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B1" w:rsidRDefault="005218B1" w:rsidP="005218B1">
      <w:pPr>
        <w:pBdr>
          <w:bottom w:val="single" w:sz="12" w:space="1" w:color="auto"/>
        </w:pBdr>
        <w:tabs>
          <w:tab w:val="left" w:pos="5245"/>
        </w:tabs>
        <w:spacing w:after="5" w:line="240" w:lineRule="auto"/>
        <w:jc w:val="center"/>
        <w:rPr>
          <w:rFonts w:ascii="Times New Roman" w:hAnsi="Times New Roman"/>
          <w:b/>
          <w:color w:val="000000"/>
          <w:sz w:val="28"/>
          <w:szCs w:val="28"/>
          <w:lang w:val="uz-Cyrl-UZ"/>
        </w:rPr>
      </w:pPr>
      <w:bookmarkStart w:id="0" w:name="_GoBack"/>
      <w:bookmarkEnd w:id="0"/>
      <w:r w:rsidRPr="00AB5B67">
        <w:rPr>
          <w:rFonts w:ascii="Times New Roman" w:hAnsi="Times New Roman"/>
          <w:b/>
          <w:color w:val="000000"/>
          <w:sz w:val="28"/>
          <w:szCs w:val="28"/>
          <w:lang w:val="uz-Cyrl-UZ"/>
        </w:rPr>
        <w:t>ПАХТА СЕЛЕКЦИЯСИ, УРУҒЧИЛИГИ ВА ЕТИШТИРИШ АГРОТЕХНОЛОГИЯЛАРИ ИЛМИЙ</w:t>
      </w:r>
      <w:r>
        <w:rPr>
          <w:rFonts w:ascii="Times New Roman" w:hAnsi="Times New Roman"/>
          <w:b/>
          <w:color w:val="000000"/>
          <w:sz w:val="28"/>
          <w:szCs w:val="28"/>
          <w:lang w:val="uz-Cyrl-UZ"/>
        </w:rPr>
        <w:t>‒</w:t>
      </w:r>
      <w:r w:rsidRPr="00AB5B67">
        <w:rPr>
          <w:rFonts w:ascii="Times New Roman" w:hAnsi="Times New Roman"/>
          <w:b/>
          <w:color w:val="000000"/>
          <w:sz w:val="28"/>
          <w:szCs w:val="28"/>
          <w:lang w:val="uz-Cyrl-UZ"/>
        </w:rPr>
        <w:t xml:space="preserve">ТАДҚИҚОТ ИНСТИТУТИ ҲУЗУРИДАГИ ИЛМИЙ ДАРАЖАЛАР БЕРУВЧИ </w:t>
      </w:r>
    </w:p>
    <w:p w:rsidR="005218B1" w:rsidRPr="00AB5B67" w:rsidRDefault="005218B1" w:rsidP="005218B1">
      <w:pPr>
        <w:pBdr>
          <w:bottom w:val="single" w:sz="12" w:space="1" w:color="auto"/>
        </w:pBdr>
        <w:tabs>
          <w:tab w:val="left" w:pos="5245"/>
        </w:tabs>
        <w:spacing w:after="5" w:line="240" w:lineRule="auto"/>
        <w:jc w:val="center"/>
        <w:rPr>
          <w:rFonts w:ascii="Times New Roman" w:hAnsi="Times New Roman"/>
          <w:b/>
          <w:color w:val="000000"/>
          <w:sz w:val="28"/>
          <w:szCs w:val="28"/>
          <w:lang w:val="uz-Cyrl-UZ"/>
        </w:rPr>
      </w:pPr>
      <w:r w:rsidRPr="00AB5B67">
        <w:rPr>
          <w:rFonts w:ascii="Times New Roman" w:hAnsi="Times New Roman"/>
          <w:b/>
          <w:bCs/>
          <w:color w:val="000000"/>
          <w:sz w:val="28"/>
          <w:szCs w:val="28"/>
          <w:lang w:val="uz-Cyrl-UZ"/>
        </w:rPr>
        <w:t>DSc.</w:t>
      </w:r>
      <w:r>
        <w:rPr>
          <w:rFonts w:ascii="Times New Roman" w:hAnsi="Times New Roman"/>
          <w:b/>
          <w:bCs/>
          <w:color w:val="000000"/>
          <w:sz w:val="28"/>
          <w:szCs w:val="28"/>
          <w:lang w:val="uz-Cyrl-UZ"/>
        </w:rPr>
        <w:t>05/30.12.2019</w:t>
      </w:r>
      <w:r w:rsidRPr="00AB5B67">
        <w:rPr>
          <w:rFonts w:ascii="Times New Roman" w:hAnsi="Times New Roman"/>
          <w:b/>
          <w:bCs/>
          <w:color w:val="000000"/>
          <w:sz w:val="28"/>
          <w:szCs w:val="28"/>
          <w:lang w:val="uz-Cyrl-UZ"/>
        </w:rPr>
        <w:t xml:space="preserve">.Qx.42.01 </w:t>
      </w:r>
      <w:r w:rsidRPr="00AB5B67">
        <w:rPr>
          <w:rFonts w:ascii="Times New Roman" w:hAnsi="Times New Roman"/>
          <w:b/>
          <w:color w:val="000000"/>
          <w:sz w:val="28"/>
          <w:szCs w:val="28"/>
          <w:lang w:val="uz-Cyrl-UZ"/>
        </w:rPr>
        <w:t>РАҚАМЛИ ИЛМИЙ КЕНГАШ</w:t>
      </w:r>
    </w:p>
    <w:p w:rsidR="005218B1" w:rsidRPr="00AB5B67" w:rsidRDefault="005218B1" w:rsidP="005218B1">
      <w:pPr>
        <w:spacing w:after="5" w:line="240" w:lineRule="auto"/>
        <w:jc w:val="center"/>
        <w:rPr>
          <w:rFonts w:ascii="Times New Roman" w:hAnsi="Times New Roman"/>
          <w:b/>
          <w:sz w:val="28"/>
          <w:szCs w:val="28"/>
          <w:lang w:val="uz-Cyrl-UZ"/>
        </w:rPr>
      </w:pPr>
      <w:r w:rsidRPr="00AB5B67">
        <w:rPr>
          <w:rFonts w:ascii="Times New Roman" w:hAnsi="Times New Roman"/>
          <w:b/>
          <w:sz w:val="28"/>
          <w:szCs w:val="28"/>
          <w:lang w:val="uz-Cyrl-UZ"/>
        </w:rPr>
        <w:t>ТОШКЕНТ ДАВЛАТ АГРАР УНИВЕРСИТЕТИ</w:t>
      </w:r>
    </w:p>
    <w:p w:rsidR="005218B1" w:rsidRPr="00AB5B67" w:rsidRDefault="005218B1" w:rsidP="005218B1">
      <w:pPr>
        <w:pStyle w:val="ab"/>
        <w:spacing w:before="3000" w:after="1000"/>
        <w:ind w:firstLine="709"/>
        <w:jc w:val="center"/>
        <w:rPr>
          <w:rFonts w:ascii="Times New Roman" w:hAnsi="Times New Roman"/>
          <w:b/>
          <w:sz w:val="28"/>
          <w:szCs w:val="28"/>
          <w:lang w:val="uz-Cyrl-UZ"/>
        </w:rPr>
      </w:pPr>
      <w:r>
        <w:rPr>
          <w:rFonts w:ascii="Times New Roman" w:hAnsi="Times New Roman"/>
          <w:b/>
          <w:sz w:val="28"/>
          <w:szCs w:val="28"/>
          <w:lang w:val="uz-Cyrl-UZ"/>
        </w:rPr>
        <w:t>НАСИРОВ БАХТИЁР САЛАХИДДИНОВИЧ</w:t>
      </w:r>
    </w:p>
    <w:p w:rsidR="005218B1" w:rsidRPr="00253055" w:rsidRDefault="005218B1" w:rsidP="005218B1">
      <w:pPr>
        <w:spacing w:after="0"/>
        <w:jc w:val="center"/>
        <w:rPr>
          <w:rFonts w:ascii="Times New Roman" w:hAnsi="Times New Roman"/>
          <w:b/>
          <w:sz w:val="24"/>
          <w:lang w:val="uz-Cyrl-UZ"/>
        </w:rPr>
      </w:pPr>
      <w:r w:rsidRPr="00253055">
        <w:rPr>
          <w:rFonts w:ascii="Times New Roman" w:hAnsi="Times New Roman"/>
          <w:b/>
          <w:sz w:val="28"/>
          <w:szCs w:val="28"/>
          <w:lang w:val="uz-Cyrl-UZ"/>
        </w:rPr>
        <w:t xml:space="preserve">САБЗАВОТ, КАРТОШКА </w:t>
      </w:r>
      <w:r w:rsidRPr="007B40B2">
        <w:rPr>
          <w:rFonts w:ascii="Times New Roman" w:hAnsi="Times New Roman"/>
          <w:b/>
          <w:color w:val="000000"/>
          <w:sz w:val="28"/>
          <w:szCs w:val="28"/>
          <w:lang w:val="uz-Cyrl-UZ"/>
        </w:rPr>
        <w:t xml:space="preserve">ДАЛАЛАРИДА </w:t>
      </w:r>
      <w:r w:rsidRPr="00253055">
        <w:rPr>
          <w:rFonts w:ascii="Times New Roman" w:hAnsi="Times New Roman"/>
          <w:b/>
          <w:sz w:val="28"/>
          <w:szCs w:val="28"/>
          <w:lang w:val="uz-Cyrl-UZ"/>
        </w:rPr>
        <w:t>ТАРҚАЛГАН БЕГОНА ЎТЛАРНИНГ БИОЛОГИЯСИ ВА УЛАРГА ҚАРШИ КУРАШНИНГ ИЛМИЙ АСОСЛАРИ</w:t>
      </w:r>
    </w:p>
    <w:p w:rsidR="005218B1" w:rsidRPr="00CD1386" w:rsidRDefault="005218B1" w:rsidP="005218B1">
      <w:pPr>
        <w:spacing w:before="1000" w:after="0"/>
        <w:ind w:firstLine="709"/>
        <w:jc w:val="center"/>
        <w:rPr>
          <w:rFonts w:ascii="Times New Roman" w:hAnsi="Times New Roman"/>
          <w:sz w:val="24"/>
          <w:szCs w:val="24"/>
          <w:lang w:val="uz-Cyrl-UZ"/>
        </w:rPr>
      </w:pPr>
      <w:r w:rsidRPr="00AB5B67">
        <w:rPr>
          <w:rFonts w:ascii="Times New Roman" w:hAnsi="Times New Roman"/>
          <w:sz w:val="24"/>
          <w:szCs w:val="24"/>
          <w:lang w:val="uz-Cyrl-UZ"/>
        </w:rPr>
        <w:t>06.01.0</w:t>
      </w:r>
      <w:r>
        <w:rPr>
          <w:rFonts w:ascii="Times New Roman" w:hAnsi="Times New Roman"/>
          <w:sz w:val="24"/>
          <w:szCs w:val="24"/>
          <w:lang w:val="uz-Cyrl-UZ"/>
        </w:rPr>
        <w:t>1</w:t>
      </w:r>
      <w:r w:rsidRPr="00AB5B67">
        <w:rPr>
          <w:rFonts w:ascii="Times New Roman" w:hAnsi="Times New Roman"/>
          <w:sz w:val="24"/>
          <w:szCs w:val="24"/>
          <w:lang w:val="uz-Cyrl-UZ"/>
        </w:rPr>
        <w:t xml:space="preserve"> – </w:t>
      </w:r>
      <w:r w:rsidRPr="00CD1386">
        <w:rPr>
          <w:rFonts w:ascii="Times New Roman" w:hAnsi="Times New Roman"/>
          <w:color w:val="000000"/>
          <w:sz w:val="24"/>
          <w:szCs w:val="24"/>
          <w:lang w:val="uz-Cyrl-UZ"/>
        </w:rPr>
        <w:t>Умумий дехқончилик.</w:t>
      </w:r>
      <w:r>
        <w:rPr>
          <w:rFonts w:ascii="Times New Roman" w:hAnsi="Times New Roman"/>
          <w:color w:val="000000"/>
          <w:sz w:val="24"/>
          <w:szCs w:val="24"/>
          <w:lang w:val="uz-Cyrl-UZ"/>
        </w:rPr>
        <w:t xml:space="preserve"> </w:t>
      </w:r>
      <w:r w:rsidRPr="00CD1386">
        <w:rPr>
          <w:rFonts w:ascii="Times New Roman" w:hAnsi="Times New Roman"/>
          <w:color w:val="000000"/>
          <w:sz w:val="24"/>
          <w:szCs w:val="24"/>
          <w:lang w:val="uz-Cyrl-UZ"/>
        </w:rPr>
        <w:t>Пахтачилик</w:t>
      </w:r>
      <w:r>
        <w:rPr>
          <w:rFonts w:ascii="Times New Roman" w:hAnsi="Times New Roman"/>
          <w:color w:val="000000"/>
          <w:sz w:val="24"/>
          <w:szCs w:val="24"/>
          <w:lang w:val="uz-Cyrl-UZ"/>
        </w:rPr>
        <w:t>.</w:t>
      </w:r>
    </w:p>
    <w:p w:rsidR="005218B1" w:rsidRPr="00556870" w:rsidRDefault="005218B1" w:rsidP="005218B1">
      <w:pPr>
        <w:spacing w:after="0"/>
        <w:jc w:val="center"/>
        <w:rPr>
          <w:rFonts w:ascii="Times New Roman" w:hAnsi="Times New Roman"/>
          <w:b/>
          <w:lang w:val="uz-Cyrl-UZ"/>
        </w:rPr>
      </w:pPr>
    </w:p>
    <w:p w:rsidR="005218B1" w:rsidRPr="00556870" w:rsidRDefault="005218B1" w:rsidP="005218B1">
      <w:pPr>
        <w:spacing w:after="0"/>
        <w:jc w:val="center"/>
        <w:rPr>
          <w:rFonts w:ascii="Times New Roman" w:hAnsi="Times New Roman"/>
          <w:b/>
          <w:lang w:val="uz-Cyrl-UZ"/>
        </w:rPr>
      </w:pPr>
    </w:p>
    <w:p w:rsidR="005218B1" w:rsidRPr="00556870" w:rsidRDefault="005218B1" w:rsidP="005218B1">
      <w:pPr>
        <w:spacing w:after="0"/>
        <w:jc w:val="center"/>
        <w:rPr>
          <w:rFonts w:ascii="Times New Roman" w:hAnsi="Times New Roman"/>
          <w:b/>
          <w:lang w:val="uz-Cyrl-UZ"/>
        </w:rPr>
      </w:pPr>
    </w:p>
    <w:p w:rsidR="005218B1" w:rsidRPr="00CD1386" w:rsidRDefault="005218B1" w:rsidP="005218B1">
      <w:pPr>
        <w:spacing w:after="0"/>
        <w:jc w:val="center"/>
        <w:rPr>
          <w:rFonts w:ascii="Times New Roman" w:hAnsi="Times New Roman"/>
          <w:b/>
          <w:lang w:val="uz-Cyrl-UZ"/>
        </w:rPr>
      </w:pPr>
      <w:r>
        <w:rPr>
          <w:rFonts w:ascii="Times New Roman" w:hAnsi="Times New Roman"/>
          <w:b/>
          <w:lang w:val="uz-Cyrl-UZ"/>
        </w:rPr>
        <w:t>ҚИШЛОҚ ХЎЖАЛИГИ</w:t>
      </w:r>
      <w:r w:rsidRPr="00AB5B67">
        <w:rPr>
          <w:rFonts w:ascii="Times New Roman" w:hAnsi="Times New Roman"/>
          <w:b/>
          <w:lang w:val="uz-Cyrl-UZ"/>
        </w:rPr>
        <w:t xml:space="preserve"> ФАНЛАРИ ДОКТОРИ (D</w:t>
      </w:r>
      <w:r w:rsidRPr="00CD1386">
        <w:rPr>
          <w:rFonts w:ascii="Times New Roman" w:hAnsi="Times New Roman"/>
          <w:b/>
          <w:lang w:val="uz-Cyrl-UZ"/>
        </w:rPr>
        <w:t>S</w:t>
      </w:r>
      <w:r>
        <w:rPr>
          <w:rFonts w:ascii="Times New Roman" w:hAnsi="Times New Roman"/>
          <w:b/>
          <w:lang w:val="uz-Cyrl-UZ"/>
        </w:rPr>
        <w:t>с</w:t>
      </w:r>
      <w:r w:rsidRPr="00AB5B67">
        <w:rPr>
          <w:rFonts w:ascii="Times New Roman" w:hAnsi="Times New Roman"/>
          <w:b/>
          <w:lang w:val="uz-Cyrl-UZ"/>
        </w:rPr>
        <w:t xml:space="preserve">) </w:t>
      </w:r>
    </w:p>
    <w:p w:rsidR="005218B1" w:rsidRPr="00AB5B67" w:rsidRDefault="005218B1" w:rsidP="005218B1">
      <w:pPr>
        <w:spacing w:after="0"/>
        <w:jc w:val="center"/>
        <w:rPr>
          <w:rFonts w:ascii="Times New Roman" w:hAnsi="Times New Roman"/>
          <w:b/>
          <w:bCs/>
          <w:lang w:val="uz-Cyrl-UZ"/>
        </w:rPr>
      </w:pPr>
      <w:r w:rsidRPr="00AB5B67">
        <w:rPr>
          <w:rFonts w:ascii="Times New Roman" w:hAnsi="Times New Roman"/>
          <w:b/>
          <w:lang w:val="uz-Cyrl-UZ"/>
        </w:rPr>
        <w:t xml:space="preserve">ДИССЕРТАЦИЯСИ </w:t>
      </w:r>
      <w:r w:rsidRPr="00AB5B67">
        <w:rPr>
          <w:rFonts w:ascii="Times New Roman" w:hAnsi="Times New Roman"/>
          <w:b/>
          <w:bCs/>
          <w:lang w:val="uz-Cyrl-UZ"/>
        </w:rPr>
        <w:t>АВТОРЕФЕРАТИ</w:t>
      </w:r>
    </w:p>
    <w:p w:rsidR="005218B1" w:rsidRPr="00CD1386" w:rsidRDefault="005218B1" w:rsidP="005218B1">
      <w:pPr>
        <w:spacing w:after="5"/>
        <w:jc w:val="center"/>
        <w:rPr>
          <w:rFonts w:ascii="Times New Roman" w:hAnsi="Times New Roman"/>
          <w:b/>
        </w:rPr>
      </w:pPr>
    </w:p>
    <w:p w:rsidR="005218B1" w:rsidRPr="00CD1386" w:rsidRDefault="005218B1" w:rsidP="005218B1">
      <w:pPr>
        <w:spacing w:after="5"/>
        <w:jc w:val="center"/>
        <w:rPr>
          <w:rFonts w:ascii="Times New Roman" w:hAnsi="Times New Roman"/>
          <w:b/>
        </w:rPr>
      </w:pPr>
    </w:p>
    <w:p w:rsidR="005218B1" w:rsidRPr="00CD1386" w:rsidRDefault="005218B1" w:rsidP="005218B1">
      <w:pPr>
        <w:spacing w:after="5"/>
        <w:jc w:val="center"/>
        <w:rPr>
          <w:rFonts w:ascii="Times New Roman" w:hAnsi="Times New Roman"/>
          <w:b/>
        </w:rPr>
      </w:pPr>
    </w:p>
    <w:p w:rsidR="005218B1" w:rsidRPr="00CD1386" w:rsidRDefault="005218B1" w:rsidP="005218B1">
      <w:pPr>
        <w:spacing w:after="5"/>
        <w:jc w:val="center"/>
        <w:rPr>
          <w:rFonts w:ascii="Times New Roman" w:hAnsi="Times New Roman"/>
          <w:b/>
        </w:rPr>
      </w:pPr>
    </w:p>
    <w:p w:rsidR="005218B1" w:rsidRPr="00CD1386" w:rsidRDefault="005218B1" w:rsidP="005218B1">
      <w:pPr>
        <w:spacing w:after="5"/>
        <w:jc w:val="center"/>
        <w:rPr>
          <w:rFonts w:ascii="Times New Roman" w:hAnsi="Times New Roman"/>
          <w:b/>
        </w:rPr>
      </w:pPr>
    </w:p>
    <w:p w:rsidR="005218B1" w:rsidRPr="00CD1386" w:rsidRDefault="005218B1" w:rsidP="005218B1">
      <w:pPr>
        <w:spacing w:after="5"/>
        <w:jc w:val="center"/>
        <w:rPr>
          <w:rFonts w:ascii="Times New Roman" w:hAnsi="Times New Roman"/>
          <w:b/>
        </w:rPr>
      </w:pPr>
    </w:p>
    <w:p w:rsidR="005218B1" w:rsidRPr="00CD1386" w:rsidRDefault="005218B1" w:rsidP="005218B1">
      <w:pPr>
        <w:spacing w:after="5"/>
        <w:jc w:val="center"/>
        <w:rPr>
          <w:rFonts w:ascii="Times New Roman" w:hAnsi="Times New Roman"/>
          <w:b/>
        </w:rPr>
      </w:pPr>
    </w:p>
    <w:p w:rsidR="005218B1" w:rsidRPr="00CD1386" w:rsidRDefault="005218B1" w:rsidP="005218B1">
      <w:pPr>
        <w:spacing w:after="5"/>
        <w:jc w:val="center"/>
        <w:rPr>
          <w:rFonts w:ascii="Times New Roman" w:hAnsi="Times New Roman"/>
          <w:b/>
        </w:rPr>
      </w:pPr>
    </w:p>
    <w:p w:rsidR="005218B1" w:rsidRPr="00CD1386" w:rsidRDefault="005218B1" w:rsidP="005218B1">
      <w:pPr>
        <w:spacing w:after="5"/>
        <w:jc w:val="center"/>
        <w:rPr>
          <w:rFonts w:ascii="Times New Roman" w:hAnsi="Times New Roman"/>
          <w:b/>
        </w:rPr>
      </w:pPr>
    </w:p>
    <w:p w:rsidR="005218B1" w:rsidRPr="00CD1386" w:rsidRDefault="005218B1" w:rsidP="005218B1">
      <w:pPr>
        <w:spacing w:after="5"/>
        <w:jc w:val="center"/>
        <w:rPr>
          <w:rFonts w:ascii="Times New Roman" w:hAnsi="Times New Roman"/>
          <w:b/>
        </w:rPr>
      </w:pPr>
    </w:p>
    <w:p w:rsidR="005218B1" w:rsidRPr="00CD1386" w:rsidRDefault="005218B1" w:rsidP="005218B1">
      <w:pPr>
        <w:spacing w:after="5"/>
        <w:jc w:val="center"/>
        <w:rPr>
          <w:rFonts w:ascii="Times New Roman" w:hAnsi="Times New Roman"/>
          <w:b/>
        </w:rPr>
      </w:pPr>
    </w:p>
    <w:p w:rsidR="005218B1" w:rsidRPr="00CD1386" w:rsidRDefault="005218B1" w:rsidP="005218B1">
      <w:pPr>
        <w:spacing w:after="5"/>
        <w:jc w:val="center"/>
        <w:rPr>
          <w:rFonts w:ascii="Times New Roman" w:hAnsi="Times New Roman"/>
          <w:b/>
        </w:rPr>
      </w:pPr>
    </w:p>
    <w:p w:rsidR="005218B1" w:rsidRPr="00CD1386" w:rsidRDefault="005218B1" w:rsidP="005218B1">
      <w:pPr>
        <w:spacing w:after="5"/>
        <w:jc w:val="center"/>
        <w:rPr>
          <w:rFonts w:ascii="Times New Roman" w:hAnsi="Times New Roman"/>
          <w:b/>
        </w:rPr>
      </w:pPr>
    </w:p>
    <w:p w:rsidR="005218B1" w:rsidRPr="00AB5B67" w:rsidRDefault="005218B1" w:rsidP="005218B1">
      <w:pPr>
        <w:spacing w:after="5"/>
        <w:jc w:val="center"/>
        <w:rPr>
          <w:rFonts w:ascii="Times New Roman" w:hAnsi="Times New Roman"/>
          <w:b/>
          <w:lang w:val="uz-Cyrl-UZ"/>
        </w:rPr>
      </w:pPr>
      <w:r w:rsidRPr="00AB5B67">
        <w:rPr>
          <w:rFonts w:ascii="Times New Roman" w:hAnsi="Times New Roman"/>
          <w:b/>
          <w:lang w:val="uz-Cyrl-UZ"/>
        </w:rPr>
        <w:t>ТОШКЕНТ – 20</w:t>
      </w:r>
      <w:r w:rsidRPr="004B4300">
        <w:rPr>
          <w:rFonts w:ascii="Times New Roman" w:hAnsi="Times New Roman"/>
          <w:b/>
        </w:rPr>
        <w:t>20</w:t>
      </w:r>
    </w:p>
    <w:p w:rsidR="005218B1" w:rsidRPr="00B3361D" w:rsidRDefault="00F96F73" w:rsidP="005218B1">
      <w:pPr>
        <w:spacing w:line="240" w:lineRule="auto"/>
        <w:jc w:val="right"/>
        <w:rPr>
          <w:rFonts w:ascii="Times New Roman" w:hAnsi="Times New Roman"/>
          <w:b/>
          <w:color w:val="000000"/>
          <w:sz w:val="26"/>
          <w:szCs w:val="26"/>
        </w:rPr>
      </w:pPr>
      <w:r>
        <w:rPr>
          <w:noProof/>
        </w:rPr>
        <w:pict>
          <v:rect id="Прямоугольник 17" o:spid="_x0000_s1053" style="position:absolute;left:0;text-align:left;margin-left:450.45pt;margin-top:7.45pt;width:33.75pt;height:24.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" strokecolor="white" strokeweight="2pt"/>
        </w:pict>
      </w:r>
      <w:r>
        <w:rPr>
          <w:noProof/>
        </w:rPr>
        <w:pict>
          <v:oval id="Овал 7" o:spid="_x0000_s1048" style="position:absolute;left:0;text-align:left;margin-left:466.05pt;margin-top:32.15pt;width:32.7pt;height:2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" strokecolor="white"/>
        </w:pict>
      </w:r>
      <w:r w:rsidR="005218B1" w:rsidRPr="00AB5B67">
        <w:rPr>
          <w:rFonts w:ascii="Times New Roman" w:hAnsi="Times New Roman"/>
          <w:b/>
          <w:lang w:val="uz-Cyrl-UZ"/>
        </w:rPr>
        <w:br w:type="page"/>
      </w:r>
      <w:r w:rsidR="005218B1">
        <w:rPr>
          <w:rFonts w:ascii="Times New Roman" w:hAnsi="Times New Roman"/>
          <w:b/>
          <w:bCs/>
          <w:color w:val="000000"/>
          <w:sz w:val="28"/>
          <w:szCs w:val="28"/>
          <w:lang w:val="uz-Cyrl-UZ"/>
        </w:rPr>
        <w:lastRenderedPageBreak/>
        <w:t>УЎТ</w:t>
      </w:r>
      <w:r w:rsidR="005218B1" w:rsidRPr="00B3361D">
        <w:rPr>
          <w:rFonts w:ascii="Times New Roman" w:hAnsi="Times New Roman"/>
          <w:b/>
          <w:bCs/>
          <w:color w:val="000000"/>
          <w:sz w:val="28"/>
          <w:szCs w:val="28"/>
          <w:lang w:val="uz-Cyrl-UZ"/>
        </w:rPr>
        <w:t xml:space="preserve">: </w:t>
      </w:r>
      <w:r w:rsidR="005218B1" w:rsidRPr="00B3361D">
        <w:rPr>
          <w:rFonts w:ascii="Times New Roman" w:hAnsi="Times New Roman"/>
          <w:b/>
          <w:color w:val="000000"/>
          <w:sz w:val="26"/>
          <w:szCs w:val="26"/>
          <w:lang w:val="uz-Cyrl-UZ"/>
        </w:rPr>
        <w:t>581.557.63+632.931.63</w:t>
      </w:r>
    </w:p>
    <w:p w:rsidR="005218B1" w:rsidRDefault="005218B1" w:rsidP="005218B1">
      <w:pPr>
        <w:spacing w:after="0" w:line="240" w:lineRule="auto"/>
        <w:jc w:val="center"/>
        <w:rPr>
          <w:rFonts w:ascii="Times New Roman" w:hAnsi="Times New Roman"/>
          <w:b/>
          <w:bCs/>
          <w:sz w:val="28"/>
          <w:szCs w:val="28"/>
          <w:lang w:val="uz-Cyrl-UZ"/>
        </w:rPr>
      </w:pPr>
    </w:p>
    <w:p w:rsidR="005218B1" w:rsidRPr="00AB5B67" w:rsidRDefault="005218B1" w:rsidP="005218B1">
      <w:pPr>
        <w:spacing w:after="0" w:line="240" w:lineRule="auto"/>
        <w:jc w:val="center"/>
        <w:rPr>
          <w:rFonts w:ascii="Times New Roman" w:hAnsi="Times New Roman"/>
          <w:sz w:val="28"/>
          <w:szCs w:val="28"/>
          <w:lang w:val="uz-Cyrl-UZ"/>
        </w:rPr>
      </w:pPr>
      <w:r w:rsidRPr="00AB5B67">
        <w:rPr>
          <w:rFonts w:ascii="Times New Roman" w:hAnsi="Times New Roman"/>
          <w:b/>
          <w:bCs/>
          <w:sz w:val="28"/>
          <w:szCs w:val="28"/>
          <w:lang w:val="uz-Cyrl-UZ"/>
        </w:rPr>
        <w:t>Фан доктори (</w:t>
      </w:r>
      <w:r w:rsidRPr="009C1E67">
        <w:rPr>
          <w:rFonts w:ascii="Times New Roman" w:hAnsi="Times New Roman"/>
          <w:b/>
          <w:sz w:val="28"/>
          <w:szCs w:val="28"/>
          <w:lang w:val="uz-Cyrl-UZ"/>
        </w:rPr>
        <w:t>DSс</w:t>
      </w:r>
      <w:r w:rsidRPr="00AB5B67">
        <w:rPr>
          <w:rFonts w:ascii="Times New Roman" w:hAnsi="Times New Roman"/>
          <w:b/>
          <w:bCs/>
          <w:sz w:val="28"/>
          <w:szCs w:val="28"/>
          <w:lang w:val="uz-Cyrl-UZ"/>
        </w:rPr>
        <w:t>) диссертацияси автореферати мундарижаси</w:t>
      </w:r>
    </w:p>
    <w:p w:rsidR="005218B1" w:rsidRPr="00B3361D" w:rsidRDefault="005218B1" w:rsidP="005218B1">
      <w:pPr>
        <w:pStyle w:val="Default"/>
        <w:jc w:val="center"/>
        <w:rPr>
          <w:b/>
          <w:bCs/>
          <w:sz w:val="28"/>
          <w:szCs w:val="28"/>
        </w:rPr>
      </w:pPr>
      <w:r w:rsidRPr="00B3361D">
        <w:rPr>
          <w:b/>
          <w:bCs/>
          <w:sz w:val="28"/>
          <w:szCs w:val="28"/>
        </w:rPr>
        <w:t>Оглавление автореферата докторской диссертации (D</w:t>
      </w:r>
      <w:r w:rsidRPr="00B3361D">
        <w:rPr>
          <w:b/>
          <w:bCs/>
          <w:sz w:val="28"/>
          <w:szCs w:val="28"/>
          <w:lang w:val="en-US"/>
        </w:rPr>
        <w:t>Sc</w:t>
      </w:r>
      <w:r w:rsidRPr="00B3361D">
        <w:rPr>
          <w:b/>
          <w:bCs/>
          <w:sz w:val="28"/>
          <w:szCs w:val="28"/>
        </w:rPr>
        <w:t>)</w:t>
      </w:r>
    </w:p>
    <w:p w:rsidR="005218B1" w:rsidRPr="00B3361D" w:rsidRDefault="005218B1" w:rsidP="005218B1">
      <w:pPr>
        <w:pStyle w:val="Default"/>
        <w:ind w:firstLine="708"/>
        <w:jc w:val="center"/>
        <w:rPr>
          <w:b/>
          <w:bCs/>
          <w:sz w:val="28"/>
          <w:szCs w:val="28"/>
          <w:lang w:val="en-US"/>
        </w:rPr>
      </w:pPr>
      <w:r w:rsidRPr="00B3361D">
        <w:rPr>
          <w:b/>
          <w:bCs/>
          <w:sz w:val="28"/>
          <w:szCs w:val="28"/>
          <w:lang w:val="en-US"/>
        </w:rPr>
        <w:t>Contents of the abstract of doctoral dissertation (</w:t>
      </w:r>
      <w:proofErr w:type="gramStart"/>
      <w:r w:rsidRPr="00B3361D">
        <w:rPr>
          <w:b/>
          <w:bCs/>
          <w:sz w:val="28"/>
          <w:szCs w:val="28"/>
          <w:lang w:val="en-US"/>
        </w:rPr>
        <w:t>DSc</w:t>
      </w:r>
      <w:proofErr w:type="gramEnd"/>
      <w:r w:rsidRPr="00B3361D">
        <w:rPr>
          <w:b/>
          <w:bCs/>
          <w:sz w:val="28"/>
          <w:szCs w:val="28"/>
          <w:lang w:val="en-US"/>
        </w:rPr>
        <w:t>)</w:t>
      </w:r>
    </w:p>
    <w:p w:rsidR="005218B1" w:rsidRPr="00AB5B67" w:rsidRDefault="005218B1" w:rsidP="005218B1">
      <w:pPr>
        <w:pStyle w:val="Default"/>
        <w:tabs>
          <w:tab w:val="left" w:pos="3294"/>
        </w:tabs>
        <w:ind w:firstLine="708"/>
        <w:rPr>
          <w:color w:val="auto"/>
          <w:sz w:val="28"/>
          <w:szCs w:val="28"/>
          <w:lang w:val="uz-Cyrl-UZ"/>
        </w:rPr>
      </w:pPr>
      <w:r w:rsidRPr="00AB5B67">
        <w:rPr>
          <w:color w:val="auto"/>
          <w:sz w:val="28"/>
          <w:szCs w:val="28"/>
          <w:lang w:val="uz-Cyrl-UZ"/>
        </w:rPr>
        <w:tab/>
      </w:r>
    </w:p>
    <w:p w:rsidR="005218B1" w:rsidRPr="00B3361D" w:rsidRDefault="005218B1" w:rsidP="005218B1">
      <w:pPr>
        <w:jc w:val="center"/>
        <w:rPr>
          <w:rFonts w:ascii="Times New Roman" w:hAnsi="Times New Roman"/>
          <w:b/>
          <w:bCs/>
          <w:sz w:val="28"/>
          <w:szCs w:val="28"/>
          <w:lang w:val="en-US"/>
        </w:rPr>
      </w:pPr>
    </w:p>
    <w:tbl>
      <w:tblPr>
        <w:tblW w:w="9585" w:type="dxa"/>
        <w:tblInd w:w="108" w:type="dxa"/>
        <w:tblLayout w:type="fixed"/>
        <w:tblLook w:val="00A0" w:firstRow="1" w:lastRow="0" w:firstColumn="1" w:lastColumn="0" w:noHBand="0" w:noVBand="0"/>
      </w:tblPr>
      <w:tblGrid>
        <w:gridCol w:w="9017"/>
        <w:gridCol w:w="568"/>
      </w:tblGrid>
      <w:tr w:rsidR="005218B1" w:rsidRPr="00AB5B67" w:rsidTr="006A7786">
        <w:trPr>
          <w:trHeight w:val="755"/>
        </w:trPr>
        <w:tc>
          <w:tcPr>
            <w:tcW w:w="9017" w:type="dxa"/>
          </w:tcPr>
          <w:p w:rsidR="005218B1" w:rsidRPr="00AB5B67" w:rsidRDefault="005218B1" w:rsidP="006A7786">
            <w:pPr>
              <w:spacing w:after="0" w:line="240" w:lineRule="auto"/>
              <w:jc w:val="both"/>
              <w:rPr>
                <w:rFonts w:ascii="Times New Roman" w:hAnsi="Times New Roman"/>
                <w:b/>
                <w:sz w:val="28"/>
                <w:szCs w:val="24"/>
                <w:lang w:val="uz-Cyrl-UZ"/>
              </w:rPr>
            </w:pPr>
            <w:r>
              <w:rPr>
                <w:rFonts w:ascii="Times New Roman" w:hAnsi="Times New Roman"/>
                <w:b/>
                <w:sz w:val="28"/>
                <w:szCs w:val="24"/>
                <w:lang w:val="uz-Cyrl-UZ"/>
              </w:rPr>
              <w:t>Насиров Бахтиёр Салахиддинович</w:t>
            </w:r>
          </w:p>
          <w:p w:rsidR="005218B1" w:rsidRPr="007F594A" w:rsidRDefault="005218B1" w:rsidP="006A7786">
            <w:pPr>
              <w:spacing w:after="0"/>
              <w:jc w:val="both"/>
              <w:rPr>
                <w:rFonts w:ascii="Times New Roman" w:hAnsi="Times New Roman"/>
                <w:sz w:val="28"/>
                <w:szCs w:val="24"/>
                <w:lang w:val="uz-Cyrl-UZ"/>
              </w:rPr>
            </w:pPr>
            <w:r>
              <w:rPr>
                <w:rFonts w:ascii="Times New Roman" w:hAnsi="Times New Roman"/>
                <w:sz w:val="28"/>
                <w:szCs w:val="28"/>
                <w:lang w:val="uz-Cyrl-UZ"/>
              </w:rPr>
              <w:t>С</w:t>
            </w:r>
            <w:r w:rsidRPr="009E427F">
              <w:rPr>
                <w:rFonts w:ascii="Times New Roman" w:hAnsi="Times New Roman"/>
                <w:sz w:val="28"/>
                <w:szCs w:val="28"/>
                <w:lang w:val="uz-Cyrl-UZ"/>
              </w:rPr>
              <w:t>абзавот, картошка далаларида тарқалган бегона ўтларнинг биологияси ва уларга қарши курашнинг илмий асослари</w:t>
            </w:r>
            <w:r w:rsidRPr="007F594A">
              <w:rPr>
                <w:rFonts w:ascii="Times New Roman" w:hAnsi="Times New Roman"/>
                <w:sz w:val="28"/>
                <w:szCs w:val="24"/>
                <w:lang w:val="uz-Cyrl-UZ"/>
              </w:rPr>
              <w:t>................................</w:t>
            </w:r>
            <w:r>
              <w:rPr>
                <w:rFonts w:ascii="Times New Roman" w:hAnsi="Times New Roman"/>
                <w:sz w:val="28"/>
                <w:szCs w:val="24"/>
                <w:lang w:val="uz-Cyrl-UZ"/>
              </w:rPr>
              <w:t>.................</w:t>
            </w:r>
          </w:p>
        </w:tc>
        <w:tc>
          <w:tcPr>
            <w:tcW w:w="568" w:type="dxa"/>
            <w:vAlign w:val="bottom"/>
          </w:tcPr>
          <w:p w:rsidR="005218B1" w:rsidRPr="00AB5B67" w:rsidRDefault="005218B1" w:rsidP="006A7786">
            <w:pPr>
              <w:spacing w:after="0" w:line="240" w:lineRule="auto"/>
              <w:rPr>
                <w:rFonts w:ascii="Times New Roman" w:hAnsi="Times New Roman"/>
                <w:sz w:val="28"/>
                <w:lang w:val="uz-Cyrl-UZ"/>
              </w:rPr>
            </w:pPr>
            <w:r>
              <w:rPr>
                <w:rFonts w:ascii="Times New Roman" w:hAnsi="Times New Roman"/>
                <w:sz w:val="28"/>
                <w:lang w:val="uz-Cyrl-UZ"/>
              </w:rPr>
              <w:t>3</w:t>
            </w:r>
          </w:p>
        </w:tc>
      </w:tr>
      <w:tr w:rsidR="005218B1" w:rsidRPr="00AB5B67" w:rsidTr="006A7786">
        <w:trPr>
          <w:trHeight w:val="535"/>
        </w:trPr>
        <w:tc>
          <w:tcPr>
            <w:tcW w:w="9017" w:type="dxa"/>
          </w:tcPr>
          <w:p w:rsidR="005218B1" w:rsidRPr="00AB5B67" w:rsidRDefault="005218B1" w:rsidP="006A7786">
            <w:pPr>
              <w:spacing w:after="0" w:line="240" w:lineRule="auto"/>
              <w:jc w:val="both"/>
              <w:rPr>
                <w:rFonts w:ascii="Times New Roman" w:hAnsi="Times New Roman"/>
                <w:sz w:val="28"/>
                <w:lang w:val="uz-Cyrl-UZ"/>
              </w:rPr>
            </w:pPr>
          </w:p>
        </w:tc>
        <w:tc>
          <w:tcPr>
            <w:tcW w:w="568" w:type="dxa"/>
            <w:vAlign w:val="bottom"/>
          </w:tcPr>
          <w:p w:rsidR="005218B1" w:rsidRPr="00AB5B67" w:rsidRDefault="005218B1" w:rsidP="006A7786">
            <w:pPr>
              <w:spacing w:after="0" w:line="240" w:lineRule="auto"/>
              <w:rPr>
                <w:rFonts w:ascii="Times New Roman" w:hAnsi="Times New Roman"/>
                <w:sz w:val="28"/>
                <w:lang w:val="uz-Cyrl-UZ"/>
              </w:rPr>
            </w:pPr>
          </w:p>
        </w:tc>
      </w:tr>
      <w:tr w:rsidR="005218B1" w:rsidRPr="00AB5B67" w:rsidTr="006A7786">
        <w:trPr>
          <w:trHeight w:val="755"/>
        </w:trPr>
        <w:tc>
          <w:tcPr>
            <w:tcW w:w="9017" w:type="dxa"/>
          </w:tcPr>
          <w:p w:rsidR="005218B1" w:rsidRPr="00AB5B67" w:rsidRDefault="005218B1" w:rsidP="006A7786">
            <w:pPr>
              <w:spacing w:after="0" w:line="240" w:lineRule="auto"/>
              <w:jc w:val="both"/>
              <w:rPr>
                <w:rFonts w:ascii="Times New Roman" w:hAnsi="Times New Roman"/>
                <w:b/>
                <w:sz w:val="28"/>
                <w:szCs w:val="24"/>
                <w:lang w:val="uz-Cyrl-UZ"/>
              </w:rPr>
            </w:pPr>
            <w:r>
              <w:rPr>
                <w:rFonts w:ascii="Times New Roman" w:hAnsi="Times New Roman"/>
                <w:b/>
                <w:sz w:val="28"/>
                <w:szCs w:val="24"/>
                <w:lang w:val="uz-Cyrl-UZ"/>
              </w:rPr>
              <w:t>Насиров Бахтиёр Салахиддинович</w:t>
            </w:r>
          </w:p>
          <w:p w:rsidR="005218B1" w:rsidRPr="007F594A" w:rsidRDefault="005218B1" w:rsidP="006A7786">
            <w:pPr>
              <w:spacing w:after="0" w:line="240" w:lineRule="auto"/>
              <w:jc w:val="both"/>
              <w:rPr>
                <w:rFonts w:ascii="Times New Roman" w:hAnsi="Times New Roman"/>
                <w:sz w:val="28"/>
                <w:szCs w:val="24"/>
              </w:rPr>
            </w:pPr>
            <w:r w:rsidRPr="008000C6">
              <w:rPr>
                <w:rFonts w:ascii="Times New Roman" w:hAnsi="Times New Roman"/>
                <w:color w:val="000000"/>
                <w:sz w:val="28"/>
                <w:szCs w:val="24"/>
                <w:lang w:val="uz-Cyrl-UZ"/>
              </w:rPr>
              <w:t>Биология сор</w:t>
            </w:r>
            <w:r w:rsidRPr="008000C6">
              <w:rPr>
                <w:rFonts w:ascii="Times New Roman" w:hAnsi="Times New Roman"/>
                <w:color w:val="000000"/>
                <w:sz w:val="28"/>
                <w:szCs w:val="24"/>
              </w:rPr>
              <w:t>ных растений, распространенных на посевах овощей, картофеля и научные основы мер борьбы с ними</w:t>
            </w:r>
            <w:r>
              <w:rPr>
                <w:rFonts w:ascii="Times New Roman" w:hAnsi="Times New Roman"/>
                <w:sz w:val="28"/>
                <w:szCs w:val="24"/>
              </w:rPr>
              <w:t>………………………..</w:t>
            </w:r>
          </w:p>
        </w:tc>
        <w:tc>
          <w:tcPr>
            <w:tcW w:w="568" w:type="dxa"/>
            <w:vAlign w:val="bottom"/>
          </w:tcPr>
          <w:p w:rsidR="005218B1" w:rsidRPr="00AB5B67" w:rsidRDefault="005218B1" w:rsidP="006A7786">
            <w:pPr>
              <w:spacing w:after="0" w:line="240" w:lineRule="auto"/>
              <w:rPr>
                <w:rFonts w:ascii="Times New Roman" w:hAnsi="Times New Roman"/>
                <w:sz w:val="28"/>
              </w:rPr>
            </w:pPr>
            <w:r>
              <w:rPr>
                <w:rFonts w:ascii="Times New Roman" w:hAnsi="Times New Roman"/>
                <w:sz w:val="28"/>
              </w:rPr>
              <w:t>27</w:t>
            </w:r>
          </w:p>
        </w:tc>
      </w:tr>
      <w:tr w:rsidR="005218B1" w:rsidRPr="00AB5B67" w:rsidTr="006A7786">
        <w:trPr>
          <w:trHeight w:val="535"/>
        </w:trPr>
        <w:tc>
          <w:tcPr>
            <w:tcW w:w="9017" w:type="dxa"/>
          </w:tcPr>
          <w:p w:rsidR="005218B1" w:rsidRPr="00AB5B67" w:rsidRDefault="005218B1" w:rsidP="006A7786">
            <w:pPr>
              <w:spacing w:after="0" w:line="240" w:lineRule="auto"/>
              <w:jc w:val="both"/>
              <w:rPr>
                <w:rFonts w:ascii="Times New Roman" w:hAnsi="Times New Roman"/>
                <w:sz w:val="28"/>
                <w:lang w:val="uz-Cyrl-UZ"/>
              </w:rPr>
            </w:pPr>
          </w:p>
        </w:tc>
        <w:tc>
          <w:tcPr>
            <w:tcW w:w="568" w:type="dxa"/>
            <w:vAlign w:val="bottom"/>
          </w:tcPr>
          <w:p w:rsidR="005218B1" w:rsidRPr="00AB5B67" w:rsidRDefault="005218B1" w:rsidP="006A7786">
            <w:pPr>
              <w:spacing w:after="0" w:line="240" w:lineRule="auto"/>
              <w:rPr>
                <w:rFonts w:ascii="Times New Roman" w:hAnsi="Times New Roman"/>
                <w:sz w:val="28"/>
                <w:lang w:val="uz-Cyrl-UZ"/>
              </w:rPr>
            </w:pPr>
          </w:p>
        </w:tc>
      </w:tr>
      <w:tr w:rsidR="005218B1" w:rsidRPr="009A1514" w:rsidTr="006A7786">
        <w:trPr>
          <w:trHeight w:val="248"/>
        </w:trPr>
        <w:tc>
          <w:tcPr>
            <w:tcW w:w="9017" w:type="dxa"/>
          </w:tcPr>
          <w:p w:rsidR="005218B1" w:rsidRPr="009A1514" w:rsidRDefault="005218B1" w:rsidP="006A7786">
            <w:pPr>
              <w:spacing w:after="0" w:line="240" w:lineRule="auto"/>
              <w:jc w:val="both"/>
              <w:rPr>
                <w:rFonts w:ascii="Times New Roman" w:hAnsi="Times New Roman"/>
                <w:b/>
                <w:sz w:val="28"/>
                <w:szCs w:val="24"/>
                <w:lang w:val="en-US"/>
              </w:rPr>
            </w:pPr>
            <w:r w:rsidRPr="009A1514">
              <w:rPr>
                <w:rFonts w:ascii="Times New Roman" w:hAnsi="Times New Roman"/>
                <w:b/>
                <w:sz w:val="28"/>
                <w:szCs w:val="24"/>
                <w:lang w:val="en-US"/>
              </w:rPr>
              <w:t>Nasirov Bakhtiyor Sal</w:t>
            </w:r>
            <w:r w:rsidRPr="009A1514">
              <w:rPr>
                <w:rFonts w:ascii="Times New Roman" w:hAnsi="Times New Roman"/>
                <w:b/>
                <w:sz w:val="28"/>
                <w:szCs w:val="24"/>
              </w:rPr>
              <w:t>а</w:t>
            </w:r>
            <w:r w:rsidRPr="009A1514">
              <w:rPr>
                <w:rFonts w:ascii="Times New Roman" w:hAnsi="Times New Roman"/>
                <w:b/>
                <w:sz w:val="28"/>
                <w:szCs w:val="24"/>
                <w:lang w:val="en-US"/>
              </w:rPr>
              <w:t>khiddinovich</w:t>
            </w:r>
          </w:p>
        </w:tc>
        <w:tc>
          <w:tcPr>
            <w:tcW w:w="568" w:type="dxa"/>
            <w:vAlign w:val="bottom"/>
          </w:tcPr>
          <w:p w:rsidR="005218B1" w:rsidRPr="009A1514" w:rsidRDefault="005218B1" w:rsidP="006A7786">
            <w:pPr>
              <w:spacing w:after="0" w:line="240" w:lineRule="auto"/>
              <w:rPr>
                <w:rFonts w:ascii="Times New Roman" w:hAnsi="Times New Roman"/>
                <w:sz w:val="28"/>
                <w:lang w:val="uz-Cyrl-UZ"/>
              </w:rPr>
            </w:pPr>
          </w:p>
        </w:tc>
      </w:tr>
      <w:tr w:rsidR="005218B1" w:rsidRPr="009A1514" w:rsidTr="006A7786">
        <w:trPr>
          <w:trHeight w:val="275"/>
        </w:trPr>
        <w:tc>
          <w:tcPr>
            <w:tcW w:w="9017" w:type="dxa"/>
          </w:tcPr>
          <w:p w:rsidR="005218B1" w:rsidRPr="009A1514" w:rsidRDefault="005218B1" w:rsidP="006A7786">
            <w:pPr>
              <w:widowControl w:val="0"/>
              <w:tabs>
                <w:tab w:val="left" w:pos="142"/>
              </w:tabs>
              <w:spacing w:after="0"/>
              <w:jc w:val="both"/>
              <w:rPr>
                <w:rFonts w:ascii="Times New Roman" w:hAnsi="Times New Roman"/>
                <w:sz w:val="28"/>
                <w:szCs w:val="24"/>
                <w:lang w:val="uz-Cyrl-UZ"/>
              </w:rPr>
            </w:pPr>
            <w:r w:rsidRPr="009A1514">
              <w:rPr>
                <w:rFonts w:ascii="Times New Roman" w:hAnsi="Times New Roman"/>
                <w:sz w:val="28"/>
                <w:szCs w:val="28"/>
                <w:lang w:val="en-US"/>
              </w:rPr>
              <w:t>Biology of weed plants distributed in the vegetable and potato fields and the scientific substantiation to combat against them………………………</w:t>
            </w:r>
            <w:r>
              <w:rPr>
                <w:rFonts w:ascii="Times New Roman" w:hAnsi="Times New Roman"/>
                <w:sz w:val="28"/>
                <w:szCs w:val="28"/>
                <w:lang w:val="en-US"/>
              </w:rPr>
              <w:t>……….</w:t>
            </w:r>
          </w:p>
        </w:tc>
        <w:tc>
          <w:tcPr>
            <w:tcW w:w="568" w:type="dxa"/>
            <w:vAlign w:val="bottom"/>
          </w:tcPr>
          <w:p w:rsidR="005218B1" w:rsidRPr="009A1514" w:rsidRDefault="005218B1" w:rsidP="006A7786">
            <w:pPr>
              <w:spacing w:after="0" w:line="240" w:lineRule="auto"/>
              <w:rPr>
                <w:rFonts w:ascii="Times New Roman" w:hAnsi="Times New Roman"/>
                <w:sz w:val="28"/>
                <w:lang w:val="uz-Cyrl-UZ"/>
              </w:rPr>
            </w:pPr>
            <w:r w:rsidRPr="009A1514">
              <w:rPr>
                <w:rFonts w:ascii="Times New Roman" w:hAnsi="Times New Roman"/>
                <w:sz w:val="28"/>
                <w:lang w:val="uz-Cyrl-UZ"/>
              </w:rPr>
              <w:t>51</w:t>
            </w:r>
          </w:p>
        </w:tc>
      </w:tr>
      <w:tr w:rsidR="005218B1" w:rsidRPr="00AB5B67" w:rsidTr="006A7786">
        <w:trPr>
          <w:trHeight w:val="755"/>
        </w:trPr>
        <w:tc>
          <w:tcPr>
            <w:tcW w:w="9017" w:type="dxa"/>
          </w:tcPr>
          <w:p w:rsidR="005218B1" w:rsidRPr="00AB5B67" w:rsidRDefault="005218B1" w:rsidP="006A7786">
            <w:pPr>
              <w:spacing w:after="0" w:line="240" w:lineRule="auto"/>
              <w:jc w:val="both"/>
              <w:rPr>
                <w:rFonts w:ascii="Times New Roman" w:hAnsi="Times New Roman"/>
                <w:b/>
                <w:sz w:val="28"/>
                <w:lang w:val="uz-Cyrl-UZ"/>
              </w:rPr>
            </w:pPr>
          </w:p>
          <w:p w:rsidR="005218B1" w:rsidRPr="00AB5B67" w:rsidRDefault="005218B1" w:rsidP="006A7786">
            <w:pPr>
              <w:spacing w:after="0" w:line="240" w:lineRule="auto"/>
              <w:jc w:val="both"/>
              <w:rPr>
                <w:rFonts w:ascii="Times New Roman" w:hAnsi="Times New Roman"/>
                <w:b/>
                <w:sz w:val="28"/>
                <w:lang w:val="uz-Cyrl-UZ"/>
              </w:rPr>
            </w:pPr>
            <w:r w:rsidRPr="00AB5B67">
              <w:rPr>
                <w:rFonts w:ascii="Times New Roman" w:hAnsi="Times New Roman"/>
                <w:b/>
                <w:sz w:val="28"/>
                <w:lang w:val="uz-Cyrl-UZ"/>
              </w:rPr>
              <w:t>Эълон қилинган ишлар рўйхати</w:t>
            </w:r>
          </w:p>
          <w:p w:rsidR="005218B1" w:rsidRPr="00556870" w:rsidRDefault="005218B1" w:rsidP="006A7786">
            <w:pPr>
              <w:spacing w:after="0" w:line="240" w:lineRule="auto"/>
              <w:jc w:val="both"/>
              <w:rPr>
                <w:rFonts w:ascii="Times New Roman" w:hAnsi="Times New Roman"/>
                <w:sz w:val="28"/>
              </w:rPr>
            </w:pPr>
            <w:r w:rsidRPr="00AB5B67">
              <w:rPr>
                <w:rFonts w:ascii="Times New Roman" w:hAnsi="Times New Roman"/>
                <w:sz w:val="28"/>
                <w:lang w:val="uz-Cyrl-UZ"/>
              </w:rPr>
              <w:t>Список опубликованн</w:t>
            </w:r>
            <w:r w:rsidRPr="00AB5B67">
              <w:rPr>
                <w:rFonts w:ascii="Times New Roman" w:hAnsi="Times New Roman"/>
                <w:sz w:val="28"/>
              </w:rPr>
              <w:t>ых</w:t>
            </w:r>
            <w:r>
              <w:rPr>
                <w:rFonts w:ascii="Times New Roman" w:hAnsi="Times New Roman"/>
                <w:sz w:val="28"/>
              </w:rPr>
              <w:t xml:space="preserve"> </w:t>
            </w:r>
            <w:r w:rsidRPr="00AB5B67">
              <w:rPr>
                <w:rFonts w:ascii="Times New Roman" w:hAnsi="Times New Roman"/>
                <w:sz w:val="28"/>
              </w:rPr>
              <w:t>работ</w:t>
            </w:r>
          </w:p>
          <w:p w:rsidR="005218B1" w:rsidRPr="00AB5B67" w:rsidRDefault="005218B1" w:rsidP="006A7786">
            <w:pPr>
              <w:spacing w:after="0" w:line="240" w:lineRule="auto"/>
              <w:jc w:val="both"/>
              <w:rPr>
                <w:rFonts w:ascii="Times New Roman" w:hAnsi="Times New Roman"/>
                <w:sz w:val="28"/>
                <w:lang w:val="en-US"/>
              </w:rPr>
            </w:pPr>
            <w:r w:rsidRPr="00AB5B67">
              <w:rPr>
                <w:rFonts w:ascii="Times New Roman" w:hAnsi="Times New Roman"/>
                <w:sz w:val="28"/>
                <w:lang w:val="en-US"/>
              </w:rPr>
              <w:t>List of published works………………………………………………...</w:t>
            </w:r>
            <w:r w:rsidRPr="00AB5B67">
              <w:rPr>
                <w:rFonts w:ascii="Times New Roman" w:hAnsi="Times New Roman"/>
                <w:sz w:val="28"/>
                <w:lang w:val="uz-Cyrl-UZ"/>
              </w:rPr>
              <w:t>........</w:t>
            </w:r>
            <w:r w:rsidRPr="00AB5B67">
              <w:rPr>
                <w:rFonts w:ascii="Times New Roman" w:hAnsi="Times New Roman"/>
                <w:sz w:val="28"/>
                <w:lang w:val="en-US"/>
              </w:rPr>
              <w:t>....</w:t>
            </w:r>
          </w:p>
        </w:tc>
        <w:tc>
          <w:tcPr>
            <w:tcW w:w="568" w:type="dxa"/>
            <w:vAlign w:val="bottom"/>
          </w:tcPr>
          <w:p w:rsidR="005218B1" w:rsidRPr="00AB5B67" w:rsidRDefault="005218B1" w:rsidP="006A7786">
            <w:pPr>
              <w:spacing w:after="0" w:line="240" w:lineRule="auto"/>
              <w:rPr>
                <w:rFonts w:ascii="Times New Roman" w:hAnsi="Times New Roman"/>
                <w:sz w:val="28"/>
                <w:lang w:val="uz-Cyrl-UZ"/>
              </w:rPr>
            </w:pPr>
            <w:r>
              <w:rPr>
                <w:rFonts w:ascii="Times New Roman" w:hAnsi="Times New Roman"/>
                <w:sz w:val="28"/>
                <w:lang w:val="uz-Cyrl-UZ"/>
              </w:rPr>
              <w:t>55</w:t>
            </w:r>
          </w:p>
        </w:tc>
      </w:tr>
    </w:tbl>
    <w:p w:rsidR="005218B1" w:rsidRPr="000160A7" w:rsidRDefault="005218B1" w:rsidP="005218B1">
      <w:pPr>
        <w:rPr>
          <w:rFonts w:ascii="Times New Roman" w:hAnsi="Times New Roman"/>
          <w:bCs/>
          <w:sz w:val="28"/>
          <w:szCs w:val="28"/>
          <w:lang w:val="en-US"/>
        </w:rPr>
      </w:pPr>
    </w:p>
    <w:p w:rsidR="005218B1" w:rsidRPr="007F594A" w:rsidRDefault="00F96F73" w:rsidP="005218B1">
      <w:pPr>
        <w:pBdr>
          <w:bottom w:val="single" w:sz="12" w:space="1" w:color="auto"/>
        </w:pBdr>
        <w:tabs>
          <w:tab w:val="left" w:pos="5245"/>
        </w:tabs>
        <w:spacing w:after="5" w:line="240" w:lineRule="auto"/>
        <w:jc w:val="center"/>
        <w:rPr>
          <w:rFonts w:ascii="Times New Roman" w:hAnsi="Times New Roman"/>
          <w:b/>
          <w:sz w:val="28"/>
          <w:szCs w:val="28"/>
          <w:lang w:val="uz-Cyrl-UZ"/>
        </w:rPr>
      </w:pPr>
      <w:r>
        <w:rPr>
          <w:noProof/>
        </w:rPr>
        <w:pict>
          <v:shapetype id="_x0000_t202" coordsize="21600,21600" o:spt="202" path="m,l,21600r21600,l21600,xe">
            <v:stroke joinstyle="miter"/>
            <v:path gradientshapeok="t" o:connecttype="rect"/>
          </v:shapetype>
          <v:shape id="Поле 6" o:spid="_x0000_s1051" type="#_x0000_t202" style="position:absolute;left:0;text-align:left;margin-left:-22pt;margin-top:273.3pt;width:44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" stroked="f">
            <v:textbox>
              <w:txbxContent>
                <w:p w:rsidR="005218B1" w:rsidRDefault="005218B1" w:rsidP="005218B1"/>
              </w:txbxContent>
            </v:textbox>
          </v:shape>
        </w:pict>
      </w:r>
      <w:r>
        <w:rPr>
          <w:noProof/>
        </w:rPr>
        <w:pict>
          <v:rect id="Прямоугольник 5" o:spid="_x0000_s1049" style="position:absolute;left:0;text-align:left;margin-left:452.15pt;margin-top:252.2pt;width:1in;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" strokecolor="white"/>
        </w:pict>
      </w:r>
      <w:r>
        <w:rPr>
          <w:noProof/>
        </w:rPr>
        <w:pict>
          <v:rect id="Прямоугольник 4" o:spid="_x0000_s1046" style="position:absolute;left:0;text-align:left;margin-left:461.8pt;margin-top:126.55pt;width:49.15pt;height:4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" strokecolor="white"/>
        </w:pict>
      </w:r>
      <w:r w:rsidR="005218B1" w:rsidRPr="00556870">
        <w:rPr>
          <w:rFonts w:ascii="Times New Roman" w:hAnsi="Times New Roman"/>
          <w:bCs/>
          <w:sz w:val="28"/>
          <w:szCs w:val="28"/>
        </w:rPr>
        <w:br w:type="page"/>
      </w:r>
      <w:r w:rsidR="005218B1" w:rsidRPr="007F594A">
        <w:rPr>
          <w:rFonts w:ascii="Times New Roman" w:hAnsi="Times New Roman"/>
          <w:b/>
          <w:sz w:val="28"/>
          <w:szCs w:val="28"/>
          <w:lang w:val="uz-Cyrl-UZ"/>
        </w:rPr>
        <w:lastRenderedPageBreak/>
        <w:t>ПАХТА СЕЛЕКЦИЯСИ, УРУҒЧИЛИГИ ВА ЕТИШТИРИШ АГРОТЕХНОЛОГИЯЛАРИ ИЛМИЙ</w:t>
      </w:r>
      <w:r w:rsidR="005218B1">
        <w:rPr>
          <w:rFonts w:ascii="Times New Roman" w:hAnsi="Times New Roman"/>
          <w:b/>
          <w:sz w:val="28"/>
          <w:szCs w:val="28"/>
          <w:lang w:val="uz-Cyrl-UZ"/>
        </w:rPr>
        <w:t>‒</w:t>
      </w:r>
      <w:r w:rsidR="005218B1" w:rsidRPr="007F594A">
        <w:rPr>
          <w:rFonts w:ascii="Times New Roman" w:hAnsi="Times New Roman"/>
          <w:b/>
          <w:sz w:val="28"/>
          <w:szCs w:val="28"/>
          <w:lang w:val="uz-Cyrl-UZ"/>
        </w:rPr>
        <w:t xml:space="preserve">ТАДҚИҚОТ ИНСТИТУТИ ҲУЗУРИДАГИ ИЛМИЙ ДАРАЖАЛАР БЕРУВЧИ </w:t>
      </w:r>
    </w:p>
    <w:p w:rsidR="005218B1" w:rsidRPr="007F594A" w:rsidRDefault="005218B1" w:rsidP="005218B1">
      <w:pPr>
        <w:pBdr>
          <w:bottom w:val="single" w:sz="12" w:space="1" w:color="auto"/>
        </w:pBdr>
        <w:tabs>
          <w:tab w:val="left" w:pos="5245"/>
        </w:tabs>
        <w:spacing w:after="5" w:line="240" w:lineRule="auto"/>
        <w:jc w:val="center"/>
        <w:rPr>
          <w:rFonts w:ascii="Times New Roman" w:hAnsi="Times New Roman"/>
          <w:b/>
          <w:sz w:val="28"/>
          <w:szCs w:val="28"/>
          <w:lang w:val="uz-Cyrl-UZ"/>
        </w:rPr>
      </w:pPr>
      <w:r w:rsidRPr="007F594A">
        <w:rPr>
          <w:rFonts w:ascii="Times New Roman" w:hAnsi="Times New Roman"/>
          <w:b/>
          <w:bCs/>
          <w:sz w:val="28"/>
          <w:szCs w:val="28"/>
          <w:lang w:val="uz-Cyrl-UZ"/>
        </w:rPr>
        <w:t>DSc.</w:t>
      </w:r>
      <w:r>
        <w:rPr>
          <w:rFonts w:ascii="Times New Roman" w:hAnsi="Times New Roman"/>
          <w:b/>
          <w:bCs/>
          <w:sz w:val="28"/>
          <w:szCs w:val="28"/>
          <w:lang w:val="uz-Cyrl-UZ"/>
        </w:rPr>
        <w:t>05/30.12.2019</w:t>
      </w:r>
      <w:r w:rsidRPr="007F594A">
        <w:rPr>
          <w:rFonts w:ascii="Times New Roman" w:hAnsi="Times New Roman"/>
          <w:b/>
          <w:bCs/>
          <w:sz w:val="28"/>
          <w:szCs w:val="28"/>
          <w:lang w:val="uz-Cyrl-UZ"/>
        </w:rPr>
        <w:t xml:space="preserve">.Qx.42.01 </w:t>
      </w:r>
      <w:r w:rsidRPr="007F594A">
        <w:rPr>
          <w:rFonts w:ascii="Times New Roman" w:hAnsi="Times New Roman"/>
          <w:b/>
          <w:sz w:val="28"/>
          <w:szCs w:val="28"/>
          <w:lang w:val="uz-Cyrl-UZ"/>
        </w:rPr>
        <w:t>РАҚАМЛИ ИЛМИЙ КЕНГАШ</w:t>
      </w:r>
    </w:p>
    <w:p w:rsidR="005218B1" w:rsidRPr="0073165D" w:rsidRDefault="005218B1" w:rsidP="005218B1">
      <w:pPr>
        <w:spacing w:after="5" w:line="240" w:lineRule="auto"/>
        <w:jc w:val="center"/>
        <w:rPr>
          <w:rFonts w:ascii="Times New Roman" w:hAnsi="Times New Roman"/>
          <w:b/>
          <w:color w:val="000000"/>
          <w:sz w:val="28"/>
          <w:szCs w:val="28"/>
          <w:lang w:val="uz-Cyrl-UZ"/>
        </w:rPr>
      </w:pPr>
      <w:r w:rsidRPr="007F594A">
        <w:rPr>
          <w:rFonts w:ascii="Times New Roman" w:hAnsi="Times New Roman"/>
          <w:b/>
          <w:sz w:val="28"/>
          <w:szCs w:val="28"/>
          <w:lang w:val="uz-Cyrl-UZ"/>
        </w:rPr>
        <w:t>ТОШКЕНТ ДАВЛАТ АГРАР УНИВЕРСИТЕТИ</w:t>
      </w:r>
    </w:p>
    <w:p w:rsidR="005218B1" w:rsidRPr="00AB5B67" w:rsidRDefault="005218B1" w:rsidP="005218B1">
      <w:pPr>
        <w:pStyle w:val="ab"/>
        <w:spacing w:before="3000" w:after="1000"/>
        <w:ind w:firstLine="709"/>
        <w:jc w:val="center"/>
        <w:rPr>
          <w:rFonts w:ascii="Times New Roman" w:hAnsi="Times New Roman"/>
          <w:b/>
          <w:sz w:val="28"/>
          <w:szCs w:val="28"/>
          <w:lang w:val="uz-Cyrl-UZ"/>
        </w:rPr>
      </w:pPr>
      <w:r>
        <w:rPr>
          <w:rFonts w:ascii="Times New Roman" w:hAnsi="Times New Roman"/>
          <w:b/>
          <w:sz w:val="28"/>
          <w:szCs w:val="28"/>
          <w:lang w:val="uz-Cyrl-UZ"/>
        </w:rPr>
        <w:t>НАСИРОВ БАХТИЁР САЛАХИДДИНОВИЧ</w:t>
      </w:r>
    </w:p>
    <w:p w:rsidR="005218B1" w:rsidRPr="00253055" w:rsidRDefault="005218B1" w:rsidP="005218B1">
      <w:pPr>
        <w:spacing w:after="0"/>
        <w:jc w:val="center"/>
        <w:rPr>
          <w:rFonts w:ascii="Times New Roman" w:hAnsi="Times New Roman"/>
          <w:b/>
          <w:sz w:val="24"/>
          <w:lang w:val="uz-Cyrl-UZ"/>
        </w:rPr>
      </w:pPr>
      <w:r w:rsidRPr="00253055">
        <w:rPr>
          <w:rFonts w:ascii="Times New Roman" w:hAnsi="Times New Roman"/>
          <w:b/>
          <w:sz w:val="28"/>
          <w:szCs w:val="28"/>
          <w:lang w:val="uz-Cyrl-UZ"/>
        </w:rPr>
        <w:t xml:space="preserve">САБЗАВОТ, КАРТОШКА </w:t>
      </w:r>
      <w:r w:rsidRPr="007B40B2">
        <w:rPr>
          <w:rFonts w:ascii="Times New Roman" w:hAnsi="Times New Roman"/>
          <w:b/>
          <w:color w:val="000000"/>
          <w:sz w:val="28"/>
          <w:szCs w:val="28"/>
          <w:lang w:val="uz-Cyrl-UZ"/>
        </w:rPr>
        <w:t>ДАЛАЛАРИДА</w:t>
      </w:r>
      <w:r w:rsidRPr="00253055">
        <w:rPr>
          <w:rFonts w:ascii="Times New Roman" w:hAnsi="Times New Roman"/>
          <w:b/>
          <w:sz w:val="28"/>
          <w:szCs w:val="28"/>
          <w:lang w:val="uz-Cyrl-UZ"/>
        </w:rPr>
        <w:t xml:space="preserve"> ТАРҚАЛГАН БЕГОНА ЎТЛАРНИНГ БИОЛОГИЯСИ ВА УЛАРГА ҚАРШИ КУРАШНИНГ ИЛМИЙ АСОСЛАРИ</w:t>
      </w:r>
    </w:p>
    <w:p w:rsidR="005218B1" w:rsidRPr="00CD1386" w:rsidRDefault="005218B1" w:rsidP="005218B1">
      <w:pPr>
        <w:spacing w:before="1000" w:after="0"/>
        <w:ind w:firstLine="709"/>
        <w:jc w:val="center"/>
        <w:rPr>
          <w:rFonts w:ascii="Times New Roman" w:hAnsi="Times New Roman"/>
          <w:sz w:val="24"/>
          <w:szCs w:val="24"/>
          <w:lang w:val="uz-Cyrl-UZ"/>
        </w:rPr>
      </w:pPr>
      <w:r w:rsidRPr="00AB5B67">
        <w:rPr>
          <w:rFonts w:ascii="Times New Roman" w:hAnsi="Times New Roman"/>
          <w:sz w:val="24"/>
          <w:szCs w:val="24"/>
          <w:lang w:val="uz-Cyrl-UZ"/>
        </w:rPr>
        <w:t>06.01.0</w:t>
      </w:r>
      <w:r>
        <w:rPr>
          <w:rFonts w:ascii="Times New Roman" w:hAnsi="Times New Roman"/>
          <w:sz w:val="24"/>
          <w:szCs w:val="24"/>
          <w:lang w:val="uz-Cyrl-UZ"/>
        </w:rPr>
        <w:t>1</w:t>
      </w:r>
      <w:r w:rsidRPr="00AB5B67">
        <w:rPr>
          <w:rFonts w:ascii="Times New Roman" w:hAnsi="Times New Roman"/>
          <w:sz w:val="24"/>
          <w:szCs w:val="24"/>
          <w:lang w:val="uz-Cyrl-UZ"/>
        </w:rPr>
        <w:t xml:space="preserve"> – </w:t>
      </w:r>
      <w:r w:rsidRPr="00CD1386">
        <w:rPr>
          <w:rFonts w:ascii="Times New Roman" w:hAnsi="Times New Roman"/>
          <w:color w:val="000000"/>
          <w:sz w:val="24"/>
          <w:szCs w:val="24"/>
          <w:lang w:val="uz-Cyrl-UZ"/>
        </w:rPr>
        <w:t>Умумий дехқончилик.</w:t>
      </w:r>
      <w:r>
        <w:rPr>
          <w:rFonts w:ascii="Times New Roman" w:hAnsi="Times New Roman"/>
          <w:color w:val="000000"/>
          <w:sz w:val="24"/>
          <w:szCs w:val="24"/>
          <w:lang w:val="uz-Cyrl-UZ"/>
        </w:rPr>
        <w:t xml:space="preserve"> </w:t>
      </w:r>
      <w:r w:rsidRPr="00CD1386">
        <w:rPr>
          <w:rFonts w:ascii="Times New Roman" w:hAnsi="Times New Roman"/>
          <w:color w:val="000000"/>
          <w:sz w:val="24"/>
          <w:szCs w:val="24"/>
          <w:lang w:val="uz-Cyrl-UZ"/>
        </w:rPr>
        <w:t>Пахтачилик</w:t>
      </w:r>
      <w:r>
        <w:rPr>
          <w:rFonts w:ascii="Times New Roman" w:hAnsi="Times New Roman"/>
          <w:color w:val="000000"/>
          <w:sz w:val="24"/>
          <w:szCs w:val="24"/>
          <w:lang w:val="uz-Cyrl-UZ"/>
        </w:rPr>
        <w:t>.</w:t>
      </w:r>
    </w:p>
    <w:p w:rsidR="005218B1" w:rsidRPr="00556870" w:rsidRDefault="005218B1" w:rsidP="005218B1">
      <w:pPr>
        <w:spacing w:after="0"/>
        <w:jc w:val="center"/>
        <w:rPr>
          <w:rFonts w:ascii="Times New Roman" w:hAnsi="Times New Roman"/>
          <w:b/>
          <w:lang w:val="uz-Cyrl-UZ"/>
        </w:rPr>
      </w:pPr>
    </w:p>
    <w:p w:rsidR="005218B1" w:rsidRPr="00556870" w:rsidRDefault="005218B1" w:rsidP="005218B1">
      <w:pPr>
        <w:spacing w:after="0"/>
        <w:jc w:val="center"/>
        <w:rPr>
          <w:rFonts w:ascii="Times New Roman" w:hAnsi="Times New Roman"/>
          <w:b/>
          <w:lang w:val="uz-Cyrl-UZ"/>
        </w:rPr>
      </w:pPr>
    </w:p>
    <w:p w:rsidR="005218B1" w:rsidRPr="00556870" w:rsidRDefault="005218B1" w:rsidP="005218B1">
      <w:pPr>
        <w:spacing w:after="0"/>
        <w:jc w:val="center"/>
        <w:rPr>
          <w:rFonts w:ascii="Times New Roman" w:hAnsi="Times New Roman"/>
          <w:b/>
          <w:lang w:val="uz-Cyrl-UZ"/>
        </w:rPr>
      </w:pPr>
    </w:p>
    <w:p w:rsidR="005218B1" w:rsidRPr="00CD1386" w:rsidRDefault="005218B1" w:rsidP="005218B1">
      <w:pPr>
        <w:spacing w:after="0"/>
        <w:jc w:val="center"/>
        <w:rPr>
          <w:rFonts w:ascii="Times New Roman" w:hAnsi="Times New Roman"/>
          <w:b/>
          <w:lang w:val="uz-Cyrl-UZ"/>
        </w:rPr>
      </w:pPr>
      <w:r>
        <w:rPr>
          <w:rFonts w:ascii="Times New Roman" w:hAnsi="Times New Roman"/>
          <w:b/>
          <w:lang w:val="uz-Cyrl-UZ"/>
        </w:rPr>
        <w:t>ҚИШЛОҚ ХЎЖАЛИГИ</w:t>
      </w:r>
      <w:r w:rsidRPr="00AB5B67">
        <w:rPr>
          <w:rFonts w:ascii="Times New Roman" w:hAnsi="Times New Roman"/>
          <w:b/>
          <w:lang w:val="uz-Cyrl-UZ"/>
        </w:rPr>
        <w:t xml:space="preserve"> ФАНЛАРИ ДОКТОРИ (D</w:t>
      </w:r>
      <w:r w:rsidRPr="00CD1386">
        <w:rPr>
          <w:rFonts w:ascii="Times New Roman" w:hAnsi="Times New Roman"/>
          <w:b/>
          <w:lang w:val="uz-Cyrl-UZ"/>
        </w:rPr>
        <w:t>S</w:t>
      </w:r>
      <w:r>
        <w:rPr>
          <w:rFonts w:ascii="Times New Roman" w:hAnsi="Times New Roman"/>
          <w:b/>
          <w:lang w:val="uz-Cyrl-UZ"/>
        </w:rPr>
        <w:t>с</w:t>
      </w:r>
      <w:r w:rsidRPr="00AB5B67">
        <w:rPr>
          <w:rFonts w:ascii="Times New Roman" w:hAnsi="Times New Roman"/>
          <w:b/>
          <w:lang w:val="uz-Cyrl-UZ"/>
        </w:rPr>
        <w:t xml:space="preserve">) </w:t>
      </w:r>
    </w:p>
    <w:p w:rsidR="005218B1" w:rsidRPr="00AB5B67" w:rsidRDefault="005218B1" w:rsidP="005218B1">
      <w:pPr>
        <w:spacing w:after="0"/>
        <w:jc w:val="center"/>
        <w:rPr>
          <w:rFonts w:ascii="Times New Roman" w:hAnsi="Times New Roman"/>
          <w:b/>
          <w:bCs/>
          <w:lang w:val="uz-Cyrl-UZ"/>
        </w:rPr>
      </w:pPr>
      <w:r w:rsidRPr="00AB5B67">
        <w:rPr>
          <w:rFonts w:ascii="Times New Roman" w:hAnsi="Times New Roman"/>
          <w:b/>
          <w:lang w:val="uz-Cyrl-UZ"/>
        </w:rPr>
        <w:t xml:space="preserve">ДИССЕРТАЦИЯСИ </w:t>
      </w:r>
      <w:r w:rsidRPr="00AB5B67">
        <w:rPr>
          <w:rFonts w:ascii="Times New Roman" w:hAnsi="Times New Roman"/>
          <w:b/>
          <w:bCs/>
          <w:lang w:val="uz-Cyrl-UZ"/>
        </w:rPr>
        <w:t>АВТОРЕФЕРАТИ</w:t>
      </w:r>
    </w:p>
    <w:p w:rsidR="005218B1" w:rsidRPr="007F594A" w:rsidRDefault="005218B1" w:rsidP="005218B1">
      <w:pPr>
        <w:spacing w:after="3600"/>
        <w:ind w:firstLine="709"/>
        <w:jc w:val="center"/>
        <w:rPr>
          <w:rFonts w:ascii="Times New Roman" w:hAnsi="Times New Roman"/>
          <w:b/>
          <w:bCs/>
          <w:lang w:val="uz-Cyrl-UZ"/>
        </w:rPr>
      </w:pPr>
    </w:p>
    <w:p w:rsidR="005218B1" w:rsidRPr="0073165D" w:rsidRDefault="005218B1" w:rsidP="005218B1">
      <w:pPr>
        <w:spacing w:after="0" w:line="240" w:lineRule="auto"/>
        <w:jc w:val="center"/>
        <w:rPr>
          <w:rFonts w:ascii="Times New Roman" w:hAnsi="Times New Roman"/>
          <w:b/>
          <w:color w:val="000000"/>
          <w:lang w:val="uz-Cyrl-UZ"/>
        </w:rPr>
      </w:pPr>
    </w:p>
    <w:p w:rsidR="005218B1" w:rsidRPr="007F594A" w:rsidRDefault="00F96F73" w:rsidP="005218B1">
      <w:pPr>
        <w:spacing w:after="0" w:line="240" w:lineRule="auto"/>
        <w:jc w:val="center"/>
        <w:rPr>
          <w:rFonts w:ascii="Times New Roman" w:hAnsi="Times New Roman"/>
          <w:b/>
          <w:sz w:val="24"/>
          <w:szCs w:val="24"/>
          <w:lang w:val="uz-Cyrl-UZ"/>
        </w:rPr>
      </w:pPr>
      <w:r>
        <w:rPr>
          <w:noProof/>
        </w:rPr>
        <w:pict>
          <v:rect id="Прямоугольник 18" o:spid="_x0000_s1054" style="position:absolute;left:0;text-align:left;margin-left:456.45pt;margin-top:22.2pt;width:33.75pt;height:2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" strokecolor="white" strokeweight="2pt"/>
        </w:pict>
      </w:r>
      <w:r w:rsidR="005218B1" w:rsidRPr="007F594A">
        <w:rPr>
          <w:rFonts w:ascii="Times New Roman" w:hAnsi="Times New Roman"/>
          <w:b/>
          <w:lang w:val="uz-Cyrl-UZ"/>
        </w:rPr>
        <w:t>ТОШКЕНТ – 20</w:t>
      </w:r>
      <w:r w:rsidR="005218B1" w:rsidRPr="00623FBC">
        <w:rPr>
          <w:rFonts w:ascii="Times New Roman" w:hAnsi="Times New Roman"/>
          <w:b/>
          <w:lang w:val="uz-Cyrl-UZ"/>
        </w:rPr>
        <w:t>20</w:t>
      </w:r>
    </w:p>
    <w:p w:rsidR="005218B1" w:rsidRPr="007F594A" w:rsidRDefault="005218B1" w:rsidP="005218B1">
      <w:pPr>
        <w:spacing w:before="3600" w:after="120" w:line="240" w:lineRule="auto"/>
        <w:ind w:firstLine="550"/>
        <w:jc w:val="both"/>
        <w:rPr>
          <w:rFonts w:ascii="Times New Roman" w:hAnsi="Times New Roman"/>
          <w:b/>
          <w:sz w:val="24"/>
          <w:szCs w:val="24"/>
          <w:lang w:val="uz-Cyrl-UZ"/>
        </w:rPr>
      </w:pPr>
      <w:r w:rsidRPr="007F594A">
        <w:rPr>
          <w:rFonts w:ascii="Times New Roman" w:hAnsi="Times New Roman"/>
          <w:b/>
          <w:sz w:val="24"/>
          <w:szCs w:val="24"/>
          <w:lang w:val="uz-Cyrl-UZ"/>
        </w:rPr>
        <w:lastRenderedPageBreak/>
        <w:t>Қишлоқ хўжалиги</w:t>
      </w:r>
      <w:r>
        <w:rPr>
          <w:rFonts w:ascii="Times New Roman" w:hAnsi="Times New Roman"/>
          <w:b/>
          <w:sz w:val="24"/>
          <w:szCs w:val="24"/>
          <w:lang w:val="uz-Cyrl-UZ"/>
        </w:rPr>
        <w:t xml:space="preserve"> фанлари доктори (</w:t>
      </w:r>
      <w:r w:rsidRPr="007F594A">
        <w:rPr>
          <w:rFonts w:ascii="Times New Roman" w:hAnsi="Times New Roman"/>
          <w:b/>
          <w:sz w:val="24"/>
          <w:szCs w:val="24"/>
          <w:lang w:val="uz-Cyrl-UZ"/>
        </w:rPr>
        <w:t>D</w:t>
      </w:r>
      <w:r w:rsidRPr="005C4C53">
        <w:rPr>
          <w:rFonts w:ascii="Times New Roman" w:hAnsi="Times New Roman"/>
          <w:b/>
          <w:sz w:val="24"/>
          <w:szCs w:val="24"/>
          <w:lang w:val="uz-Cyrl-UZ"/>
        </w:rPr>
        <w:t>Sc</w:t>
      </w:r>
      <w:r w:rsidRPr="007F594A">
        <w:rPr>
          <w:rFonts w:ascii="Times New Roman" w:hAnsi="Times New Roman"/>
          <w:b/>
          <w:sz w:val="24"/>
          <w:szCs w:val="24"/>
          <w:lang w:val="uz-Cyrl-UZ"/>
        </w:rPr>
        <w:t>) диссертацияси мавзуси Ўзбекистон Республикаси Вазирлар Маҳкамаси ҳузуридаги Олий аттестация</w:t>
      </w:r>
      <w:r>
        <w:rPr>
          <w:rFonts w:ascii="Times New Roman" w:hAnsi="Times New Roman"/>
          <w:b/>
          <w:sz w:val="24"/>
          <w:szCs w:val="24"/>
          <w:lang w:val="uz-Cyrl-UZ"/>
        </w:rPr>
        <w:t xml:space="preserve"> </w:t>
      </w:r>
      <w:r w:rsidRPr="001E103C">
        <w:rPr>
          <w:rFonts w:ascii="Times New Roman" w:hAnsi="Times New Roman"/>
          <w:b/>
          <w:color w:val="000000"/>
          <w:sz w:val="24"/>
          <w:szCs w:val="24"/>
          <w:lang w:val="uz-Cyrl-UZ"/>
        </w:rPr>
        <w:t>комиссиясида B201</w:t>
      </w:r>
      <w:r>
        <w:rPr>
          <w:rFonts w:ascii="Times New Roman" w:hAnsi="Times New Roman"/>
          <w:b/>
          <w:color w:val="000000"/>
          <w:sz w:val="24"/>
          <w:szCs w:val="24"/>
          <w:lang w:val="uz-Cyrl-UZ"/>
        </w:rPr>
        <w:t>9</w:t>
      </w:r>
      <w:r w:rsidRPr="001E103C">
        <w:rPr>
          <w:rFonts w:ascii="Times New Roman" w:hAnsi="Times New Roman"/>
          <w:b/>
          <w:color w:val="000000"/>
          <w:sz w:val="24"/>
          <w:szCs w:val="24"/>
          <w:lang w:val="uz-Cyrl-UZ"/>
        </w:rPr>
        <w:t>.2</w:t>
      </w:r>
      <w:r>
        <w:rPr>
          <w:rFonts w:ascii="Times New Roman" w:hAnsi="Times New Roman"/>
          <w:b/>
          <w:color w:val="000000"/>
          <w:sz w:val="24"/>
          <w:szCs w:val="24"/>
          <w:lang w:val="uz-Cyrl-UZ"/>
        </w:rPr>
        <w:t>.</w:t>
      </w:r>
      <w:r w:rsidRPr="001E103C">
        <w:rPr>
          <w:rFonts w:ascii="Times New Roman" w:hAnsi="Times New Roman"/>
          <w:b/>
          <w:color w:val="000000"/>
          <w:sz w:val="24"/>
          <w:szCs w:val="24"/>
          <w:lang w:val="uz-Cyrl-UZ"/>
        </w:rPr>
        <w:t>D</w:t>
      </w:r>
      <w:r w:rsidRPr="0048138F">
        <w:rPr>
          <w:rFonts w:ascii="Times New Roman" w:hAnsi="Times New Roman"/>
          <w:b/>
          <w:color w:val="000000"/>
          <w:sz w:val="24"/>
          <w:szCs w:val="24"/>
          <w:lang w:val="uz-Cyrl-UZ"/>
        </w:rPr>
        <w:t>Sc</w:t>
      </w:r>
      <w:r w:rsidRPr="001E103C">
        <w:rPr>
          <w:rFonts w:ascii="Times New Roman" w:hAnsi="Times New Roman"/>
          <w:b/>
          <w:color w:val="000000"/>
          <w:sz w:val="24"/>
          <w:szCs w:val="24"/>
          <w:lang w:val="uz-Cyrl-UZ"/>
        </w:rPr>
        <w:t>/Qx</w:t>
      </w:r>
      <w:r>
        <w:rPr>
          <w:rFonts w:ascii="Times New Roman" w:hAnsi="Times New Roman"/>
          <w:b/>
          <w:color w:val="000000"/>
          <w:sz w:val="24"/>
          <w:szCs w:val="24"/>
          <w:lang w:val="uz-Cyrl-UZ"/>
        </w:rPr>
        <w:t>1</w:t>
      </w:r>
      <w:r w:rsidRPr="0048138F">
        <w:rPr>
          <w:rFonts w:ascii="Times New Roman" w:hAnsi="Times New Roman"/>
          <w:b/>
          <w:color w:val="000000"/>
          <w:sz w:val="24"/>
          <w:szCs w:val="24"/>
          <w:lang w:val="uz-Cyrl-UZ"/>
        </w:rPr>
        <w:t>2</w:t>
      </w:r>
      <w:r w:rsidRPr="006F23D3">
        <w:rPr>
          <w:rFonts w:ascii="Times New Roman" w:hAnsi="Times New Roman"/>
          <w:b/>
          <w:color w:val="000000"/>
          <w:sz w:val="24"/>
          <w:szCs w:val="24"/>
          <w:lang w:val="uz-Cyrl-UZ"/>
        </w:rPr>
        <w:t>3</w:t>
      </w:r>
      <w:r>
        <w:rPr>
          <w:rFonts w:ascii="Times New Roman" w:hAnsi="Times New Roman"/>
          <w:b/>
          <w:color w:val="000000"/>
          <w:sz w:val="24"/>
          <w:szCs w:val="24"/>
          <w:lang w:val="uz-Cyrl-UZ"/>
        </w:rPr>
        <w:t xml:space="preserve"> </w:t>
      </w:r>
      <w:r w:rsidRPr="007F594A">
        <w:rPr>
          <w:rFonts w:ascii="Times New Roman" w:hAnsi="Times New Roman"/>
          <w:b/>
          <w:sz w:val="24"/>
          <w:szCs w:val="24"/>
          <w:lang w:val="uz-Cyrl-UZ"/>
        </w:rPr>
        <w:t>рақам билан рўйхатга олинган.</w:t>
      </w:r>
    </w:p>
    <w:p w:rsidR="005218B1" w:rsidRDefault="005218B1" w:rsidP="005218B1">
      <w:pPr>
        <w:spacing w:after="0" w:line="240" w:lineRule="auto"/>
        <w:ind w:right="56" w:firstLine="550"/>
        <w:jc w:val="both"/>
        <w:rPr>
          <w:rFonts w:ascii="Times New Roman" w:hAnsi="Times New Roman"/>
          <w:sz w:val="24"/>
          <w:szCs w:val="24"/>
        </w:rPr>
      </w:pPr>
      <w:r w:rsidRPr="0048138F">
        <w:rPr>
          <w:rFonts w:ascii="Times New Roman" w:hAnsi="Times New Roman"/>
          <w:sz w:val="24"/>
          <w:szCs w:val="24"/>
        </w:rPr>
        <w:t>Д</w:t>
      </w:r>
      <w:r>
        <w:rPr>
          <w:rFonts w:ascii="Times New Roman" w:hAnsi="Times New Roman"/>
          <w:sz w:val="24"/>
          <w:szCs w:val="24"/>
        </w:rPr>
        <w:t>октор</w:t>
      </w:r>
      <w:r>
        <w:rPr>
          <w:rFonts w:ascii="Times New Roman" w:hAnsi="Times New Roman"/>
          <w:sz w:val="24"/>
          <w:szCs w:val="24"/>
          <w:lang w:val="uz-Cyrl-UZ"/>
        </w:rPr>
        <w:t xml:space="preserve">лик </w:t>
      </w:r>
      <w:r w:rsidRPr="007F594A">
        <w:rPr>
          <w:rFonts w:ascii="Times New Roman" w:hAnsi="Times New Roman"/>
          <w:sz w:val="24"/>
          <w:szCs w:val="24"/>
        </w:rPr>
        <w:t xml:space="preserve">диссертацияси </w:t>
      </w:r>
      <w:r w:rsidRPr="007F594A">
        <w:rPr>
          <w:rFonts w:ascii="Times New Roman" w:hAnsi="Times New Roman"/>
          <w:sz w:val="24"/>
          <w:szCs w:val="24"/>
          <w:lang w:val="uz-Cyrl-UZ"/>
        </w:rPr>
        <w:t xml:space="preserve">Тошкент давлат аграр университетида </w:t>
      </w:r>
      <w:r w:rsidRPr="007F594A">
        <w:rPr>
          <w:rFonts w:ascii="Times New Roman" w:hAnsi="Times New Roman"/>
          <w:sz w:val="24"/>
          <w:szCs w:val="24"/>
        </w:rPr>
        <w:t>бажарилган.</w:t>
      </w:r>
    </w:p>
    <w:p w:rsidR="005218B1" w:rsidRPr="007F594A" w:rsidRDefault="005218B1" w:rsidP="005218B1">
      <w:pPr>
        <w:spacing w:after="0" w:line="240" w:lineRule="auto"/>
        <w:ind w:right="56" w:firstLine="550"/>
        <w:jc w:val="both"/>
        <w:rPr>
          <w:rFonts w:ascii="Times New Roman" w:hAnsi="Times New Roman"/>
          <w:sz w:val="24"/>
          <w:szCs w:val="24"/>
        </w:rPr>
      </w:pPr>
    </w:p>
    <w:p w:rsidR="005218B1" w:rsidRPr="007F594A" w:rsidRDefault="005218B1" w:rsidP="005218B1">
      <w:pPr>
        <w:tabs>
          <w:tab w:val="left" w:pos="709"/>
        </w:tabs>
        <w:spacing w:after="400" w:line="240" w:lineRule="auto"/>
        <w:ind w:firstLine="550"/>
        <w:jc w:val="both"/>
        <w:rPr>
          <w:rFonts w:ascii="Times New Roman" w:hAnsi="Times New Roman"/>
          <w:sz w:val="24"/>
          <w:szCs w:val="24"/>
          <w:lang w:val="uz-Cyrl-UZ"/>
        </w:rPr>
      </w:pPr>
      <w:r>
        <w:rPr>
          <w:rFonts w:ascii="Times New Roman" w:hAnsi="Times New Roman"/>
          <w:sz w:val="24"/>
          <w:szCs w:val="24"/>
          <w:lang w:val="uz-Cyrl-UZ"/>
        </w:rPr>
        <w:t>Д</w:t>
      </w:r>
      <w:r w:rsidRPr="007F594A">
        <w:rPr>
          <w:rFonts w:ascii="Times New Roman" w:hAnsi="Times New Roman"/>
          <w:sz w:val="24"/>
          <w:szCs w:val="24"/>
          <w:lang w:val="uz-Cyrl-UZ"/>
        </w:rPr>
        <w:t xml:space="preserve">иссертацияси автореферати уч тилда (ўзбек, рус ва инглиз (резюме)) </w:t>
      </w:r>
      <w:r>
        <w:rPr>
          <w:rFonts w:ascii="Times New Roman" w:hAnsi="Times New Roman"/>
          <w:sz w:val="24"/>
          <w:szCs w:val="24"/>
          <w:lang w:val="uz-Cyrl-UZ"/>
        </w:rPr>
        <w:t xml:space="preserve">Илмий кенгашнинг </w:t>
      </w:r>
      <w:r w:rsidRPr="007F594A">
        <w:rPr>
          <w:rFonts w:ascii="Times New Roman" w:hAnsi="Times New Roman"/>
          <w:sz w:val="24"/>
          <w:szCs w:val="24"/>
          <w:lang w:val="uz-Cyrl-UZ"/>
        </w:rPr>
        <w:t>веб–саҳифа</w:t>
      </w:r>
      <w:r>
        <w:rPr>
          <w:rFonts w:ascii="Times New Roman" w:hAnsi="Times New Roman"/>
          <w:sz w:val="24"/>
          <w:szCs w:val="24"/>
          <w:lang w:val="uz-Cyrl-UZ"/>
        </w:rPr>
        <w:t>сида</w:t>
      </w:r>
      <w:r w:rsidRPr="007F594A">
        <w:rPr>
          <w:rFonts w:ascii="Times New Roman" w:hAnsi="Times New Roman"/>
          <w:sz w:val="24"/>
          <w:szCs w:val="24"/>
          <w:lang w:val="uz-Cyrl-UZ"/>
        </w:rPr>
        <w:t xml:space="preserve"> </w:t>
      </w:r>
      <w:r>
        <w:rPr>
          <w:rFonts w:ascii="Times New Roman" w:hAnsi="Times New Roman"/>
          <w:sz w:val="24"/>
          <w:szCs w:val="24"/>
          <w:lang w:val="uz-Cyrl-UZ"/>
        </w:rPr>
        <w:t>(</w:t>
      </w:r>
      <w:r w:rsidRPr="007F594A">
        <w:rPr>
          <w:rFonts w:ascii="Times New Roman" w:hAnsi="Times New Roman"/>
          <w:sz w:val="24"/>
          <w:szCs w:val="24"/>
          <w:lang w:val="uz-Cyrl-UZ"/>
        </w:rPr>
        <w:t>www.cottonagro.uz</w:t>
      </w:r>
      <w:r>
        <w:rPr>
          <w:rFonts w:ascii="Times New Roman" w:hAnsi="Times New Roman"/>
          <w:sz w:val="24"/>
          <w:szCs w:val="24"/>
          <w:lang w:val="uz-Cyrl-UZ"/>
        </w:rPr>
        <w:t>) ва</w:t>
      </w:r>
      <w:r>
        <w:rPr>
          <w:rFonts w:ascii="Times New Roman" w:hAnsi="Times New Roman"/>
          <w:bCs/>
          <w:sz w:val="24"/>
          <w:szCs w:val="24"/>
          <w:lang w:val="uz-Cyrl-UZ"/>
        </w:rPr>
        <w:t xml:space="preserve"> «ZiyoNet» А</w:t>
      </w:r>
      <w:r w:rsidRPr="007F594A">
        <w:rPr>
          <w:rFonts w:ascii="Times New Roman" w:hAnsi="Times New Roman"/>
          <w:bCs/>
          <w:sz w:val="24"/>
          <w:szCs w:val="24"/>
          <w:lang w:val="uz-Cyrl-UZ"/>
        </w:rPr>
        <w:t>хборот</w:t>
      </w:r>
      <w:r>
        <w:rPr>
          <w:rFonts w:ascii="Times New Roman" w:hAnsi="Times New Roman"/>
          <w:bCs/>
          <w:sz w:val="24"/>
          <w:szCs w:val="24"/>
          <w:lang w:val="uz-Cyrl-UZ"/>
        </w:rPr>
        <w:t xml:space="preserve"> </w:t>
      </w:r>
      <w:r w:rsidRPr="007F594A">
        <w:rPr>
          <w:rFonts w:ascii="Times New Roman" w:hAnsi="Times New Roman"/>
          <w:bCs/>
          <w:sz w:val="24"/>
          <w:szCs w:val="24"/>
          <w:lang w:val="uz-Cyrl-UZ"/>
        </w:rPr>
        <w:t xml:space="preserve">таълим портали </w:t>
      </w:r>
      <w:r>
        <w:rPr>
          <w:rFonts w:ascii="Times New Roman" w:hAnsi="Times New Roman"/>
          <w:bCs/>
          <w:sz w:val="24"/>
          <w:szCs w:val="24"/>
          <w:lang w:val="uz-Cyrl-UZ"/>
        </w:rPr>
        <w:t>(</w:t>
      </w:r>
      <w:hyperlink r:id="rId9" w:history="1">
        <w:r w:rsidRPr="00312D4A">
          <w:rPr>
            <w:rStyle w:val="a7"/>
            <w:rFonts w:ascii="Times New Roman" w:hAnsi="Times New Roman"/>
            <w:color w:val="auto"/>
            <w:sz w:val="24"/>
            <w:szCs w:val="24"/>
            <w:u w:val="none"/>
            <w:lang w:val="uz-Cyrl-UZ"/>
          </w:rPr>
          <w:t>www.ziyonet.uz</w:t>
        </w:r>
      </w:hyperlink>
      <w:r>
        <w:rPr>
          <w:rStyle w:val="a7"/>
          <w:rFonts w:ascii="Times New Roman" w:hAnsi="Times New Roman"/>
          <w:color w:val="auto"/>
          <w:sz w:val="24"/>
          <w:szCs w:val="24"/>
          <w:u w:val="none"/>
          <w:lang w:val="uz-Cyrl-UZ"/>
        </w:rPr>
        <w:t xml:space="preserve">) </w:t>
      </w:r>
      <w:r w:rsidRPr="007F594A">
        <w:rPr>
          <w:rFonts w:ascii="Times New Roman" w:hAnsi="Times New Roman"/>
          <w:bCs/>
          <w:sz w:val="24"/>
          <w:szCs w:val="24"/>
          <w:lang w:val="uz-Cyrl-UZ"/>
        </w:rPr>
        <w:t>манзилига жойлаштирилган.</w:t>
      </w:r>
    </w:p>
    <w:tbl>
      <w:tblPr>
        <w:tblW w:w="9639" w:type="dxa"/>
        <w:tblInd w:w="108" w:type="dxa"/>
        <w:tblLook w:val="0000" w:firstRow="0" w:lastRow="0" w:firstColumn="0" w:lastColumn="0" w:noHBand="0" w:noVBand="0"/>
      </w:tblPr>
      <w:tblGrid>
        <w:gridCol w:w="3402"/>
        <w:gridCol w:w="6237"/>
      </w:tblGrid>
      <w:tr w:rsidR="005218B1" w:rsidRPr="007F594A" w:rsidTr="006A7786">
        <w:trPr>
          <w:trHeight w:val="803"/>
        </w:trPr>
        <w:tc>
          <w:tcPr>
            <w:tcW w:w="3402" w:type="dxa"/>
          </w:tcPr>
          <w:p w:rsidR="005218B1" w:rsidRPr="007F594A" w:rsidRDefault="005218B1" w:rsidP="006A7786">
            <w:pPr>
              <w:spacing w:after="0" w:line="240" w:lineRule="auto"/>
              <w:ind w:firstLine="601"/>
              <w:rPr>
                <w:rFonts w:ascii="Times New Roman" w:hAnsi="Times New Roman"/>
                <w:sz w:val="24"/>
                <w:szCs w:val="24"/>
              </w:rPr>
            </w:pPr>
            <w:r w:rsidRPr="007F594A">
              <w:rPr>
                <w:rFonts w:ascii="Times New Roman" w:hAnsi="Times New Roman"/>
                <w:b/>
                <w:sz w:val="24"/>
                <w:szCs w:val="24"/>
                <w:lang w:val="uz-Cyrl-UZ"/>
              </w:rPr>
              <w:t xml:space="preserve">Илмий </w:t>
            </w:r>
            <w:r>
              <w:rPr>
                <w:rFonts w:ascii="Times New Roman" w:hAnsi="Times New Roman"/>
                <w:b/>
                <w:sz w:val="24"/>
                <w:szCs w:val="24"/>
                <w:lang w:val="uz-Cyrl-UZ"/>
              </w:rPr>
              <w:t>маслаҳатчи</w:t>
            </w:r>
            <w:r w:rsidRPr="007F594A">
              <w:rPr>
                <w:rFonts w:ascii="Times New Roman" w:hAnsi="Times New Roman"/>
                <w:b/>
                <w:sz w:val="24"/>
                <w:szCs w:val="24"/>
              </w:rPr>
              <w:t>:</w:t>
            </w:r>
          </w:p>
        </w:tc>
        <w:tc>
          <w:tcPr>
            <w:tcW w:w="6237" w:type="dxa"/>
          </w:tcPr>
          <w:p w:rsidR="005218B1" w:rsidRPr="007F594A" w:rsidRDefault="005218B1" w:rsidP="006A7786">
            <w:pPr>
              <w:spacing w:after="0" w:line="240" w:lineRule="auto"/>
              <w:rPr>
                <w:rFonts w:ascii="Times New Roman" w:hAnsi="Times New Roman"/>
                <w:b/>
                <w:sz w:val="24"/>
                <w:szCs w:val="24"/>
                <w:lang w:val="uz-Cyrl-UZ"/>
              </w:rPr>
            </w:pPr>
            <w:r>
              <w:rPr>
                <w:rFonts w:ascii="Times New Roman" w:hAnsi="Times New Roman"/>
                <w:b/>
                <w:sz w:val="24"/>
                <w:szCs w:val="24"/>
                <w:lang w:val="uz-Cyrl-UZ"/>
              </w:rPr>
              <w:t>Сулаймонов Ботиржон Абдушукирович</w:t>
            </w:r>
            <w:r w:rsidRPr="007F594A">
              <w:rPr>
                <w:rFonts w:ascii="Times New Roman" w:hAnsi="Times New Roman"/>
                <w:b/>
                <w:sz w:val="24"/>
                <w:szCs w:val="24"/>
                <w:lang w:val="uz-Cyrl-UZ"/>
              </w:rPr>
              <w:t>,</w:t>
            </w:r>
          </w:p>
          <w:p w:rsidR="005218B1" w:rsidRPr="007F594A" w:rsidRDefault="005218B1" w:rsidP="006A7786">
            <w:pPr>
              <w:spacing w:after="0" w:line="240" w:lineRule="auto"/>
              <w:rPr>
                <w:rFonts w:ascii="Times New Roman" w:hAnsi="Times New Roman"/>
                <w:b/>
                <w:sz w:val="24"/>
                <w:szCs w:val="24"/>
                <w:lang w:val="uz-Cyrl-UZ"/>
              </w:rPr>
            </w:pPr>
            <w:r>
              <w:rPr>
                <w:rFonts w:ascii="Times New Roman" w:hAnsi="Times New Roman"/>
                <w:sz w:val="24"/>
                <w:szCs w:val="24"/>
                <w:lang w:val="uz-Cyrl-UZ"/>
              </w:rPr>
              <w:t>биология</w:t>
            </w:r>
            <w:r w:rsidRPr="007F594A">
              <w:rPr>
                <w:rFonts w:ascii="Times New Roman" w:hAnsi="Times New Roman"/>
                <w:sz w:val="24"/>
                <w:szCs w:val="24"/>
                <w:lang w:val="uz-Cyrl-UZ"/>
              </w:rPr>
              <w:t xml:space="preserve"> фанлари доктори, </w:t>
            </w:r>
            <w:r>
              <w:rPr>
                <w:rFonts w:ascii="Times New Roman" w:hAnsi="Times New Roman"/>
                <w:sz w:val="24"/>
                <w:szCs w:val="24"/>
                <w:lang w:val="uz-Cyrl-UZ"/>
              </w:rPr>
              <w:t>академик.</w:t>
            </w:r>
          </w:p>
        </w:tc>
      </w:tr>
      <w:tr w:rsidR="005218B1" w:rsidRPr="007F594A" w:rsidTr="006A7786">
        <w:trPr>
          <w:trHeight w:val="226"/>
        </w:trPr>
        <w:tc>
          <w:tcPr>
            <w:tcW w:w="3402" w:type="dxa"/>
          </w:tcPr>
          <w:p w:rsidR="005218B1" w:rsidRPr="007F594A" w:rsidRDefault="005218B1" w:rsidP="006A7786">
            <w:pPr>
              <w:spacing w:after="0" w:line="240" w:lineRule="auto"/>
              <w:ind w:firstLine="601"/>
              <w:rPr>
                <w:rFonts w:ascii="Times New Roman" w:hAnsi="Times New Roman"/>
                <w:sz w:val="24"/>
                <w:szCs w:val="24"/>
              </w:rPr>
            </w:pPr>
            <w:r w:rsidRPr="007F594A">
              <w:rPr>
                <w:rFonts w:ascii="Times New Roman" w:hAnsi="Times New Roman"/>
                <w:b/>
                <w:sz w:val="24"/>
                <w:szCs w:val="24"/>
                <w:lang w:val="uz-Cyrl-UZ"/>
              </w:rPr>
              <w:t>Расмий оппонентлар</w:t>
            </w:r>
            <w:r w:rsidRPr="007F594A">
              <w:rPr>
                <w:rFonts w:ascii="Times New Roman" w:hAnsi="Times New Roman"/>
                <w:b/>
                <w:sz w:val="24"/>
                <w:szCs w:val="24"/>
              </w:rPr>
              <w:t>:</w:t>
            </w:r>
          </w:p>
        </w:tc>
        <w:tc>
          <w:tcPr>
            <w:tcW w:w="6237" w:type="dxa"/>
          </w:tcPr>
          <w:p w:rsidR="005218B1" w:rsidRDefault="005218B1" w:rsidP="006A7786">
            <w:pPr>
              <w:spacing w:after="0" w:line="240" w:lineRule="auto"/>
              <w:rPr>
                <w:rFonts w:ascii="Times New Roman" w:hAnsi="Times New Roman"/>
                <w:b/>
                <w:sz w:val="24"/>
                <w:szCs w:val="24"/>
              </w:rPr>
            </w:pPr>
            <w:r>
              <w:rPr>
                <w:rFonts w:ascii="Times New Roman" w:hAnsi="Times New Roman"/>
                <w:b/>
                <w:sz w:val="24"/>
                <w:szCs w:val="24"/>
              </w:rPr>
              <w:t>Телляев Рихсивой Шамахамадович</w:t>
            </w:r>
            <w:r>
              <w:rPr>
                <w:rFonts w:ascii="Times New Roman" w:hAnsi="Times New Roman"/>
                <w:b/>
                <w:sz w:val="24"/>
                <w:szCs w:val="24"/>
                <w:lang w:val="uz-Cyrl-UZ"/>
              </w:rPr>
              <w:t>,</w:t>
            </w:r>
          </w:p>
          <w:p w:rsidR="005218B1" w:rsidRPr="00A76AF2" w:rsidRDefault="005218B1" w:rsidP="006A7786">
            <w:pPr>
              <w:spacing w:after="0" w:line="240" w:lineRule="auto"/>
              <w:rPr>
                <w:rFonts w:ascii="Times New Roman" w:hAnsi="Times New Roman"/>
                <w:sz w:val="24"/>
                <w:szCs w:val="24"/>
                <w:lang w:val="uz-Cyrl-UZ"/>
              </w:rPr>
            </w:pPr>
            <w:r w:rsidRPr="007B40B2">
              <w:rPr>
                <w:rFonts w:ascii="Times New Roman" w:hAnsi="Times New Roman"/>
                <w:sz w:val="24"/>
                <w:szCs w:val="24"/>
              </w:rPr>
              <w:t>қишлоқ хўжалиги фанлари доктори, профессор</w:t>
            </w:r>
            <w:r>
              <w:rPr>
                <w:rFonts w:ascii="Times New Roman" w:hAnsi="Times New Roman"/>
                <w:sz w:val="24"/>
                <w:szCs w:val="24"/>
                <w:lang w:val="uz-Cyrl-UZ"/>
              </w:rPr>
              <w:t>.</w:t>
            </w:r>
          </w:p>
        </w:tc>
      </w:tr>
      <w:tr w:rsidR="005218B1" w:rsidRPr="007F594A" w:rsidTr="006A7786">
        <w:tc>
          <w:tcPr>
            <w:tcW w:w="3402" w:type="dxa"/>
          </w:tcPr>
          <w:p w:rsidR="005218B1" w:rsidRPr="007F594A" w:rsidRDefault="005218B1" w:rsidP="006A7786">
            <w:pPr>
              <w:spacing w:after="0" w:line="240" w:lineRule="auto"/>
              <w:ind w:firstLine="601"/>
              <w:jc w:val="center"/>
              <w:rPr>
                <w:rFonts w:ascii="Times New Roman" w:hAnsi="Times New Roman"/>
                <w:b/>
                <w:sz w:val="24"/>
                <w:szCs w:val="24"/>
                <w:lang w:val="uz-Cyrl-UZ"/>
              </w:rPr>
            </w:pPr>
          </w:p>
          <w:p w:rsidR="005218B1" w:rsidRPr="007F594A" w:rsidRDefault="005218B1" w:rsidP="006A7786">
            <w:pPr>
              <w:spacing w:after="0" w:line="240" w:lineRule="auto"/>
              <w:ind w:firstLine="601"/>
              <w:jc w:val="center"/>
              <w:rPr>
                <w:rFonts w:ascii="Times New Roman" w:hAnsi="Times New Roman"/>
                <w:b/>
                <w:sz w:val="24"/>
                <w:szCs w:val="24"/>
                <w:lang w:val="uz-Cyrl-UZ"/>
              </w:rPr>
            </w:pPr>
          </w:p>
          <w:p w:rsidR="005218B1" w:rsidRDefault="005218B1" w:rsidP="006A7786">
            <w:pPr>
              <w:spacing w:after="0" w:line="240" w:lineRule="auto"/>
              <w:ind w:firstLine="601"/>
              <w:jc w:val="center"/>
              <w:rPr>
                <w:rFonts w:ascii="Times New Roman" w:hAnsi="Times New Roman"/>
                <w:b/>
                <w:sz w:val="24"/>
                <w:szCs w:val="24"/>
                <w:lang w:val="uz-Cyrl-UZ"/>
              </w:rPr>
            </w:pPr>
          </w:p>
          <w:p w:rsidR="005218B1" w:rsidRDefault="005218B1" w:rsidP="006A7786">
            <w:pPr>
              <w:spacing w:after="0" w:line="240" w:lineRule="auto"/>
              <w:ind w:firstLine="601"/>
              <w:jc w:val="center"/>
              <w:rPr>
                <w:rFonts w:ascii="Times New Roman" w:hAnsi="Times New Roman"/>
                <w:b/>
                <w:sz w:val="24"/>
                <w:szCs w:val="24"/>
                <w:lang w:val="uz-Cyrl-UZ"/>
              </w:rPr>
            </w:pPr>
          </w:p>
          <w:p w:rsidR="005218B1" w:rsidRPr="007F594A" w:rsidRDefault="005218B1" w:rsidP="006A7786">
            <w:pPr>
              <w:spacing w:after="0" w:line="240" w:lineRule="auto"/>
              <w:ind w:firstLine="601"/>
              <w:jc w:val="center"/>
              <w:rPr>
                <w:rFonts w:ascii="Times New Roman" w:hAnsi="Times New Roman"/>
                <w:b/>
                <w:sz w:val="24"/>
                <w:szCs w:val="24"/>
                <w:lang w:val="uz-Cyrl-UZ"/>
              </w:rPr>
            </w:pPr>
          </w:p>
        </w:tc>
        <w:tc>
          <w:tcPr>
            <w:tcW w:w="6237" w:type="dxa"/>
          </w:tcPr>
          <w:p w:rsidR="005218B1" w:rsidRPr="00B003EB" w:rsidRDefault="005218B1" w:rsidP="006A7786">
            <w:pPr>
              <w:spacing w:after="0" w:line="240" w:lineRule="auto"/>
              <w:jc w:val="both"/>
              <w:rPr>
                <w:rFonts w:ascii="Times New Roman" w:hAnsi="Times New Roman"/>
                <w:b/>
                <w:sz w:val="16"/>
                <w:szCs w:val="16"/>
                <w:lang w:val="uz-Cyrl-UZ"/>
              </w:rPr>
            </w:pPr>
          </w:p>
          <w:p w:rsidR="005218B1" w:rsidRDefault="005218B1" w:rsidP="006A7786">
            <w:pPr>
              <w:spacing w:after="0" w:line="240" w:lineRule="auto"/>
              <w:jc w:val="both"/>
              <w:rPr>
                <w:rFonts w:ascii="Times New Roman" w:hAnsi="Times New Roman"/>
                <w:b/>
                <w:sz w:val="24"/>
                <w:szCs w:val="24"/>
                <w:lang w:val="uz-Cyrl-UZ"/>
              </w:rPr>
            </w:pPr>
            <w:r>
              <w:rPr>
                <w:rFonts w:ascii="Times New Roman" w:hAnsi="Times New Roman"/>
                <w:b/>
                <w:sz w:val="24"/>
                <w:szCs w:val="24"/>
                <w:lang w:val="uz-Cyrl-UZ"/>
              </w:rPr>
              <w:t>Ўразматов Назир,</w:t>
            </w:r>
          </w:p>
          <w:p w:rsidR="005218B1" w:rsidRPr="00A76AF2" w:rsidRDefault="005218B1" w:rsidP="006A7786">
            <w:pPr>
              <w:spacing w:after="0" w:line="240" w:lineRule="auto"/>
              <w:jc w:val="both"/>
              <w:rPr>
                <w:rFonts w:ascii="Times New Roman" w:hAnsi="Times New Roman"/>
                <w:b/>
                <w:sz w:val="24"/>
                <w:szCs w:val="24"/>
                <w:lang w:val="uz-Cyrl-UZ"/>
              </w:rPr>
            </w:pPr>
            <w:r w:rsidRPr="007B40B2">
              <w:rPr>
                <w:rFonts w:ascii="Times New Roman" w:hAnsi="Times New Roman"/>
                <w:sz w:val="24"/>
                <w:szCs w:val="24"/>
              </w:rPr>
              <w:t xml:space="preserve">қишлоқ хўжалиги фанлари доктори, </w:t>
            </w:r>
            <w:r>
              <w:rPr>
                <w:rFonts w:ascii="Times New Roman" w:hAnsi="Times New Roman"/>
                <w:sz w:val="24"/>
                <w:szCs w:val="24"/>
              </w:rPr>
              <w:t>катта илмий ходим</w:t>
            </w:r>
            <w:r>
              <w:rPr>
                <w:rFonts w:ascii="Times New Roman" w:hAnsi="Times New Roman"/>
                <w:sz w:val="24"/>
                <w:szCs w:val="24"/>
                <w:lang w:val="uz-Cyrl-UZ"/>
              </w:rPr>
              <w:t>.</w:t>
            </w:r>
          </w:p>
          <w:p w:rsidR="005218B1" w:rsidRPr="00B003EB" w:rsidRDefault="005218B1" w:rsidP="006A7786">
            <w:pPr>
              <w:spacing w:after="0" w:line="240" w:lineRule="auto"/>
              <w:jc w:val="both"/>
              <w:rPr>
                <w:rFonts w:ascii="Times New Roman" w:hAnsi="Times New Roman"/>
                <w:b/>
                <w:sz w:val="16"/>
                <w:szCs w:val="16"/>
                <w:lang w:val="uz-Cyrl-UZ"/>
              </w:rPr>
            </w:pPr>
          </w:p>
          <w:p w:rsidR="005218B1" w:rsidRDefault="005218B1" w:rsidP="006A7786">
            <w:pPr>
              <w:spacing w:after="0" w:line="240" w:lineRule="auto"/>
              <w:jc w:val="both"/>
              <w:rPr>
                <w:rFonts w:ascii="Times New Roman" w:hAnsi="Times New Roman"/>
                <w:b/>
                <w:sz w:val="24"/>
                <w:szCs w:val="24"/>
                <w:lang w:val="uz-Cyrl-UZ"/>
              </w:rPr>
            </w:pPr>
            <w:r>
              <w:rPr>
                <w:rFonts w:ascii="Times New Roman" w:hAnsi="Times New Roman"/>
                <w:b/>
                <w:sz w:val="24"/>
                <w:szCs w:val="24"/>
                <w:lang w:val="uz-Cyrl-UZ"/>
              </w:rPr>
              <w:t>Ризаев Шухрат Худойбердиевич,</w:t>
            </w:r>
          </w:p>
          <w:p w:rsidR="005218B1" w:rsidRPr="00A76AF2" w:rsidRDefault="005218B1" w:rsidP="006A7786">
            <w:pPr>
              <w:spacing w:after="0" w:line="240" w:lineRule="auto"/>
              <w:jc w:val="both"/>
              <w:rPr>
                <w:rFonts w:ascii="Times New Roman" w:hAnsi="Times New Roman"/>
                <w:b/>
                <w:sz w:val="24"/>
                <w:szCs w:val="24"/>
                <w:lang w:val="uz-Cyrl-UZ"/>
              </w:rPr>
            </w:pPr>
            <w:r w:rsidRPr="007B40B2">
              <w:rPr>
                <w:rFonts w:ascii="Times New Roman" w:hAnsi="Times New Roman"/>
                <w:sz w:val="24"/>
                <w:szCs w:val="24"/>
              </w:rPr>
              <w:t>қишлоқ хўжалиги фанлари доктори</w:t>
            </w:r>
            <w:r>
              <w:rPr>
                <w:rFonts w:ascii="Times New Roman" w:hAnsi="Times New Roman"/>
                <w:sz w:val="24"/>
                <w:szCs w:val="24"/>
              </w:rPr>
              <w:t>, доцент</w:t>
            </w:r>
            <w:r>
              <w:rPr>
                <w:rFonts w:ascii="Times New Roman" w:hAnsi="Times New Roman"/>
                <w:sz w:val="24"/>
                <w:szCs w:val="24"/>
                <w:lang w:val="uz-Cyrl-UZ"/>
              </w:rPr>
              <w:t>.</w:t>
            </w:r>
          </w:p>
          <w:p w:rsidR="005218B1" w:rsidRPr="007F594A" w:rsidRDefault="005218B1" w:rsidP="006A7786">
            <w:pPr>
              <w:spacing w:after="0" w:line="240" w:lineRule="auto"/>
              <w:jc w:val="both"/>
              <w:rPr>
                <w:rFonts w:ascii="Times New Roman" w:hAnsi="Times New Roman"/>
                <w:b/>
                <w:sz w:val="24"/>
                <w:szCs w:val="24"/>
                <w:lang w:val="uz-Cyrl-UZ"/>
              </w:rPr>
            </w:pPr>
          </w:p>
        </w:tc>
      </w:tr>
      <w:tr w:rsidR="005218B1" w:rsidRPr="007F594A" w:rsidTr="006A7786">
        <w:tc>
          <w:tcPr>
            <w:tcW w:w="3402" w:type="dxa"/>
          </w:tcPr>
          <w:p w:rsidR="005218B1" w:rsidRPr="007F594A" w:rsidRDefault="005218B1" w:rsidP="006A7786">
            <w:pPr>
              <w:spacing w:after="0" w:line="240" w:lineRule="auto"/>
              <w:ind w:firstLine="601"/>
              <w:rPr>
                <w:rFonts w:ascii="Times New Roman" w:hAnsi="Times New Roman"/>
                <w:b/>
                <w:sz w:val="24"/>
                <w:szCs w:val="24"/>
              </w:rPr>
            </w:pPr>
            <w:r w:rsidRPr="007F594A">
              <w:rPr>
                <w:rFonts w:ascii="Times New Roman" w:hAnsi="Times New Roman"/>
                <w:b/>
                <w:sz w:val="24"/>
                <w:szCs w:val="24"/>
                <w:lang w:val="uz-Cyrl-UZ"/>
              </w:rPr>
              <w:t>Етакчи</w:t>
            </w:r>
            <w:r>
              <w:rPr>
                <w:rFonts w:ascii="Times New Roman" w:hAnsi="Times New Roman"/>
                <w:b/>
                <w:sz w:val="24"/>
                <w:szCs w:val="24"/>
                <w:lang w:val="uz-Cyrl-UZ"/>
              </w:rPr>
              <w:t xml:space="preserve"> </w:t>
            </w:r>
            <w:r w:rsidRPr="007F594A">
              <w:rPr>
                <w:rFonts w:ascii="Times New Roman" w:hAnsi="Times New Roman"/>
                <w:b/>
                <w:sz w:val="24"/>
                <w:szCs w:val="24"/>
                <w:lang w:val="uz-Cyrl-UZ"/>
              </w:rPr>
              <w:t>ташкилот</w:t>
            </w:r>
            <w:r w:rsidRPr="007F594A">
              <w:rPr>
                <w:rFonts w:ascii="Times New Roman" w:hAnsi="Times New Roman"/>
                <w:b/>
                <w:sz w:val="24"/>
                <w:szCs w:val="24"/>
              </w:rPr>
              <w:t>:</w:t>
            </w:r>
          </w:p>
        </w:tc>
        <w:tc>
          <w:tcPr>
            <w:tcW w:w="6237" w:type="dxa"/>
          </w:tcPr>
          <w:p w:rsidR="005218B1" w:rsidRPr="007F594A" w:rsidRDefault="005218B1" w:rsidP="006A7786">
            <w:pPr>
              <w:spacing w:after="0" w:line="240" w:lineRule="auto"/>
              <w:jc w:val="both"/>
              <w:rPr>
                <w:rFonts w:ascii="Times New Roman" w:hAnsi="Times New Roman"/>
                <w:b/>
                <w:sz w:val="24"/>
                <w:szCs w:val="24"/>
                <w:lang w:val="uz-Cyrl-UZ"/>
              </w:rPr>
            </w:pPr>
            <w:r>
              <w:rPr>
                <w:rFonts w:ascii="Times New Roman" w:hAnsi="Times New Roman"/>
                <w:b/>
                <w:sz w:val="24"/>
                <w:szCs w:val="24"/>
                <w:lang w:val="uz-Cyrl-UZ"/>
              </w:rPr>
              <w:t>Сабзавот, полиз экинлари ва картошкачилик илмий‒тадқиқот институти</w:t>
            </w:r>
          </w:p>
        </w:tc>
      </w:tr>
    </w:tbl>
    <w:p w:rsidR="005218B1" w:rsidRPr="007F594A" w:rsidRDefault="005218B1" w:rsidP="005218B1">
      <w:pPr>
        <w:tabs>
          <w:tab w:val="left" w:pos="-142"/>
        </w:tabs>
        <w:spacing w:after="0" w:line="240" w:lineRule="auto"/>
        <w:ind w:firstLine="709"/>
        <w:jc w:val="both"/>
        <w:rPr>
          <w:rFonts w:ascii="Times New Roman" w:hAnsi="Times New Roman"/>
          <w:sz w:val="24"/>
          <w:szCs w:val="24"/>
          <w:lang w:val="uz-Cyrl-UZ"/>
        </w:rPr>
      </w:pPr>
    </w:p>
    <w:p w:rsidR="005218B1" w:rsidRPr="00F17190" w:rsidRDefault="005218B1" w:rsidP="005218B1">
      <w:pPr>
        <w:spacing w:after="120" w:line="240" w:lineRule="auto"/>
        <w:ind w:firstLine="709"/>
        <w:jc w:val="both"/>
        <w:rPr>
          <w:rFonts w:ascii="Times New Roman" w:hAnsi="Times New Roman"/>
          <w:bCs/>
          <w:sz w:val="24"/>
          <w:szCs w:val="24"/>
          <w:lang w:val="uz-Cyrl-UZ"/>
        </w:rPr>
      </w:pPr>
      <w:r w:rsidRPr="007F594A">
        <w:rPr>
          <w:rFonts w:ascii="Times New Roman" w:hAnsi="Times New Roman"/>
          <w:sz w:val="24"/>
          <w:szCs w:val="24"/>
          <w:lang w:val="uz-Cyrl-UZ"/>
        </w:rPr>
        <w:t>Диссертация ҳимояси Пахта селекцияси, уруғчилиги ва етиштириш агротехнологиялари илмий</w:t>
      </w:r>
      <w:r>
        <w:rPr>
          <w:rFonts w:ascii="Times New Roman" w:hAnsi="Times New Roman"/>
          <w:sz w:val="24"/>
          <w:szCs w:val="24"/>
          <w:lang w:val="uz-Cyrl-UZ"/>
        </w:rPr>
        <w:t>‒</w:t>
      </w:r>
      <w:r w:rsidRPr="007F594A">
        <w:rPr>
          <w:rFonts w:ascii="Times New Roman" w:hAnsi="Times New Roman"/>
          <w:sz w:val="24"/>
          <w:szCs w:val="24"/>
          <w:lang w:val="uz-Cyrl-UZ"/>
        </w:rPr>
        <w:t>тадқ</w:t>
      </w:r>
      <w:r>
        <w:rPr>
          <w:rFonts w:ascii="Times New Roman" w:hAnsi="Times New Roman"/>
          <w:sz w:val="24"/>
          <w:szCs w:val="24"/>
          <w:lang w:val="uz-Cyrl-UZ"/>
        </w:rPr>
        <w:t>иқот институти ҳузуридаги DSc.05/30.12.2019</w:t>
      </w:r>
      <w:r w:rsidRPr="007F594A">
        <w:rPr>
          <w:rFonts w:ascii="Times New Roman" w:hAnsi="Times New Roman"/>
          <w:sz w:val="24"/>
          <w:szCs w:val="24"/>
          <w:lang w:val="uz-Cyrl-UZ"/>
        </w:rPr>
        <w:t>.Qx.42.01 рақамли Илмий кенгашнинг “___”__________________20</w:t>
      </w:r>
      <w:r w:rsidRPr="00A76AF2">
        <w:rPr>
          <w:rFonts w:ascii="Times New Roman" w:hAnsi="Times New Roman"/>
          <w:sz w:val="24"/>
          <w:szCs w:val="24"/>
          <w:lang w:val="uz-Cyrl-UZ"/>
        </w:rPr>
        <w:t>20</w:t>
      </w:r>
      <w:r w:rsidRPr="007F594A">
        <w:rPr>
          <w:rFonts w:ascii="Times New Roman" w:hAnsi="Times New Roman"/>
          <w:sz w:val="24"/>
          <w:szCs w:val="24"/>
          <w:lang w:val="uz-Cyrl-UZ"/>
        </w:rPr>
        <w:t xml:space="preserve"> йил соат ____ даги мажлисида бўлиб ўтади. (Манзил: 111202, Тошкент вилояти, Қибрай тумани, Ботаника М.Ф.Й, ЎзПИТИ кўчаси</w:t>
      </w:r>
      <w:r>
        <w:rPr>
          <w:rFonts w:ascii="Times New Roman" w:hAnsi="Times New Roman"/>
          <w:sz w:val="24"/>
          <w:szCs w:val="24"/>
          <w:lang w:val="uz-Cyrl-UZ"/>
        </w:rPr>
        <w:t>, ПСУЕАИТИ. Тел.: (+99878</w:t>
      </w:r>
      <w:r w:rsidRPr="007F594A">
        <w:rPr>
          <w:rFonts w:ascii="Times New Roman" w:hAnsi="Times New Roman"/>
          <w:sz w:val="24"/>
          <w:szCs w:val="24"/>
          <w:lang w:val="uz-Cyrl-UZ"/>
        </w:rPr>
        <w:t xml:space="preserve">) </w:t>
      </w:r>
      <w:r w:rsidRPr="00F17190">
        <w:rPr>
          <w:rFonts w:ascii="Times New Roman" w:hAnsi="Times New Roman"/>
          <w:sz w:val="24"/>
          <w:szCs w:val="24"/>
          <w:lang w:val="uz-Cyrl-UZ"/>
        </w:rPr>
        <w:t>150</w:t>
      </w:r>
      <w:r>
        <w:rPr>
          <w:rFonts w:ascii="Times New Roman" w:hAnsi="Times New Roman"/>
          <w:sz w:val="24"/>
          <w:szCs w:val="24"/>
          <w:lang w:val="uz-Cyrl-UZ"/>
        </w:rPr>
        <w:t>‒</w:t>
      </w:r>
      <w:r w:rsidRPr="00F17190">
        <w:rPr>
          <w:rFonts w:ascii="Times New Roman" w:hAnsi="Times New Roman"/>
          <w:sz w:val="24"/>
          <w:szCs w:val="24"/>
          <w:lang w:val="uz-Cyrl-UZ"/>
        </w:rPr>
        <w:t>62</w:t>
      </w:r>
      <w:r>
        <w:rPr>
          <w:rFonts w:ascii="Times New Roman" w:hAnsi="Times New Roman"/>
          <w:sz w:val="24"/>
          <w:szCs w:val="24"/>
          <w:lang w:val="uz-Cyrl-UZ"/>
        </w:rPr>
        <w:t>‒</w:t>
      </w:r>
      <w:r w:rsidRPr="00F17190">
        <w:rPr>
          <w:rFonts w:ascii="Times New Roman" w:hAnsi="Times New Roman"/>
          <w:sz w:val="24"/>
          <w:szCs w:val="24"/>
          <w:lang w:val="uz-Cyrl-UZ"/>
        </w:rPr>
        <w:t>84</w:t>
      </w:r>
      <w:r w:rsidRPr="00F17190">
        <w:rPr>
          <w:rFonts w:ascii="Times New Roman" w:hAnsi="Times New Roman"/>
          <w:bCs/>
          <w:sz w:val="24"/>
          <w:szCs w:val="24"/>
          <w:lang w:val="uz-Cyrl-UZ"/>
        </w:rPr>
        <w:t xml:space="preserve">; факс: (99871) </w:t>
      </w:r>
      <w:r w:rsidRPr="00F17190">
        <w:rPr>
          <w:rFonts w:ascii="Times New Roman" w:hAnsi="Times New Roman"/>
          <w:bCs/>
          <w:sz w:val="24"/>
          <w:szCs w:val="24"/>
          <w:lang w:val="uz-Latn-UZ"/>
        </w:rPr>
        <w:t>150</w:t>
      </w:r>
      <w:r w:rsidRPr="00F17190">
        <w:rPr>
          <w:rFonts w:ascii="Times New Roman" w:hAnsi="Times New Roman"/>
          <w:sz w:val="24"/>
          <w:szCs w:val="24"/>
          <w:lang w:val="uz-Cyrl-UZ"/>
        </w:rPr>
        <w:t>–</w:t>
      </w:r>
      <w:r w:rsidRPr="00F17190">
        <w:rPr>
          <w:rFonts w:ascii="Times New Roman" w:hAnsi="Times New Roman"/>
          <w:bCs/>
          <w:sz w:val="24"/>
          <w:szCs w:val="24"/>
          <w:lang w:val="uz-Latn-UZ"/>
        </w:rPr>
        <w:t>61</w:t>
      </w:r>
      <w:r w:rsidRPr="00F17190">
        <w:rPr>
          <w:rFonts w:ascii="Times New Roman" w:hAnsi="Times New Roman"/>
          <w:sz w:val="24"/>
          <w:szCs w:val="24"/>
          <w:lang w:val="uz-Cyrl-UZ"/>
        </w:rPr>
        <w:t>–</w:t>
      </w:r>
      <w:r w:rsidRPr="00F17190">
        <w:rPr>
          <w:rFonts w:ascii="Times New Roman" w:hAnsi="Times New Roman"/>
          <w:bCs/>
          <w:sz w:val="24"/>
          <w:szCs w:val="24"/>
          <w:lang w:val="uz-Latn-UZ"/>
        </w:rPr>
        <w:t>3</w:t>
      </w:r>
      <w:r w:rsidRPr="00F17190">
        <w:rPr>
          <w:rFonts w:ascii="Times New Roman" w:hAnsi="Times New Roman"/>
          <w:bCs/>
          <w:sz w:val="24"/>
          <w:szCs w:val="24"/>
          <w:lang w:val="uz-Cyrl-UZ"/>
        </w:rPr>
        <w:t xml:space="preserve">7; e–mail: </w:t>
      </w:r>
      <w:r w:rsidR="00F96F73">
        <w:fldChar w:fldCharType="begin"/>
      </w:r>
      <w:r w:rsidR="00F96F73" w:rsidRPr="00F96F73">
        <w:rPr>
          <w:lang w:val="uz-Cyrl-UZ"/>
        </w:rPr>
        <w:instrText xml:space="preserve"> HYPERLINK "mailto:piim@аgro.uz" </w:instrText>
      </w:r>
      <w:r w:rsidR="00F96F73">
        <w:fldChar w:fldCharType="separate"/>
      </w:r>
      <w:r w:rsidRPr="00D26161">
        <w:rPr>
          <w:rStyle w:val="a7"/>
          <w:rFonts w:ascii="Times New Roman" w:hAnsi="Times New Roman"/>
          <w:bCs/>
          <w:sz w:val="24"/>
          <w:szCs w:val="24"/>
          <w:u w:val="none"/>
          <w:lang w:val="uz-Cyrl-UZ"/>
        </w:rPr>
        <w:t>piim@аgro.uz</w:t>
      </w:r>
      <w:r w:rsidR="00F96F73">
        <w:rPr>
          <w:rStyle w:val="a7"/>
          <w:rFonts w:ascii="Times New Roman" w:hAnsi="Times New Roman"/>
          <w:bCs/>
          <w:sz w:val="24"/>
          <w:szCs w:val="24"/>
          <w:u w:val="none"/>
          <w:lang w:val="uz-Cyrl-UZ"/>
        </w:rPr>
        <w:fldChar w:fldCharType="end"/>
      </w:r>
    </w:p>
    <w:p w:rsidR="005218B1" w:rsidRPr="007F594A" w:rsidRDefault="005218B1" w:rsidP="005218B1">
      <w:pPr>
        <w:spacing w:before="120" w:line="240" w:lineRule="auto"/>
        <w:ind w:firstLine="709"/>
        <w:jc w:val="both"/>
        <w:rPr>
          <w:rFonts w:ascii="Times New Roman" w:hAnsi="Times New Roman"/>
          <w:sz w:val="24"/>
          <w:szCs w:val="24"/>
          <w:lang w:val="uz-Cyrl-UZ"/>
        </w:rPr>
      </w:pPr>
      <w:r>
        <w:rPr>
          <w:rFonts w:ascii="Times New Roman" w:hAnsi="Times New Roman"/>
          <w:sz w:val="24"/>
          <w:szCs w:val="24"/>
          <w:lang w:val="uz-Cyrl-UZ"/>
        </w:rPr>
        <w:t>Докторлик д</w:t>
      </w:r>
      <w:r w:rsidRPr="00F17190">
        <w:rPr>
          <w:rFonts w:ascii="Times New Roman" w:hAnsi="Times New Roman"/>
          <w:sz w:val="24"/>
          <w:szCs w:val="24"/>
          <w:lang w:val="uz-Cyrl-UZ"/>
        </w:rPr>
        <w:t>иссертация</w:t>
      </w:r>
      <w:r>
        <w:rPr>
          <w:rFonts w:ascii="Times New Roman" w:hAnsi="Times New Roman"/>
          <w:sz w:val="24"/>
          <w:szCs w:val="24"/>
          <w:lang w:val="uz-Cyrl-UZ"/>
        </w:rPr>
        <w:t>си</w:t>
      </w:r>
      <w:r w:rsidRPr="00F17190">
        <w:rPr>
          <w:rFonts w:ascii="Times New Roman" w:hAnsi="Times New Roman"/>
          <w:sz w:val="24"/>
          <w:szCs w:val="24"/>
          <w:lang w:val="uz-Cyrl-UZ"/>
        </w:rPr>
        <w:t xml:space="preserve"> билан Пахта селекцияси, уруғчилиги ва етиштириш агротехнологиялари илмий</w:t>
      </w:r>
      <w:r>
        <w:rPr>
          <w:rFonts w:ascii="Times New Roman" w:hAnsi="Times New Roman"/>
          <w:sz w:val="24"/>
          <w:szCs w:val="24"/>
          <w:lang w:val="uz-Cyrl-UZ"/>
        </w:rPr>
        <w:t>‒</w:t>
      </w:r>
      <w:r w:rsidRPr="00F17190">
        <w:rPr>
          <w:rFonts w:ascii="Times New Roman" w:hAnsi="Times New Roman"/>
          <w:sz w:val="24"/>
          <w:szCs w:val="24"/>
          <w:lang w:val="uz-Cyrl-UZ"/>
        </w:rPr>
        <w:t>тадқиқот институтининг Ахборот</w:t>
      </w:r>
      <w:r>
        <w:rPr>
          <w:rFonts w:ascii="Times New Roman" w:hAnsi="Times New Roman"/>
          <w:sz w:val="24"/>
          <w:szCs w:val="24"/>
          <w:lang w:val="uz-Cyrl-UZ"/>
        </w:rPr>
        <w:t>‒</w:t>
      </w:r>
      <w:r w:rsidRPr="00F17190">
        <w:rPr>
          <w:rFonts w:ascii="Times New Roman" w:hAnsi="Times New Roman"/>
          <w:sz w:val="24"/>
          <w:szCs w:val="24"/>
          <w:lang w:val="uz-Cyrl-UZ"/>
        </w:rPr>
        <w:t>ресурс марказида танишиш мумкин (____рақами билан рўйхатга олинган). Манзил: 111202, Тошкент вилояти, Қибрай тумани Ботаника М.Ф.Й, ЎзПИТИ кўчаси, ПСУЕАИТИ. Тел.: (+99878) 150</w:t>
      </w:r>
      <w:r>
        <w:rPr>
          <w:rFonts w:ascii="Times New Roman" w:hAnsi="Times New Roman"/>
          <w:sz w:val="24"/>
          <w:szCs w:val="24"/>
          <w:lang w:val="uz-Cyrl-UZ"/>
        </w:rPr>
        <w:t>‒</w:t>
      </w:r>
      <w:r w:rsidRPr="00F17190">
        <w:rPr>
          <w:rFonts w:ascii="Times New Roman" w:hAnsi="Times New Roman"/>
          <w:sz w:val="24"/>
          <w:szCs w:val="24"/>
          <w:lang w:val="uz-Cyrl-UZ"/>
        </w:rPr>
        <w:t>62</w:t>
      </w:r>
      <w:r>
        <w:rPr>
          <w:rFonts w:ascii="Times New Roman" w:hAnsi="Times New Roman"/>
          <w:sz w:val="24"/>
          <w:szCs w:val="24"/>
          <w:lang w:val="uz-Cyrl-UZ"/>
        </w:rPr>
        <w:t>‒</w:t>
      </w:r>
      <w:r w:rsidRPr="00F17190">
        <w:rPr>
          <w:rFonts w:ascii="Times New Roman" w:hAnsi="Times New Roman"/>
          <w:sz w:val="24"/>
          <w:szCs w:val="24"/>
          <w:lang w:val="uz-Cyrl-UZ"/>
        </w:rPr>
        <w:t>84</w:t>
      </w:r>
      <w:r w:rsidRPr="00F17190">
        <w:rPr>
          <w:rFonts w:ascii="Times New Roman" w:hAnsi="Times New Roman"/>
          <w:bCs/>
          <w:sz w:val="24"/>
          <w:szCs w:val="24"/>
          <w:lang w:val="uz-Cyrl-UZ"/>
        </w:rPr>
        <w:t>; факс</w:t>
      </w:r>
      <w:r w:rsidRPr="007F594A">
        <w:rPr>
          <w:rFonts w:ascii="Times New Roman" w:hAnsi="Times New Roman"/>
          <w:bCs/>
          <w:sz w:val="24"/>
          <w:szCs w:val="24"/>
          <w:lang w:val="uz-Cyrl-UZ"/>
        </w:rPr>
        <w:t xml:space="preserve">: (99871) </w:t>
      </w:r>
      <w:r w:rsidRPr="007F594A">
        <w:rPr>
          <w:rFonts w:ascii="Times New Roman" w:hAnsi="Times New Roman"/>
          <w:bCs/>
          <w:sz w:val="24"/>
          <w:szCs w:val="24"/>
          <w:lang w:val="uz-Latn-UZ"/>
        </w:rPr>
        <w:t>150</w:t>
      </w:r>
      <w:r w:rsidRPr="007F594A">
        <w:rPr>
          <w:rFonts w:ascii="Times New Roman" w:hAnsi="Times New Roman"/>
          <w:bCs/>
          <w:sz w:val="24"/>
          <w:szCs w:val="24"/>
          <w:lang w:val="uz-Cyrl-UZ"/>
        </w:rPr>
        <w:t>–</w:t>
      </w:r>
      <w:r w:rsidRPr="007F594A">
        <w:rPr>
          <w:rFonts w:ascii="Times New Roman" w:hAnsi="Times New Roman"/>
          <w:bCs/>
          <w:sz w:val="24"/>
          <w:szCs w:val="24"/>
          <w:lang w:val="uz-Latn-UZ"/>
        </w:rPr>
        <w:t>61</w:t>
      </w:r>
      <w:r w:rsidRPr="007F594A">
        <w:rPr>
          <w:rFonts w:ascii="Times New Roman" w:hAnsi="Times New Roman"/>
          <w:bCs/>
          <w:sz w:val="24"/>
          <w:szCs w:val="24"/>
          <w:lang w:val="uz-Cyrl-UZ"/>
        </w:rPr>
        <w:t>–</w:t>
      </w:r>
      <w:r w:rsidRPr="007F594A">
        <w:rPr>
          <w:rFonts w:ascii="Times New Roman" w:hAnsi="Times New Roman"/>
          <w:bCs/>
          <w:sz w:val="24"/>
          <w:szCs w:val="24"/>
          <w:lang w:val="uz-Latn-UZ"/>
        </w:rPr>
        <w:t>3</w:t>
      </w:r>
      <w:r w:rsidRPr="007F594A">
        <w:rPr>
          <w:rFonts w:ascii="Times New Roman" w:hAnsi="Times New Roman"/>
          <w:bCs/>
          <w:sz w:val="24"/>
          <w:szCs w:val="24"/>
          <w:lang w:val="uz-Cyrl-UZ"/>
        </w:rPr>
        <w:t>7.</w:t>
      </w:r>
    </w:p>
    <w:p w:rsidR="005218B1" w:rsidRPr="007F594A" w:rsidRDefault="005218B1" w:rsidP="005218B1">
      <w:pPr>
        <w:tabs>
          <w:tab w:val="left" w:pos="3345"/>
        </w:tabs>
        <w:spacing w:before="120" w:after="120" w:line="240" w:lineRule="auto"/>
        <w:ind w:firstLine="709"/>
        <w:jc w:val="both"/>
        <w:rPr>
          <w:rFonts w:ascii="Times New Roman" w:hAnsi="Times New Roman"/>
          <w:bCs/>
          <w:sz w:val="24"/>
          <w:szCs w:val="24"/>
          <w:lang w:val="uz-Cyrl-UZ"/>
        </w:rPr>
      </w:pPr>
      <w:r w:rsidRPr="007F594A">
        <w:rPr>
          <w:rFonts w:ascii="Times New Roman" w:hAnsi="Times New Roman"/>
          <w:sz w:val="24"/>
          <w:szCs w:val="24"/>
          <w:lang w:val="uz-Cyrl-UZ"/>
        </w:rPr>
        <w:t>Диссертация автореферати 20</w:t>
      </w:r>
      <w:r w:rsidRPr="00A76AF2">
        <w:rPr>
          <w:rFonts w:ascii="Times New Roman" w:hAnsi="Times New Roman"/>
          <w:sz w:val="24"/>
          <w:szCs w:val="24"/>
        </w:rPr>
        <w:t>20</w:t>
      </w:r>
      <w:r w:rsidRPr="007F594A">
        <w:rPr>
          <w:rFonts w:ascii="Times New Roman" w:hAnsi="Times New Roman"/>
          <w:sz w:val="24"/>
          <w:szCs w:val="24"/>
          <w:lang w:val="uz-Cyrl-UZ"/>
        </w:rPr>
        <w:t xml:space="preserve"> йил “___” ___________да тарқатилди.</w:t>
      </w:r>
    </w:p>
    <w:p w:rsidR="005218B1" w:rsidRPr="007F594A" w:rsidRDefault="005218B1" w:rsidP="005218B1">
      <w:pPr>
        <w:tabs>
          <w:tab w:val="left" w:pos="-142"/>
        </w:tabs>
        <w:spacing w:after="0" w:line="240" w:lineRule="auto"/>
        <w:ind w:firstLine="709"/>
        <w:jc w:val="both"/>
        <w:rPr>
          <w:rFonts w:ascii="Times New Roman" w:hAnsi="Times New Roman"/>
          <w:sz w:val="24"/>
          <w:szCs w:val="24"/>
          <w:lang w:val="uz-Cyrl-UZ"/>
        </w:rPr>
      </w:pPr>
      <w:r w:rsidRPr="007F594A">
        <w:rPr>
          <w:rFonts w:ascii="Times New Roman" w:hAnsi="Times New Roman"/>
          <w:sz w:val="24"/>
          <w:szCs w:val="24"/>
        </w:rPr>
        <w:t>(</w:t>
      </w:r>
      <w:r w:rsidRPr="007F594A">
        <w:rPr>
          <w:rFonts w:ascii="Times New Roman" w:hAnsi="Times New Roman"/>
          <w:sz w:val="24"/>
          <w:szCs w:val="24"/>
          <w:lang w:val="uz-Cyrl-UZ"/>
        </w:rPr>
        <w:t>20</w:t>
      </w:r>
      <w:r w:rsidRPr="00A76AF2">
        <w:rPr>
          <w:rFonts w:ascii="Times New Roman" w:hAnsi="Times New Roman"/>
          <w:sz w:val="24"/>
          <w:szCs w:val="24"/>
        </w:rPr>
        <w:t>20</w:t>
      </w:r>
      <w:r w:rsidRPr="007F594A">
        <w:rPr>
          <w:rFonts w:ascii="Times New Roman" w:hAnsi="Times New Roman"/>
          <w:sz w:val="24"/>
          <w:szCs w:val="24"/>
          <w:lang w:val="uz-Cyrl-UZ"/>
        </w:rPr>
        <w:t xml:space="preserve"> йил “___”</w:t>
      </w:r>
      <w:r w:rsidRPr="007F594A">
        <w:rPr>
          <w:rFonts w:ascii="Times New Roman" w:hAnsi="Times New Roman"/>
          <w:sz w:val="24"/>
          <w:szCs w:val="24"/>
        </w:rPr>
        <w:t xml:space="preserve"> ____</w:t>
      </w:r>
      <w:r w:rsidRPr="007F594A">
        <w:rPr>
          <w:rFonts w:ascii="Times New Roman" w:hAnsi="Times New Roman"/>
          <w:sz w:val="24"/>
          <w:szCs w:val="24"/>
          <w:lang w:val="uz-Cyrl-UZ"/>
        </w:rPr>
        <w:t>_________даги _______ рақамли реестр баённомаси)</w:t>
      </w:r>
    </w:p>
    <w:p w:rsidR="005218B1" w:rsidRPr="007F594A" w:rsidRDefault="005218B1" w:rsidP="005218B1">
      <w:pPr>
        <w:tabs>
          <w:tab w:val="left" w:pos="-142"/>
        </w:tabs>
        <w:spacing w:after="0" w:line="240" w:lineRule="auto"/>
        <w:ind w:firstLine="709"/>
        <w:jc w:val="both"/>
        <w:rPr>
          <w:rFonts w:ascii="Times New Roman" w:hAnsi="Times New Roman"/>
          <w:sz w:val="24"/>
          <w:szCs w:val="24"/>
          <w:lang w:val="uz-Cyrl-UZ"/>
        </w:rPr>
      </w:pPr>
    </w:p>
    <w:p w:rsidR="005218B1" w:rsidRPr="007F594A" w:rsidRDefault="005218B1" w:rsidP="005218B1">
      <w:pPr>
        <w:spacing w:after="0" w:line="240" w:lineRule="auto"/>
        <w:jc w:val="center"/>
        <w:rPr>
          <w:rFonts w:ascii="Times New Roman" w:hAnsi="Times New Roman"/>
          <w:b/>
          <w:sz w:val="24"/>
          <w:szCs w:val="24"/>
          <w:lang w:val="uz-Cyrl-UZ"/>
        </w:rPr>
      </w:pPr>
    </w:p>
    <w:p w:rsidR="005218B1" w:rsidRPr="00A76AF2" w:rsidRDefault="005218B1" w:rsidP="005218B1">
      <w:pPr>
        <w:spacing w:after="0" w:line="240" w:lineRule="auto"/>
        <w:jc w:val="right"/>
        <w:rPr>
          <w:rFonts w:ascii="Times New Roman" w:hAnsi="Times New Roman"/>
          <w:b/>
          <w:sz w:val="24"/>
          <w:szCs w:val="24"/>
          <w:lang w:val="uz-Cyrl-UZ"/>
        </w:rPr>
      </w:pPr>
      <w:r w:rsidRPr="007F594A">
        <w:rPr>
          <w:rFonts w:ascii="Times New Roman" w:hAnsi="Times New Roman"/>
          <w:b/>
          <w:sz w:val="24"/>
          <w:szCs w:val="24"/>
        </w:rPr>
        <w:tab/>
        <w:t>Ш.Н.Нурматов</w:t>
      </w:r>
      <w:r>
        <w:rPr>
          <w:rFonts w:ascii="Times New Roman" w:hAnsi="Times New Roman"/>
          <w:b/>
          <w:sz w:val="24"/>
          <w:szCs w:val="24"/>
          <w:lang w:val="uz-Cyrl-UZ"/>
        </w:rPr>
        <w:t>,</w:t>
      </w:r>
    </w:p>
    <w:p w:rsidR="005218B1" w:rsidRPr="007F594A" w:rsidRDefault="005218B1" w:rsidP="005218B1">
      <w:pPr>
        <w:spacing w:line="240" w:lineRule="auto"/>
        <w:ind w:left="5103"/>
        <w:jc w:val="both"/>
        <w:rPr>
          <w:rFonts w:ascii="Times New Roman" w:hAnsi="Times New Roman"/>
          <w:sz w:val="24"/>
          <w:szCs w:val="24"/>
          <w:lang w:val="uz-Cyrl-UZ"/>
        </w:rPr>
      </w:pPr>
      <w:r w:rsidRPr="007F594A">
        <w:rPr>
          <w:rFonts w:ascii="Times New Roman" w:hAnsi="Times New Roman"/>
          <w:sz w:val="24"/>
          <w:szCs w:val="24"/>
        </w:rPr>
        <w:t>И</w:t>
      </w:r>
      <w:r w:rsidRPr="007F594A">
        <w:rPr>
          <w:rFonts w:ascii="Times New Roman" w:hAnsi="Times New Roman"/>
          <w:sz w:val="24"/>
          <w:szCs w:val="24"/>
          <w:lang w:val="uz-Cyrl-UZ"/>
        </w:rPr>
        <w:t>лмий даражалар беру</w:t>
      </w:r>
      <w:r>
        <w:rPr>
          <w:rFonts w:ascii="Times New Roman" w:hAnsi="Times New Roman"/>
          <w:sz w:val="24"/>
          <w:szCs w:val="24"/>
          <w:lang w:val="uz-Cyrl-UZ"/>
        </w:rPr>
        <w:t>вчи илмий кенгаш раиси</w:t>
      </w:r>
      <w:proofErr w:type="gramStart"/>
      <w:r>
        <w:rPr>
          <w:rFonts w:ascii="Times New Roman" w:hAnsi="Times New Roman"/>
          <w:sz w:val="24"/>
          <w:szCs w:val="24"/>
          <w:lang w:val="uz-Cyrl-UZ"/>
        </w:rPr>
        <w:t>, қ.</w:t>
      </w:r>
      <w:proofErr w:type="gramEnd"/>
      <w:r>
        <w:rPr>
          <w:rFonts w:ascii="Times New Roman" w:hAnsi="Times New Roman"/>
          <w:sz w:val="24"/>
          <w:szCs w:val="24"/>
          <w:lang w:val="uz-Cyrl-UZ"/>
        </w:rPr>
        <w:t>х.ф.д.,</w:t>
      </w:r>
      <w:r w:rsidRPr="007F594A">
        <w:rPr>
          <w:rFonts w:ascii="Times New Roman" w:hAnsi="Times New Roman"/>
          <w:sz w:val="24"/>
          <w:szCs w:val="24"/>
          <w:lang w:val="uz-Cyrl-UZ"/>
        </w:rPr>
        <w:t xml:space="preserve"> профессор</w:t>
      </w:r>
      <w:r>
        <w:rPr>
          <w:rFonts w:ascii="Times New Roman" w:hAnsi="Times New Roman"/>
          <w:sz w:val="24"/>
          <w:szCs w:val="24"/>
          <w:lang w:val="uz-Cyrl-UZ"/>
        </w:rPr>
        <w:t>.</w:t>
      </w:r>
    </w:p>
    <w:p w:rsidR="005218B1" w:rsidRPr="007F594A" w:rsidRDefault="005218B1" w:rsidP="005218B1">
      <w:pPr>
        <w:tabs>
          <w:tab w:val="left" w:pos="3345"/>
        </w:tabs>
        <w:spacing w:after="0" w:line="240" w:lineRule="auto"/>
        <w:ind w:left="5103"/>
        <w:jc w:val="right"/>
        <w:rPr>
          <w:rFonts w:ascii="Times New Roman" w:hAnsi="Times New Roman"/>
          <w:b/>
          <w:sz w:val="24"/>
          <w:szCs w:val="24"/>
          <w:lang w:val="uz-Cyrl-UZ"/>
        </w:rPr>
      </w:pPr>
      <w:r w:rsidRPr="007F594A">
        <w:rPr>
          <w:rFonts w:ascii="Times New Roman" w:hAnsi="Times New Roman"/>
          <w:b/>
          <w:sz w:val="24"/>
          <w:szCs w:val="24"/>
          <w:lang w:val="uz-Cyrl-UZ"/>
        </w:rPr>
        <w:t>Ф.М.Хасанова</w:t>
      </w:r>
      <w:r>
        <w:rPr>
          <w:rFonts w:ascii="Times New Roman" w:hAnsi="Times New Roman"/>
          <w:b/>
          <w:sz w:val="24"/>
          <w:szCs w:val="24"/>
          <w:lang w:val="uz-Cyrl-UZ"/>
        </w:rPr>
        <w:t>,</w:t>
      </w:r>
    </w:p>
    <w:p w:rsidR="005218B1" w:rsidRPr="00556870" w:rsidRDefault="005218B1" w:rsidP="005218B1">
      <w:pPr>
        <w:spacing w:line="240" w:lineRule="auto"/>
        <w:ind w:left="5103"/>
        <w:jc w:val="both"/>
        <w:rPr>
          <w:rFonts w:ascii="Times New Roman" w:hAnsi="Times New Roman"/>
          <w:sz w:val="24"/>
          <w:szCs w:val="24"/>
          <w:lang w:val="uz-Cyrl-UZ"/>
        </w:rPr>
      </w:pPr>
      <w:r w:rsidRPr="007F594A">
        <w:rPr>
          <w:rFonts w:ascii="Times New Roman" w:hAnsi="Times New Roman"/>
          <w:sz w:val="24"/>
          <w:szCs w:val="24"/>
          <w:lang w:val="uz-Cyrl-UZ"/>
        </w:rPr>
        <w:t>И</w:t>
      </w:r>
      <w:r w:rsidRPr="007F594A">
        <w:rPr>
          <w:rFonts w:ascii="Times New Roman" w:hAnsi="Times New Roman"/>
          <w:sz w:val="24"/>
          <w:szCs w:val="24"/>
          <w:lang w:val="uz-Latn-UZ"/>
        </w:rPr>
        <w:t>лмий даража</w:t>
      </w:r>
      <w:r w:rsidRPr="007F594A">
        <w:rPr>
          <w:rFonts w:ascii="Times New Roman" w:hAnsi="Times New Roman"/>
          <w:sz w:val="24"/>
          <w:szCs w:val="24"/>
          <w:lang w:val="uz-Cyrl-UZ"/>
        </w:rPr>
        <w:t>лар</w:t>
      </w:r>
      <w:r w:rsidRPr="007F594A">
        <w:rPr>
          <w:rFonts w:ascii="Times New Roman" w:hAnsi="Times New Roman"/>
          <w:sz w:val="24"/>
          <w:szCs w:val="24"/>
          <w:lang w:val="uz-Latn-UZ"/>
        </w:rPr>
        <w:t xml:space="preserve"> бер</w:t>
      </w:r>
      <w:r w:rsidRPr="007F594A">
        <w:rPr>
          <w:rFonts w:ascii="Times New Roman" w:hAnsi="Times New Roman"/>
          <w:sz w:val="24"/>
          <w:szCs w:val="24"/>
          <w:lang w:val="uz-Cyrl-UZ"/>
        </w:rPr>
        <w:t xml:space="preserve">увчи илмий кенгаш илмий котиби, </w:t>
      </w:r>
      <w:r>
        <w:rPr>
          <w:rFonts w:ascii="Times New Roman" w:hAnsi="Times New Roman"/>
          <w:sz w:val="24"/>
          <w:szCs w:val="24"/>
          <w:lang w:val="uz-Latn-UZ"/>
        </w:rPr>
        <w:t>қ</w:t>
      </w:r>
      <w:r w:rsidRPr="00D358F3">
        <w:rPr>
          <w:rFonts w:ascii="Times New Roman" w:hAnsi="Times New Roman"/>
          <w:sz w:val="24"/>
          <w:szCs w:val="24"/>
          <w:lang w:val="uz-Cyrl-UZ"/>
        </w:rPr>
        <w:t>.</w:t>
      </w:r>
      <w:r w:rsidRPr="007F594A">
        <w:rPr>
          <w:rFonts w:ascii="Times New Roman" w:hAnsi="Times New Roman"/>
          <w:sz w:val="24"/>
          <w:szCs w:val="24"/>
          <w:lang w:val="uz-Latn-UZ"/>
        </w:rPr>
        <w:t>х</w:t>
      </w:r>
      <w:r>
        <w:rPr>
          <w:rFonts w:ascii="Times New Roman" w:hAnsi="Times New Roman"/>
          <w:sz w:val="24"/>
          <w:szCs w:val="24"/>
          <w:lang w:val="uz-Cyrl-UZ"/>
        </w:rPr>
        <w:t>.ф.</w:t>
      </w:r>
      <w:r w:rsidRPr="007F594A">
        <w:rPr>
          <w:rFonts w:ascii="Times New Roman" w:hAnsi="Times New Roman"/>
          <w:sz w:val="24"/>
          <w:szCs w:val="24"/>
          <w:lang w:val="uz-Latn-UZ"/>
        </w:rPr>
        <w:t>н</w:t>
      </w:r>
      <w:r w:rsidRPr="00D358F3">
        <w:rPr>
          <w:rFonts w:ascii="Times New Roman" w:hAnsi="Times New Roman"/>
          <w:sz w:val="24"/>
          <w:szCs w:val="24"/>
          <w:lang w:val="uz-Cyrl-UZ"/>
        </w:rPr>
        <w:t>.</w:t>
      </w:r>
      <w:r w:rsidRPr="007F594A">
        <w:rPr>
          <w:rFonts w:ascii="Times New Roman" w:hAnsi="Times New Roman"/>
          <w:sz w:val="24"/>
          <w:szCs w:val="24"/>
          <w:lang w:val="uz-Cyrl-UZ"/>
        </w:rPr>
        <w:t xml:space="preserve">, </w:t>
      </w:r>
      <w:r w:rsidRPr="00556870">
        <w:rPr>
          <w:rFonts w:ascii="Times New Roman" w:hAnsi="Times New Roman"/>
          <w:sz w:val="24"/>
          <w:szCs w:val="24"/>
          <w:lang w:val="uz-Cyrl-UZ"/>
        </w:rPr>
        <w:t>профессор</w:t>
      </w:r>
      <w:r>
        <w:rPr>
          <w:rFonts w:ascii="Times New Roman" w:hAnsi="Times New Roman"/>
          <w:sz w:val="24"/>
          <w:szCs w:val="24"/>
          <w:lang w:val="uz-Cyrl-UZ"/>
        </w:rPr>
        <w:t>.</w:t>
      </w:r>
    </w:p>
    <w:p w:rsidR="005218B1" w:rsidRPr="007F594A" w:rsidRDefault="005218B1" w:rsidP="005218B1">
      <w:pPr>
        <w:tabs>
          <w:tab w:val="left" w:pos="3345"/>
        </w:tabs>
        <w:spacing w:after="0" w:line="240" w:lineRule="auto"/>
        <w:ind w:left="5103"/>
        <w:jc w:val="right"/>
        <w:rPr>
          <w:rFonts w:ascii="Times New Roman" w:hAnsi="Times New Roman"/>
          <w:b/>
          <w:sz w:val="24"/>
          <w:szCs w:val="24"/>
          <w:lang w:val="uz-Cyrl-UZ"/>
        </w:rPr>
      </w:pPr>
      <w:r>
        <w:rPr>
          <w:rFonts w:ascii="Times New Roman" w:hAnsi="Times New Roman"/>
          <w:b/>
          <w:sz w:val="24"/>
          <w:szCs w:val="24"/>
          <w:lang w:val="uz-Cyrl-UZ"/>
        </w:rPr>
        <w:t>Ж</w:t>
      </w:r>
      <w:r w:rsidRPr="007F594A">
        <w:rPr>
          <w:rFonts w:ascii="Times New Roman" w:hAnsi="Times New Roman"/>
          <w:b/>
          <w:sz w:val="24"/>
          <w:szCs w:val="24"/>
          <w:lang w:val="uz-Cyrl-UZ"/>
        </w:rPr>
        <w:t>.Х.Ахмедов</w:t>
      </w:r>
      <w:r>
        <w:rPr>
          <w:rFonts w:ascii="Times New Roman" w:hAnsi="Times New Roman"/>
          <w:b/>
          <w:sz w:val="24"/>
          <w:szCs w:val="24"/>
          <w:lang w:val="uz-Cyrl-UZ"/>
        </w:rPr>
        <w:t>,</w:t>
      </w:r>
    </w:p>
    <w:p w:rsidR="005218B1" w:rsidRPr="007F594A" w:rsidRDefault="005218B1" w:rsidP="005218B1">
      <w:pPr>
        <w:spacing w:after="0" w:line="240" w:lineRule="auto"/>
        <w:ind w:left="5103"/>
        <w:jc w:val="both"/>
        <w:rPr>
          <w:rFonts w:ascii="Times New Roman" w:hAnsi="Times New Roman"/>
          <w:sz w:val="24"/>
          <w:szCs w:val="24"/>
          <w:lang w:val="uz-Cyrl-UZ"/>
        </w:rPr>
      </w:pPr>
      <w:r w:rsidRPr="007F594A">
        <w:rPr>
          <w:rFonts w:ascii="Times New Roman" w:hAnsi="Times New Roman"/>
          <w:sz w:val="24"/>
          <w:szCs w:val="24"/>
          <w:lang w:val="uz-Cyrl-UZ"/>
        </w:rPr>
        <w:t xml:space="preserve">Илмий даражалар берувчи илмий кенгаш </w:t>
      </w:r>
      <w:r>
        <w:rPr>
          <w:rFonts w:ascii="Times New Roman" w:hAnsi="Times New Roman"/>
          <w:sz w:val="24"/>
          <w:szCs w:val="24"/>
          <w:lang w:val="uz-Cyrl-UZ"/>
        </w:rPr>
        <w:t>қошидаги илмий семинар раиси, б.ф.д.</w:t>
      </w:r>
      <w:r w:rsidRPr="007F594A">
        <w:rPr>
          <w:rFonts w:ascii="Times New Roman" w:hAnsi="Times New Roman"/>
          <w:sz w:val="24"/>
          <w:szCs w:val="24"/>
          <w:lang w:val="uz-Cyrl-UZ"/>
        </w:rPr>
        <w:t>, профессор</w:t>
      </w:r>
      <w:r>
        <w:rPr>
          <w:rFonts w:ascii="Times New Roman" w:hAnsi="Times New Roman"/>
          <w:sz w:val="24"/>
          <w:szCs w:val="24"/>
          <w:lang w:val="uz-Cyrl-UZ"/>
        </w:rPr>
        <w:t>.</w:t>
      </w:r>
    </w:p>
    <w:p w:rsidR="005218B1" w:rsidRPr="007F594A" w:rsidRDefault="00F96F73" w:rsidP="005218B1">
      <w:pPr>
        <w:spacing w:after="0" w:line="240" w:lineRule="auto"/>
        <w:jc w:val="center"/>
        <w:rPr>
          <w:rFonts w:ascii="Times New Roman" w:hAnsi="Times New Roman"/>
          <w:b/>
          <w:sz w:val="28"/>
          <w:szCs w:val="28"/>
          <w:lang w:val="uz-Cyrl-UZ"/>
        </w:rPr>
      </w:pPr>
      <w:r>
        <w:rPr>
          <w:noProof/>
        </w:rPr>
        <w:pict>
          <v:rect id="Прямоугольник 19" o:spid="_x0000_s1055" style="position:absolute;left:0;text-align:left;margin-left:444.45pt;margin-top:.4pt;width:33.75pt;height:24.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" strokecolor="white" strokeweight="2pt"/>
        </w:pict>
      </w:r>
      <w:r>
        <w:rPr>
          <w:noProof/>
        </w:rPr>
        <w:pict>
          <v:rect id="Прямоугольник 3" o:spid="_x0000_s1050" style="position:absolute;left:0;text-align:left;margin-left:-16.5pt;margin-top:82.3pt;width:1in;height:1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" strokecolor="white"/>
        </w:pict>
      </w:r>
      <w:r>
        <w:rPr>
          <w:noProof/>
        </w:rPr>
        <w:pict>
          <v:rect id="Прямоугольник 2" o:spid="_x0000_s1047" style="position:absolute;left:0;text-align:left;margin-left:462.55pt;margin-top:42.5pt;width:52.6pt;height:5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" strokecolor="white"/>
        </w:pict>
      </w:r>
      <w:r w:rsidR="005218B1" w:rsidRPr="007F594A">
        <w:rPr>
          <w:rFonts w:ascii="Times New Roman" w:hAnsi="Times New Roman"/>
          <w:b/>
          <w:sz w:val="28"/>
          <w:szCs w:val="28"/>
          <w:lang w:val="uz-Cyrl-UZ"/>
        </w:rPr>
        <w:br w:type="page"/>
      </w:r>
      <w:r w:rsidR="005218B1">
        <w:rPr>
          <w:rFonts w:ascii="Times New Roman" w:hAnsi="Times New Roman"/>
          <w:b/>
          <w:sz w:val="28"/>
          <w:szCs w:val="28"/>
          <w:lang w:val="uz-Cyrl-UZ"/>
        </w:rPr>
        <w:lastRenderedPageBreak/>
        <w:t>КИРИШ (Фан доктори (</w:t>
      </w:r>
      <w:r w:rsidR="005218B1" w:rsidRPr="007F594A">
        <w:rPr>
          <w:rFonts w:ascii="Times New Roman" w:hAnsi="Times New Roman"/>
          <w:b/>
          <w:sz w:val="28"/>
          <w:szCs w:val="28"/>
          <w:lang w:val="en-US"/>
        </w:rPr>
        <w:t>D</w:t>
      </w:r>
      <w:r w:rsidR="005218B1">
        <w:rPr>
          <w:rFonts w:ascii="Times New Roman" w:hAnsi="Times New Roman"/>
          <w:b/>
          <w:sz w:val="28"/>
          <w:szCs w:val="28"/>
          <w:lang w:val="en-US"/>
        </w:rPr>
        <w:t>sc</w:t>
      </w:r>
      <w:r w:rsidR="005218B1" w:rsidRPr="007F594A">
        <w:rPr>
          <w:rFonts w:ascii="Times New Roman" w:hAnsi="Times New Roman"/>
          <w:b/>
          <w:sz w:val="28"/>
          <w:szCs w:val="28"/>
          <w:lang w:val="uz-Cyrl-UZ"/>
        </w:rPr>
        <w:t>) диссертацияси аннотацияси)</w:t>
      </w:r>
    </w:p>
    <w:p w:rsidR="005218B1" w:rsidRPr="007F05A4" w:rsidRDefault="005218B1" w:rsidP="005218B1">
      <w:pPr>
        <w:spacing w:after="0" w:line="240" w:lineRule="auto"/>
        <w:ind w:firstLine="709"/>
        <w:jc w:val="both"/>
        <w:rPr>
          <w:rFonts w:ascii="Times New Roman" w:hAnsi="Times New Roman"/>
          <w:b/>
          <w:sz w:val="20"/>
          <w:szCs w:val="20"/>
          <w:lang w:val="uz-Cyrl-UZ"/>
        </w:rPr>
      </w:pPr>
    </w:p>
    <w:p w:rsidR="005218B1" w:rsidRPr="00EF0456" w:rsidRDefault="005218B1" w:rsidP="005218B1">
      <w:pPr>
        <w:spacing w:after="0" w:line="240" w:lineRule="auto"/>
        <w:ind w:firstLine="709"/>
        <w:jc w:val="both"/>
        <w:rPr>
          <w:rFonts w:ascii="Times New Roman" w:hAnsi="Times New Roman"/>
          <w:bCs/>
          <w:sz w:val="28"/>
          <w:szCs w:val="28"/>
          <w:lang w:val="uz-Cyrl-UZ"/>
        </w:rPr>
      </w:pPr>
      <w:r w:rsidRPr="00253055">
        <w:rPr>
          <w:rFonts w:ascii="Times New Roman" w:hAnsi="Times New Roman"/>
          <w:b/>
          <w:sz w:val="28"/>
          <w:szCs w:val="28"/>
          <w:lang w:val="uz-Cyrl-UZ"/>
        </w:rPr>
        <w:t>Диссертация мавзусининг долзарблиги ва зарур</w:t>
      </w:r>
      <w:r>
        <w:rPr>
          <w:rFonts w:ascii="Times New Roman" w:hAnsi="Times New Roman"/>
          <w:b/>
          <w:sz w:val="28"/>
          <w:szCs w:val="28"/>
          <w:lang w:val="uz-Cyrl-UZ"/>
        </w:rPr>
        <w:t>а</w:t>
      </w:r>
      <w:r w:rsidRPr="00253055">
        <w:rPr>
          <w:rFonts w:ascii="Times New Roman" w:hAnsi="Times New Roman"/>
          <w:b/>
          <w:sz w:val="28"/>
          <w:szCs w:val="28"/>
          <w:lang w:val="uz-Cyrl-UZ"/>
        </w:rPr>
        <w:t xml:space="preserve">ти. </w:t>
      </w:r>
      <w:r w:rsidRPr="00EF0456">
        <w:rPr>
          <w:rFonts w:ascii="Times New Roman" w:hAnsi="Times New Roman"/>
          <w:sz w:val="28"/>
          <w:szCs w:val="28"/>
          <w:lang w:val="uz-Cyrl-UZ"/>
        </w:rPr>
        <w:t>Бугунги кунда дунёда аҳолининг озиқ</w:t>
      </w:r>
      <w:r>
        <w:rPr>
          <w:rFonts w:ascii="Times New Roman" w:hAnsi="Times New Roman"/>
          <w:sz w:val="28"/>
          <w:szCs w:val="28"/>
          <w:lang w:val="uz-Cyrl-UZ"/>
        </w:rPr>
        <w:t>‒</w:t>
      </w:r>
      <w:r w:rsidRPr="00EF0456">
        <w:rPr>
          <w:rFonts w:ascii="Times New Roman" w:hAnsi="Times New Roman"/>
          <w:sz w:val="28"/>
          <w:szCs w:val="28"/>
          <w:lang w:val="uz-Cyrl-UZ"/>
        </w:rPr>
        <w:t>овқат маҳсулотларига бўлган эҳтиёжини қондиришда картошка</w:t>
      </w:r>
      <w:r>
        <w:rPr>
          <w:rFonts w:ascii="Times New Roman" w:hAnsi="Times New Roman"/>
          <w:sz w:val="28"/>
          <w:szCs w:val="28"/>
          <w:lang w:val="uz-Cyrl-UZ"/>
        </w:rPr>
        <w:t xml:space="preserve"> ва сабзавот</w:t>
      </w:r>
      <w:r w:rsidRPr="00EF0456">
        <w:rPr>
          <w:rFonts w:ascii="Times New Roman" w:hAnsi="Times New Roman"/>
          <w:sz w:val="28"/>
          <w:szCs w:val="28"/>
          <w:lang w:val="uz-Cyrl-UZ"/>
        </w:rPr>
        <w:t xml:space="preserve"> экинлар</w:t>
      </w:r>
      <w:r>
        <w:rPr>
          <w:rFonts w:ascii="Times New Roman" w:hAnsi="Times New Roman"/>
          <w:sz w:val="28"/>
          <w:szCs w:val="28"/>
          <w:lang w:val="uz-Cyrl-UZ"/>
        </w:rPr>
        <w:t>и</w:t>
      </w:r>
      <w:r w:rsidRPr="00EF0456">
        <w:rPr>
          <w:rFonts w:ascii="Times New Roman" w:hAnsi="Times New Roman"/>
          <w:sz w:val="28"/>
          <w:szCs w:val="28"/>
          <w:lang w:val="uz-Cyrl-UZ"/>
        </w:rPr>
        <w:t>нинг ялпи ҳосили ва ҳосил сифатини ошириш муҳим аҳамият касб этмоқда. С</w:t>
      </w:r>
      <w:r>
        <w:rPr>
          <w:rFonts w:ascii="Times New Roman" w:hAnsi="Times New Roman"/>
          <w:sz w:val="28"/>
          <w:szCs w:val="28"/>
          <w:lang w:val="uz-Cyrl-UZ"/>
        </w:rPr>
        <w:t>абзавот ва полиз маҳсулотларини етиштириш</w:t>
      </w:r>
      <w:r w:rsidRPr="00EF0456">
        <w:rPr>
          <w:rFonts w:ascii="Times New Roman" w:hAnsi="Times New Roman"/>
          <w:sz w:val="28"/>
          <w:szCs w:val="28"/>
          <w:lang w:val="uz-Cyrl-UZ"/>
        </w:rPr>
        <w:t xml:space="preserve"> бўйича Хитой (202</w:t>
      </w:r>
      <w:r>
        <w:rPr>
          <w:rFonts w:ascii="Times New Roman" w:hAnsi="Times New Roman"/>
          <w:sz w:val="28"/>
          <w:szCs w:val="28"/>
          <w:lang w:val="uz-Cyrl-UZ"/>
        </w:rPr>
        <w:t>‒</w:t>
      </w:r>
      <w:r w:rsidRPr="00EF0456">
        <w:rPr>
          <w:rFonts w:ascii="Times New Roman" w:hAnsi="Times New Roman"/>
          <w:sz w:val="28"/>
          <w:szCs w:val="28"/>
          <w:lang w:val="uz-Cyrl-UZ"/>
        </w:rPr>
        <w:t xml:space="preserve">205 млн.т.) биринчи ўринда туради. Сабзавотчилик </w:t>
      </w:r>
      <w:r>
        <w:rPr>
          <w:rFonts w:ascii="Times New Roman" w:hAnsi="Times New Roman"/>
          <w:sz w:val="28"/>
          <w:szCs w:val="28"/>
          <w:lang w:val="uz-Cyrl-UZ"/>
        </w:rPr>
        <w:t>ривожланган мамлакатлар Ҳиндистон (68‒75 млн. т), АҚШ</w:t>
      </w:r>
      <w:r w:rsidRPr="00EF0456">
        <w:rPr>
          <w:rFonts w:ascii="Times New Roman" w:hAnsi="Times New Roman"/>
          <w:sz w:val="28"/>
          <w:szCs w:val="28"/>
          <w:lang w:val="uz-Cyrl-UZ"/>
        </w:rPr>
        <w:t xml:space="preserve"> (34</w:t>
      </w:r>
      <w:r>
        <w:rPr>
          <w:rFonts w:ascii="Times New Roman" w:hAnsi="Times New Roman"/>
          <w:sz w:val="28"/>
          <w:szCs w:val="28"/>
          <w:lang w:val="uz-Cyrl-UZ"/>
        </w:rPr>
        <w:t>‒</w:t>
      </w:r>
      <w:r w:rsidRPr="00EF0456">
        <w:rPr>
          <w:rFonts w:ascii="Times New Roman" w:hAnsi="Times New Roman"/>
          <w:sz w:val="28"/>
          <w:szCs w:val="28"/>
          <w:lang w:val="uz-Cyrl-UZ"/>
        </w:rPr>
        <w:t>36 млн. т.),</w:t>
      </w:r>
      <w:r>
        <w:rPr>
          <w:rFonts w:ascii="Times New Roman" w:hAnsi="Times New Roman"/>
          <w:sz w:val="28"/>
          <w:szCs w:val="28"/>
          <w:lang w:val="uz-Cyrl-UZ"/>
        </w:rPr>
        <w:t xml:space="preserve"> Туркия (17‒21 млн. т),</w:t>
      </w:r>
      <w:r w:rsidRPr="00EF0456">
        <w:rPr>
          <w:rFonts w:ascii="Times New Roman" w:hAnsi="Times New Roman"/>
          <w:sz w:val="28"/>
          <w:szCs w:val="28"/>
          <w:lang w:val="uz-Cyrl-UZ"/>
        </w:rPr>
        <w:t xml:space="preserve"> Италия (12</w:t>
      </w:r>
      <w:r>
        <w:rPr>
          <w:rFonts w:ascii="Times New Roman" w:hAnsi="Times New Roman"/>
          <w:sz w:val="28"/>
          <w:szCs w:val="28"/>
          <w:lang w:val="uz-Cyrl-UZ"/>
        </w:rPr>
        <w:t>‒</w:t>
      </w:r>
      <w:r w:rsidRPr="00EF0456">
        <w:rPr>
          <w:rFonts w:ascii="Times New Roman" w:hAnsi="Times New Roman"/>
          <w:sz w:val="28"/>
          <w:szCs w:val="28"/>
          <w:lang w:val="uz-Cyrl-UZ"/>
        </w:rPr>
        <w:t>15</w:t>
      </w:r>
      <w:r>
        <w:rPr>
          <w:rFonts w:ascii="Times New Roman" w:hAnsi="Times New Roman"/>
          <w:sz w:val="28"/>
          <w:szCs w:val="28"/>
          <w:lang w:val="uz-Cyrl-UZ"/>
        </w:rPr>
        <w:t xml:space="preserve"> </w:t>
      </w:r>
      <w:r w:rsidRPr="00EF0456">
        <w:rPr>
          <w:rFonts w:ascii="Times New Roman" w:hAnsi="Times New Roman"/>
          <w:sz w:val="28"/>
          <w:szCs w:val="28"/>
          <w:lang w:val="uz-Cyrl-UZ"/>
        </w:rPr>
        <w:t>млн.т.), Россия (11,5</w:t>
      </w:r>
      <w:r>
        <w:rPr>
          <w:rFonts w:ascii="Times New Roman" w:hAnsi="Times New Roman"/>
          <w:sz w:val="28"/>
          <w:szCs w:val="28"/>
          <w:lang w:val="uz-Cyrl-UZ"/>
        </w:rPr>
        <w:t>‒</w:t>
      </w:r>
      <w:r w:rsidRPr="00EF0456">
        <w:rPr>
          <w:rFonts w:ascii="Times New Roman" w:hAnsi="Times New Roman"/>
          <w:sz w:val="28"/>
          <w:szCs w:val="28"/>
          <w:lang w:val="uz-Cyrl-UZ"/>
        </w:rPr>
        <w:t>14,2 млн. т.), Япония (11</w:t>
      </w:r>
      <w:r>
        <w:rPr>
          <w:rFonts w:ascii="Times New Roman" w:hAnsi="Times New Roman"/>
          <w:sz w:val="28"/>
          <w:szCs w:val="28"/>
          <w:lang w:val="uz-Cyrl-UZ"/>
        </w:rPr>
        <w:t>‒</w:t>
      </w:r>
      <w:r w:rsidRPr="00EF0456">
        <w:rPr>
          <w:rFonts w:ascii="Times New Roman" w:hAnsi="Times New Roman"/>
          <w:sz w:val="28"/>
          <w:szCs w:val="28"/>
          <w:lang w:val="uz-Cyrl-UZ"/>
        </w:rPr>
        <w:t>13 млн. т.) ва ҳ.к. Аҳоли жон бошига йил</w:t>
      </w:r>
      <w:r>
        <w:rPr>
          <w:rFonts w:ascii="Times New Roman" w:hAnsi="Times New Roman"/>
          <w:sz w:val="28"/>
          <w:szCs w:val="28"/>
          <w:lang w:val="uz-Cyrl-UZ"/>
        </w:rPr>
        <w:t>ига</w:t>
      </w:r>
      <w:r w:rsidRPr="00EF0456">
        <w:rPr>
          <w:rFonts w:ascii="Times New Roman" w:hAnsi="Times New Roman"/>
          <w:sz w:val="28"/>
          <w:szCs w:val="28"/>
          <w:lang w:val="uz-Cyrl-UZ"/>
        </w:rPr>
        <w:t xml:space="preserve"> сабзавотлар етиштириш Хитойда 250</w:t>
      </w:r>
      <w:r>
        <w:rPr>
          <w:rFonts w:ascii="Times New Roman" w:hAnsi="Times New Roman"/>
          <w:sz w:val="28"/>
          <w:szCs w:val="28"/>
          <w:lang w:val="uz-Cyrl-UZ"/>
        </w:rPr>
        <w:t>‒270, Италияда</w:t>
      </w:r>
      <w:r w:rsidRPr="00EF0456">
        <w:rPr>
          <w:rFonts w:ascii="Times New Roman" w:hAnsi="Times New Roman"/>
          <w:sz w:val="28"/>
          <w:szCs w:val="28"/>
          <w:lang w:val="uz-Cyrl-UZ"/>
        </w:rPr>
        <w:t xml:space="preserve"> 230</w:t>
      </w:r>
      <w:r>
        <w:rPr>
          <w:rFonts w:ascii="Times New Roman" w:hAnsi="Times New Roman"/>
          <w:sz w:val="28"/>
          <w:szCs w:val="28"/>
          <w:lang w:val="uz-Cyrl-UZ"/>
        </w:rPr>
        <w:t>‒</w:t>
      </w:r>
      <w:r w:rsidRPr="00EF0456">
        <w:rPr>
          <w:rFonts w:ascii="Times New Roman" w:hAnsi="Times New Roman"/>
          <w:sz w:val="28"/>
          <w:szCs w:val="28"/>
          <w:lang w:val="uz-Cyrl-UZ"/>
        </w:rPr>
        <w:t>250, Польшада 150</w:t>
      </w:r>
      <w:r>
        <w:rPr>
          <w:rFonts w:ascii="Times New Roman" w:hAnsi="Times New Roman"/>
          <w:sz w:val="28"/>
          <w:szCs w:val="28"/>
          <w:lang w:val="uz-Cyrl-UZ"/>
        </w:rPr>
        <w:t>‒</w:t>
      </w:r>
      <w:r w:rsidRPr="00EF0456">
        <w:rPr>
          <w:rFonts w:ascii="Times New Roman" w:hAnsi="Times New Roman"/>
          <w:sz w:val="28"/>
          <w:szCs w:val="28"/>
          <w:lang w:val="uz-Cyrl-UZ"/>
        </w:rPr>
        <w:t>160, АҚШда 130</w:t>
      </w:r>
      <w:r>
        <w:rPr>
          <w:rFonts w:ascii="Times New Roman" w:hAnsi="Times New Roman"/>
          <w:sz w:val="28"/>
          <w:szCs w:val="28"/>
          <w:lang w:val="uz-Cyrl-UZ"/>
        </w:rPr>
        <w:t>‒</w:t>
      </w:r>
      <w:r w:rsidRPr="00EF0456">
        <w:rPr>
          <w:rFonts w:ascii="Times New Roman" w:hAnsi="Times New Roman"/>
          <w:sz w:val="28"/>
          <w:szCs w:val="28"/>
          <w:lang w:val="uz-Cyrl-UZ"/>
        </w:rPr>
        <w:t>145, Японияда</w:t>
      </w:r>
      <w:r>
        <w:rPr>
          <w:rFonts w:ascii="Times New Roman" w:hAnsi="Times New Roman"/>
          <w:sz w:val="28"/>
          <w:szCs w:val="28"/>
          <w:lang w:val="uz-Cyrl-UZ"/>
        </w:rPr>
        <w:t xml:space="preserve"> </w:t>
      </w:r>
      <w:r w:rsidRPr="00EF0456">
        <w:rPr>
          <w:rFonts w:ascii="Times New Roman" w:hAnsi="Times New Roman"/>
          <w:sz w:val="28"/>
          <w:szCs w:val="28"/>
          <w:lang w:val="uz-Cyrl-UZ"/>
        </w:rPr>
        <w:t>120</w:t>
      </w:r>
      <w:r>
        <w:rPr>
          <w:rFonts w:ascii="Times New Roman" w:hAnsi="Times New Roman"/>
          <w:sz w:val="28"/>
          <w:szCs w:val="28"/>
          <w:lang w:val="uz-Cyrl-UZ"/>
        </w:rPr>
        <w:t>‒</w:t>
      </w:r>
      <w:r w:rsidRPr="00EF0456">
        <w:rPr>
          <w:rFonts w:ascii="Times New Roman" w:hAnsi="Times New Roman"/>
          <w:sz w:val="28"/>
          <w:szCs w:val="28"/>
          <w:lang w:val="uz-Cyrl-UZ"/>
        </w:rPr>
        <w:t>140, Украинада 90</w:t>
      </w:r>
      <w:r>
        <w:rPr>
          <w:rFonts w:ascii="Times New Roman" w:hAnsi="Times New Roman"/>
          <w:sz w:val="28"/>
          <w:szCs w:val="28"/>
          <w:lang w:val="uz-Cyrl-UZ"/>
        </w:rPr>
        <w:t>‒</w:t>
      </w:r>
      <w:r w:rsidRPr="00EF0456">
        <w:rPr>
          <w:rFonts w:ascii="Times New Roman" w:hAnsi="Times New Roman"/>
          <w:sz w:val="28"/>
          <w:szCs w:val="28"/>
          <w:lang w:val="uz-Cyrl-UZ"/>
        </w:rPr>
        <w:t>100, Россияда 86</w:t>
      </w:r>
      <w:r>
        <w:rPr>
          <w:rFonts w:ascii="Times New Roman" w:hAnsi="Times New Roman"/>
          <w:sz w:val="28"/>
          <w:szCs w:val="28"/>
          <w:lang w:val="uz-Cyrl-UZ"/>
        </w:rPr>
        <w:t>‒</w:t>
      </w:r>
      <w:r w:rsidRPr="00EF0456">
        <w:rPr>
          <w:rFonts w:ascii="Times New Roman" w:hAnsi="Times New Roman"/>
          <w:sz w:val="28"/>
          <w:szCs w:val="28"/>
          <w:lang w:val="uz-Cyrl-UZ"/>
        </w:rPr>
        <w:t>94 килограммни ташкил этади. Лекин, сабзавотлар ялпи ҳосилининг 10</w:t>
      </w:r>
      <w:r>
        <w:rPr>
          <w:rFonts w:ascii="Times New Roman" w:hAnsi="Times New Roman"/>
          <w:sz w:val="28"/>
          <w:szCs w:val="28"/>
          <w:lang w:val="uz-Cyrl-UZ"/>
        </w:rPr>
        <w:t>‒</w:t>
      </w:r>
      <w:r w:rsidRPr="00EF0456">
        <w:rPr>
          <w:rFonts w:ascii="Times New Roman" w:hAnsi="Times New Roman"/>
          <w:sz w:val="28"/>
          <w:szCs w:val="28"/>
          <w:lang w:val="uz-Cyrl-UZ"/>
        </w:rPr>
        <w:t xml:space="preserve">20 </w:t>
      </w:r>
      <w:r>
        <w:rPr>
          <w:rFonts w:ascii="Times New Roman" w:hAnsi="Times New Roman"/>
          <w:sz w:val="28"/>
          <w:szCs w:val="28"/>
          <w:lang w:val="uz-Cyrl-UZ"/>
        </w:rPr>
        <w:t>фоизи</w:t>
      </w:r>
      <w:r w:rsidRPr="00EF0456">
        <w:rPr>
          <w:rFonts w:ascii="Times New Roman" w:hAnsi="Times New Roman"/>
          <w:sz w:val="28"/>
          <w:szCs w:val="28"/>
          <w:lang w:val="uz-Cyrl-UZ"/>
        </w:rPr>
        <w:t xml:space="preserve"> бегона ўтлар туфайли йўқотилмоқда. </w:t>
      </w:r>
      <w:r w:rsidRPr="00EF0456">
        <w:rPr>
          <w:rFonts w:ascii="Times New Roman" w:hAnsi="Times New Roman"/>
          <w:bCs/>
          <w:sz w:val="28"/>
          <w:szCs w:val="28"/>
          <w:lang w:val="uz-Cyrl-UZ"/>
        </w:rPr>
        <w:t>Дунё деҳқончилигида 3000 дан ортиқ турдаги бегона ўтлар тарқалган ва 40 дан ортиқ тури катта зарар келтиради. Уларга қарши агротехник ва кимёвий кураш чораларини уйғунлашган ҳолда қўллаб АҚШ, Хитой, Германия, Россия, Австралия, Жанубий Корея, Ҳ</w:t>
      </w:r>
      <w:r>
        <w:rPr>
          <w:rFonts w:ascii="Times New Roman" w:hAnsi="Times New Roman"/>
          <w:bCs/>
          <w:sz w:val="28"/>
          <w:szCs w:val="28"/>
          <w:lang w:val="uz-Cyrl-UZ"/>
        </w:rPr>
        <w:t>индистон</w:t>
      </w:r>
      <w:r w:rsidRPr="00EF0456">
        <w:rPr>
          <w:rFonts w:ascii="Times New Roman" w:hAnsi="Times New Roman"/>
          <w:bCs/>
          <w:sz w:val="28"/>
          <w:szCs w:val="28"/>
          <w:lang w:val="uz-Cyrl-UZ"/>
        </w:rPr>
        <w:t xml:space="preserve"> ва бошқа мамлакатларда юқори натижаларга эришилган</w:t>
      </w:r>
      <w:r>
        <w:rPr>
          <w:rStyle w:val="af1"/>
          <w:rFonts w:ascii="Times New Roman" w:hAnsi="Times New Roman"/>
          <w:bCs/>
          <w:sz w:val="28"/>
          <w:szCs w:val="28"/>
          <w:lang w:val="uz-Cyrl-UZ"/>
        </w:rPr>
        <w:footnoteReference w:id="1"/>
      </w:r>
      <w:r w:rsidRPr="00EF0456">
        <w:rPr>
          <w:rFonts w:ascii="Times New Roman" w:hAnsi="Times New Roman"/>
          <w:bCs/>
          <w:sz w:val="28"/>
          <w:szCs w:val="28"/>
          <w:lang w:val="uz-Cyrl-UZ"/>
        </w:rPr>
        <w:t>.</w:t>
      </w:r>
    </w:p>
    <w:p w:rsidR="005218B1" w:rsidRPr="00AA5C28" w:rsidRDefault="005218B1" w:rsidP="005218B1">
      <w:pPr>
        <w:spacing w:after="0" w:line="240" w:lineRule="auto"/>
        <w:ind w:firstLine="567"/>
        <w:jc w:val="both"/>
        <w:rPr>
          <w:rFonts w:ascii="Times New Roman" w:hAnsi="Times New Roman"/>
          <w:bCs/>
          <w:sz w:val="28"/>
          <w:szCs w:val="28"/>
          <w:lang w:val="uz-Cyrl-UZ"/>
        </w:rPr>
      </w:pPr>
      <w:r w:rsidRPr="00D7519D">
        <w:rPr>
          <w:rFonts w:ascii="Times New Roman" w:hAnsi="Times New Roman"/>
          <w:bCs/>
          <w:sz w:val="28"/>
          <w:szCs w:val="28"/>
          <w:lang w:val="uz-Cyrl-UZ"/>
        </w:rPr>
        <w:t>Дунёдаги кўплаб мамлакатларда, картошка ва сабзавот экинзорларида бегона ўтларнинг тарқалиши, тур таркиби, биологияси ва экологиясини ҳисобга олган ҳолда уларга қарши агротехник ҳамда кимёвий кураш чораларининг самарали усуллари ишлаб чиқилмоқда. Тупроққа илмий асосда ишлов бериш ва гербицидлардан самарали фойдаланиш натижасида даланинг фитоса</w:t>
      </w:r>
      <w:r>
        <w:rPr>
          <w:rFonts w:ascii="Times New Roman" w:hAnsi="Times New Roman"/>
          <w:bCs/>
          <w:sz w:val="28"/>
          <w:szCs w:val="28"/>
          <w:lang w:val="uz-Cyrl-UZ"/>
        </w:rPr>
        <w:t xml:space="preserve">нитар ҳолатининг яхшиланишига, </w:t>
      </w:r>
      <w:r w:rsidRPr="00D7519D">
        <w:rPr>
          <w:rFonts w:ascii="Times New Roman" w:hAnsi="Times New Roman"/>
          <w:bCs/>
          <w:sz w:val="28"/>
          <w:szCs w:val="28"/>
          <w:lang w:val="uz-Cyrl-UZ"/>
        </w:rPr>
        <w:t>тупроқни бегона ўт уруғлари билан ифлосланишининг камайишига, картошка, сабзавотлар ҳосилининг ошиши ва сифатининг яхшиланишига эришилмоқда. Шу жиҳатдан картошка ва сабзавотлардан юқори, сифатли ҳосил олишда бегона ўтларнинг турлари ва далаларни ифлослантириш даражасини ҳисобга олиб, уларни йўқотишда биологик, агротехник ва кимёвий усулларни қўллаш долзарб ҳисобланади</w:t>
      </w:r>
      <w:r>
        <w:rPr>
          <w:rFonts w:ascii="Times New Roman" w:hAnsi="Times New Roman"/>
          <w:bCs/>
          <w:sz w:val="28"/>
          <w:szCs w:val="28"/>
          <w:lang w:val="uz-Cyrl-UZ"/>
        </w:rPr>
        <w:t>.</w:t>
      </w:r>
    </w:p>
    <w:p w:rsidR="005218B1" w:rsidRDefault="005218B1" w:rsidP="005218B1">
      <w:pPr>
        <w:spacing w:after="0" w:line="240" w:lineRule="auto"/>
        <w:ind w:firstLine="567"/>
        <w:jc w:val="both"/>
        <w:rPr>
          <w:rFonts w:ascii="Times New Roman" w:hAnsi="Times New Roman"/>
          <w:bCs/>
          <w:sz w:val="28"/>
          <w:szCs w:val="28"/>
          <w:lang w:val="uz-Cyrl-UZ"/>
        </w:rPr>
      </w:pPr>
      <w:r w:rsidRPr="00CC37D1">
        <w:rPr>
          <w:rFonts w:ascii="Times New Roman" w:hAnsi="Times New Roman"/>
          <w:bCs/>
          <w:sz w:val="28"/>
          <w:szCs w:val="28"/>
          <w:lang w:val="uz-Cyrl-UZ"/>
        </w:rPr>
        <w:t xml:space="preserve">Республикамизда </w:t>
      </w:r>
      <w:r>
        <w:rPr>
          <w:rFonts w:ascii="Times New Roman" w:hAnsi="Times New Roman"/>
          <w:bCs/>
          <w:sz w:val="28"/>
          <w:szCs w:val="28"/>
          <w:lang w:val="uz-Cyrl-UZ"/>
        </w:rPr>
        <w:t xml:space="preserve">картошка ва сабзавот далаларидаги бегона ўтларнинг сонини самарали камайтириш учун кимёвий кураш чораларини такомиллаштиришда янги </w:t>
      </w:r>
      <w:r w:rsidRPr="00CC37D1">
        <w:rPr>
          <w:rFonts w:ascii="Times New Roman" w:hAnsi="Times New Roman"/>
          <w:bCs/>
          <w:sz w:val="28"/>
          <w:szCs w:val="28"/>
          <w:lang w:val="uz-Cyrl-UZ"/>
        </w:rPr>
        <w:t xml:space="preserve">гербицидларни </w:t>
      </w:r>
      <w:r>
        <w:rPr>
          <w:rFonts w:ascii="Times New Roman" w:hAnsi="Times New Roman"/>
          <w:bCs/>
          <w:sz w:val="28"/>
          <w:szCs w:val="28"/>
          <w:lang w:val="uz-Cyrl-UZ"/>
        </w:rPr>
        <w:t>қўллаш, яъни гербицидлар ассортиментини янгилаб бориш натижасида сабзавотлар</w:t>
      </w:r>
      <w:r w:rsidRPr="00CC37D1">
        <w:rPr>
          <w:rFonts w:ascii="Times New Roman" w:hAnsi="Times New Roman"/>
          <w:bCs/>
          <w:sz w:val="28"/>
          <w:szCs w:val="28"/>
          <w:lang w:val="uz-Cyrl-UZ"/>
        </w:rPr>
        <w:t xml:space="preserve"> ҳосилдорлигини ошириш бўйича тадқиқотлар олиб бориш муҳимдир.</w:t>
      </w:r>
      <w:r>
        <w:rPr>
          <w:rFonts w:ascii="Times New Roman" w:hAnsi="Times New Roman"/>
          <w:bCs/>
          <w:sz w:val="28"/>
          <w:szCs w:val="28"/>
          <w:lang w:val="uz-Cyrl-UZ"/>
        </w:rPr>
        <w:t xml:space="preserve"> </w:t>
      </w:r>
      <w:r w:rsidRPr="00CC37D1">
        <w:rPr>
          <w:rFonts w:ascii="Times New Roman" w:hAnsi="Times New Roman"/>
          <w:bCs/>
          <w:sz w:val="28"/>
          <w:szCs w:val="28"/>
          <w:lang w:val="uz-Cyrl-UZ"/>
        </w:rPr>
        <w:t>Ўзбекистон Республикасини</w:t>
      </w:r>
      <w:r>
        <w:rPr>
          <w:rFonts w:ascii="Times New Roman" w:hAnsi="Times New Roman"/>
          <w:bCs/>
          <w:sz w:val="28"/>
          <w:szCs w:val="28"/>
          <w:lang w:val="uz-Cyrl-UZ"/>
        </w:rPr>
        <w:t xml:space="preserve"> янада ривожлантириш бўйича </w:t>
      </w:r>
      <w:r w:rsidRPr="00CC37D1">
        <w:rPr>
          <w:rFonts w:ascii="Times New Roman" w:hAnsi="Times New Roman"/>
          <w:bCs/>
          <w:sz w:val="28"/>
          <w:szCs w:val="28"/>
          <w:lang w:val="uz-Cyrl-UZ"/>
        </w:rPr>
        <w:t>2017</w:t>
      </w:r>
      <w:r>
        <w:rPr>
          <w:rFonts w:ascii="Times New Roman" w:hAnsi="Times New Roman"/>
          <w:bCs/>
          <w:sz w:val="28"/>
          <w:szCs w:val="28"/>
          <w:lang w:val="uz-Cyrl-UZ"/>
        </w:rPr>
        <w:t>‒</w:t>
      </w:r>
      <w:r w:rsidRPr="00CC37D1">
        <w:rPr>
          <w:rFonts w:ascii="Times New Roman" w:hAnsi="Times New Roman"/>
          <w:bCs/>
          <w:sz w:val="28"/>
          <w:szCs w:val="28"/>
          <w:lang w:val="uz-Cyrl-UZ"/>
        </w:rPr>
        <w:t xml:space="preserve">2021 йилларга мўлжалланган </w:t>
      </w:r>
      <w:r w:rsidRPr="00CC37D1">
        <w:rPr>
          <w:rFonts w:ascii="Times New Roman" w:hAnsi="Times New Roman"/>
          <w:sz w:val="28"/>
          <w:szCs w:val="28"/>
          <w:shd w:val="clear" w:color="auto" w:fill="FFFFFF"/>
          <w:lang w:val="uz-Cyrl-UZ"/>
        </w:rPr>
        <w:t>Ҳаракатлар стратегияси</w:t>
      </w:r>
      <w:r>
        <w:rPr>
          <w:rFonts w:ascii="Times New Roman" w:hAnsi="Times New Roman"/>
          <w:sz w:val="28"/>
          <w:szCs w:val="28"/>
          <w:shd w:val="clear" w:color="auto" w:fill="FFFFFF"/>
          <w:lang w:val="uz-Cyrl-UZ"/>
        </w:rPr>
        <w:t xml:space="preserve">нинг </w:t>
      </w:r>
      <w:r w:rsidRPr="00CC37D1">
        <w:rPr>
          <w:rFonts w:ascii="Times New Roman" w:hAnsi="Times New Roman"/>
          <w:sz w:val="28"/>
          <w:szCs w:val="28"/>
          <w:shd w:val="clear" w:color="auto" w:fill="FFFFFF"/>
          <w:lang w:val="uz-Cyrl-UZ"/>
        </w:rPr>
        <w:t>3.3</w:t>
      </w:r>
      <w:r>
        <w:rPr>
          <w:rFonts w:ascii="Times New Roman" w:hAnsi="Times New Roman"/>
          <w:sz w:val="28"/>
          <w:szCs w:val="28"/>
          <w:shd w:val="clear" w:color="auto" w:fill="FFFFFF"/>
          <w:lang w:val="uz-Cyrl-UZ"/>
        </w:rPr>
        <w:t xml:space="preserve"> бандида </w:t>
      </w:r>
      <w:r w:rsidRPr="00CC37D1">
        <w:rPr>
          <w:rFonts w:ascii="Times New Roman" w:hAnsi="Times New Roman"/>
          <w:sz w:val="28"/>
          <w:szCs w:val="28"/>
          <w:shd w:val="clear" w:color="auto" w:fill="FFFFFF"/>
          <w:lang w:val="uz-Cyrl-UZ"/>
        </w:rPr>
        <w:t>«...қишлоқ хўжалиги ишлаб чиқаришини изчил</w:t>
      </w:r>
      <w:r>
        <w:rPr>
          <w:rFonts w:ascii="Times New Roman" w:hAnsi="Times New Roman"/>
          <w:sz w:val="28"/>
          <w:szCs w:val="28"/>
          <w:shd w:val="clear" w:color="auto" w:fill="FFFFFF"/>
          <w:lang w:val="uz-Cyrl-UZ"/>
        </w:rPr>
        <w:t xml:space="preserve"> </w:t>
      </w:r>
      <w:r w:rsidRPr="00CC37D1">
        <w:rPr>
          <w:rFonts w:ascii="Times New Roman" w:hAnsi="Times New Roman"/>
          <w:sz w:val="28"/>
          <w:szCs w:val="28"/>
          <w:shd w:val="clear" w:color="auto" w:fill="FFFFFF"/>
          <w:lang w:val="uz-Cyrl-UZ"/>
        </w:rPr>
        <w:t>ривожлантириш, мамлакат озиқ</w:t>
      </w:r>
      <w:r>
        <w:rPr>
          <w:rFonts w:ascii="Times New Roman" w:hAnsi="Times New Roman"/>
          <w:sz w:val="28"/>
          <w:szCs w:val="28"/>
          <w:shd w:val="clear" w:color="auto" w:fill="FFFFFF"/>
          <w:lang w:val="uz-Cyrl-UZ"/>
        </w:rPr>
        <w:t>‒овқат х</w:t>
      </w:r>
      <w:r w:rsidRPr="00CC37D1">
        <w:rPr>
          <w:rFonts w:ascii="Times New Roman" w:hAnsi="Times New Roman"/>
          <w:sz w:val="28"/>
          <w:szCs w:val="28"/>
          <w:shd w:val="clear" w:color="auto" w:fill="FFFFFF"/>
          <w:lang w:val="uz-Cyrl-UZ"/>
        </w:rPr>
        <w:t>авфсизлигини янада мустаҳкамлаш, ишлаб чиқариш соҳасига интенсив усулларни, энг аввало замонавий агротехнологияларни жорий этиш» муҳим стратегик вазифалар сифатида белгилаб берилган</w:t>
      </w:r>
      <w:r>
        <w:rPr>
          <w:rStyle w:val="af1"/>
          <w:rFonts w:ascii="Times New Roman" w:hAnsi="Times New Roman"/>
          <w:sz w:val="28"/>
          <w:szCs w:val="28"/>
          <w:shd w:val="clear" w:color="auto" w:fill="FFFFFF"/>
          <w:lang w:val="uz-Cyrl-UZ"/>
        </w:rPr>
        <w:footnoteReference w:id="2"/>
      </w:r>
      <w:r w:rsidRPr="00CC37D1">
        <w:rPr>
          <w:rFonts w:ascii="Times New Roman" w:hAnsi="Times New Roman"/>
          <w:sz w:val="28"/>
          <w:szCs w:val="28"/>
          <w:shd w:val="clear" w:color="auto" w:fill="FFFFFF"/>
          <w:lang w:val="uz-Cyrl-UZ"/>
        </w:rPr>
        <w:t>.</w:t>
      </w:r>
    </w:p>
    <w:p w:rsidR="005218B1" w:rsidRDefault="005218B1" w:rsidP="005218B1">
      <w:pPr>
        <w:spacing w:after="0" w:line="240" w:lineRule="auto"/>
        <w:ind w:firstLine="567"/>
        <w:jc w:val="both"/>
        <w:rPr>
          <w:rFonts w:ascii="Times New Roman" w:hAnsi="Times New Roman"/>
          <w:sz w:val="28"/>
          <w:szCs w:val="28"/>
          <w:lang w:val="uz-Cyrl-UZ"/>
        </w:rPr>
      </w:pPr>
      <w:r w:rsidRPr="00E70ECF">
        <w:rPr>
          <w:rFonts w:ascii="Times New Roman" w:hAnsi="Times New Roman"/>
          <w:bCs/>
          <w:sz w:val="28"/>
          <w:szCs w:val="28"/>
          <w:lang w:val="uz-Cyrl-UZ"/>
        </w:rPr>
        <w:t xml:space="preserve">Ўзбекистон Республикаси Президентининг </w:t>
      </w:r>
      <w:r w:rsidRPr="00D7519D">
        <w:rPr>
          <w:rFonts w:ascii="Times New Roman" w:hAnsi="Times New Roman"/>
          <w:bCs/>
          <w:sz w:val="28"/>
          <w:szCs w:val="28"/>
          <w:lang w:val="uz-Cyrl-UZ"/>
        </w:rPr>
        <w:t>2015 йил 29 декабрдаги</w:t>
      </w:r>
      <w:r w:rsidRPr="00E70ECF">
        <w:rPr>
          <w:rFonts w:ascii="Times New Roman" w:hAnsi="Times New Roman"/>
          <w:bCs/>
          <w:sz w:val="28"/>
          <w:szCs w:val="28"/>
          <w:lang w:val="uz-Cyrl-UZ"/>
        </w:rPr>
        <w:t xml:space="preserve"> ПҚ</w:t>
      </w:r>
      <w:r>
        <w:rPr>
          <w:rFonts w:ascii="Times New Roman" w:hAnsi="Times New Roman"/>
          <w:bCs/>
          <w:sz w:val="28"/>
          <w:szCs w:val="28"/>
          <w:lang w:val="uz-Cyrl-UZ"/>
        </w:rPr>
        <w:t>‒</w:t>
      </w:r>
      <w:r w:rsidRPr="00E70ECF">
        <w:rPr>
          <w:rFonts w:ascii="Times New Roman" w:hAnsi="Times New Roman"/>
          <w:bCs/>
          <w:sz w:val="28"/>
          <w:szCs w:val="28"/>
          <w:lang w:val="uz-Cyrl-UZ"/>
        </w:rPr>
        <w:t>2640</w:t>
      </w:r>
      <w:r>
        <w:rPr>
          <w:rFonts w:ascii="Times New Roman" w:hAnsi="Times New Roman"/>
          <w:bCs/>
          <w:sz w:val="28"/>
          <w:szCs w:val="28"/>
          <w:lang w:val="uz-Cyrl-UZ"/>
        </w:rPr>
        <w:t>‒</w:t>
      </w:r>
      <w:r w:rsidRPr="00E70ECF">
        <w:rPr>
          <w:rFonts w:ascii="Times New Roman" w:hAnsi="Times New Roman"/>
          <w:bCs/>
          <w:sz w:val="28"/>
          <w:szCs w:val="28"/>
          <w:lang w:val="uz-Cyrl-UZ"/>
        </w:rPr>
        <w:t xml:space="preserve">сонли «Қишлоқ хўжалик ўсимликларни ҳимоя қилиш ва қишлоқ </w:t>
      </w:r>
      <w:r w:rsidRPr="00E70ECF">
        <w:rPr>
          <w:rFonts w:ascii="Times New Roman" w:hAnsi="Times New Roman"/>
          <w:bCs/>
          <w:sz w:val="28"/>
          <w:szCs w:val="28"/>
          <w:lang w:val="uz-Cyrl-UZ"/>
        </w:rPr>
        <w:lastRenderedPageBreak/>
        <w:t>хўжалигига агрокимёвий хизматларни кўрсати</w:t>
      </w:r>
      <w:r>
        <w:rPr>
          <w:rFonts w:ascii="Times New Roman" w:hAnsi="Times New Roman"/>
          <w:bCs/>
          <w:sz w:val="28"/>
          <w:szCs w:val="28"/>
          <w:lang w:val="uz-Cyrl-UZ"/>
        </w:rPr>
        <w:t>ш тизимини такомиллаштириш чора</w:t>
      </w:r>
      <w:r>
        <w:rPr>
          <w:rFonts w:ascii="Times New Roman" w:hAnsi="Times New Roman"/>
          <w:sz w:val="28"/>
          <w:szCs w:val="28"/>
          <w:lang w:val="uz-Cyrl-UZ"/>
        </w:rPr>
        <w:t>‒</w:t>
      </w:r>
      <w:r w:rsidRPr="00E70ECF">
        <w:rPr>
          <w:rFonts w:ascii="Times New Roman" w:hAnsi="Times New Roman"/>
          <w:bCs/>
          <w:sz w:val="28"/>
          <w:szCs w:val="28"/>
          <w:lang w:val="uz-Cyrl-UZ"/>
        </w:rPr>
        <w:t xml:space="preserve">тадбирлари тўғрисида»ги </w:t>
      </w:r>
      <w:r>
        <w:rPr>
          <w:rFonts w:ascii="Times New Roman" w:hAnsi="Times New Roman"/>
          <w:bCs/>
          <w:sz w:val="28"/>
          <w:szCs w:val="28"/>
          <w:lang w:val="uz-Cyrl-UZ"/>
        </w:rPr>
        <w:t xml:space="preserve">ва </w:t>
      </w:r>
      <w:r w:rsidRPr="0037409B">
        <w:rPr>
          <w:rFonts w:ascii="Times New Roman" w:hAnsi="Times New Roman"/>
          <w:sz w:val="28"/>
          <w:szCs w:val="24"/>
          <w:lang w:val="uz-Cyrl-UZ"/>
        </w:rPr>
        <w:t>Ўзбекистон Республикаси Президентининг “Мева</w:t>
      </w:r>
      <w:r>
        <w:rPr>
          <w:rFonts w:ascii="Times New Roman" w:hAnsi="Times New Roman"/>
          <w:sz w:val="28"/>
          <w:szCs w:val="24"/>
          <w:lang w:val="uz-Cyrl-UZ"/>
        </w:rPr>
        <w:t>‒</w:t>
      </w:r>
      <w:r w:rsidRPr="0037409B">
        <w:rPr>
          <w:rFonts w:ascii="Times New Roman" w:hAnsi="Times New Roman"/>
          <w:sz w:val="28"/>
          <w:szCs w:val="24"/>
          <w:lang w:val="uz-Cyrl-UZ"/>
        </w:rPr>
        <w:t>сабзавотчилик соҳасида қишлоқ</w:t>
      </w:r>
      <w:r>
        <w:rPr>
          <w:rFonts w:ascii="Times New Roman" w:hAnsi="Times New Roman"/>
          <w:sz w:val="28"/>
          <w:szCs w:val="24"/>
          <w:lang w:val="uz-Cyrl-UZ"/>
        </w:rPr>
        <w:t xml:space="preserve"> </w:t>
      </w:r>
      <w:r w:rsidRPr="0037409B">
        <w:rPr>
          <w:rFonts w:ascii="Times New Roman" w:hAnsi="Times New Roman"/>
          <w:sz w:val="28"/>
          <w:szCs w:val="24"/>
          <w:lang w:val="uz-Cyrl-UZ"/>
        </w:rPr>
        <w:t>хўжалиги кооперациясини ривожлантириш чор</w:t>
      </w:r>
      <w:r>
        <w:rPr>
          <w:rFonts w:ascii="Times New Roman" w:hAnsi="Times New Roman"/>
          <w:sz w:val="28"/>
          <w:szCs w:val="24"/>
          <w:lang w:val="uz-Cyrl-UZ"/>
        </w:rPr>
        <w:t xml:space="preserve">а‒тадбирлари тўғрисида” ги </w:t>
      </w:r>
      <w:r w:rsidRPr="0037409B">
        <w:rPr>
          <w:rFonts w:ascii="Times New Roman" w:hAnsi="Times New Roman"/>
          <w:sz w:val="28"/>
          <w:szCs w:val="24"/>
          <w:lang w:val="uz-Cyrl-UZ"/>
        </w:rPr>
        <w:t>2019 йил 14 мартдаги ПҚ</w:t>
      </w:r>
      <w:r>
        <w:rPr>
          <w:rFonts w:ascii="Times New Roman" w:hAnsi="Times New Roman"/>
          <w:sz w:val="28"/>
          <w:szCs w:val="24"/>
          <w:lang w:val="uz-Cyrl-UZ"/>
        </w:rPr>
        <w:t>‒</w:t>
      </w:r>
      <w:r w:rsidRPr="0037409B">
        <w:rPr>
          <w:rFonts w:ascii="Times New Roman" w:hAnsi="Times New Roman"/>
          <w:sz w:val="28"/>
          <w:szCs w:val="24"/>
          <w:lang w:val="uz-Cyrl-UZ"/>
        </w:rPr>
        <w:t>4239</w:t>
      </w:r>
      <w:r>
        <w:rPr>
          <w:rFonts w:ascii="Times New Roman" w:hAnsi="Times New Roman"/>
          <w:sz w:val="28"/>
          <w:szCs w:val="24"/>
          <w:lang w:val="uz-Cyrl-UZ"/>
        </w:rPr>
        <w:t>‒</w:t>
      </w:r>
      <w:r w:rsidRPr="0037409B">
        <w:rPr>
          <w:rFonts w:ascii="Times New Roman" w:hAnsi="Times New Roman"/>
          <w:sz w:val="28"/>
          <w:szCs w:val="24"/>
          <w:lang w:val="uz-Cyrl-UZ"/>
        </w:rPr>
        <w:t>сон</w:t>
      </w:r>
      <w:r>
        <w:rPr>
          <w:rFonts w:ascii="Times New Roman" w:hAnsi="Times New Roman"/>
          <w:sz w:val="28"/>
          <w:szCs w:val="24"/>
          <w:lang w:val="uz-Cyrl-UZ"/>
        </w:rPr>
        <w:t>ли</w:t>
      </w:r>
      <w:r w:rsidRPr="0037409B">
        <w:rPr>
          <w:rFonts w:ascii="Times New Roman" w:hAnsi="Times New Roman"/>
          <w:sz w:val="28"/>
          <w:szCs w:val="24"/>
          <w:lang w:val="uz-Cyrl-UZ"/>
        </w:rPr>
        <w:t xml:space="preserve"> қарор</w:t>
      </w:r>
      <w:r>
        <w:rPr>
          <w:rFonts w:ascii="Times New Roman" w:hAnsi="Times New Roman"/>
          <w:sz w:val="28"/>
          <w:szCs w:val="24"/>
          <w:lang w:val="uz-Cyrl-UZ"/>
        </w:rPr>
        <w:t>лар</w:t>
      </w:r>
      <w:r w:rsidRPr="0037409B">
        <w:rPr>
          <w:rFonts w:ascii="Times New Roman" w:hAnsi="Times New Roman"/>
          <w:sz w:val="28"/>
          <w:szCs w:val="24"/>
          <w:lang w:val="uz-Cyrl-UZ"/>
        </w:rPr>
        <w:t>и</w:t>
      </w:r>
      <w:r>
        <w:rPr>
          <w:rFonts w:ascii="Times New Roman" w:hAnsi="Times New Roman"/>
          <w:sz w:val="28"/>
          <w:szCs w:val="24"/>
          <w:lang w:val="uz-Cyrl-UZ"/>
        </w:rPr>
        <w:t xml:space="preserve">да сабзавот экинларини етиштириш прогноз ҳажмларини ошириш бўйича </w:t>
      </w:r>
      <w:r w:rsidRPr="00392B22">
        <w:rPr>
          <w:rFonts w:ascii="Times New Roman" w:hAnsi="Times New Roman"/>
          <w:sz w:val="28"/>
          <w:szCs w:val="28"/>
          <w:lang w:val="uz-Cyrl-UZ"/>
        </w:rPr>
        <w:t>белгиланган вазифаларни амалга оширишга ушбу диссертация тадқиқоти муайян даражада хизмат қ</w:t>
      </w:r>
      <w:r>
        <w:rPr>
          <w:rFonts w:ascii="Times New Roman" w:hAnsi="Times New Roman"/>
          <w:sz w:val="28"/>
          <w:szCs w:val="28"/>
          <w:lang w:val="uz-Cyrl-UZ"/>
        </w:rPr>
        <w:t>илади.</w:t>
      </w:r>
    </w:p>
    <w:p w:rsidR="005218B1" w:rsidRPr="00253055" w:rsidRDefault="005218B1" w:rsidP="005218B1">
      <w:pPr>
        <w:spacing w:after="0" w:line="240" w:lineRule="auto"/>
        <w:ind w:firstLine="567"/>
        <w:jc w:val="both"/>
        <w:rPr>
          <w:rFonts w:ascii="Times New Roman" w:hAnsi="Times New Roman"/>
          <w:szCs w:val="28"/>
          <w:lang w:val="uz-Cyrl-UZ"/>
        </w:rPr>
      </w:pPr>
      <w:r w:rsidRPr="00253055">
        <w:rPr>
          <w:rFonts w:ascii="Times New Roman" w:hAnsi="Times New Roman"/>
          <w:b/>
          <w:bCs/>
          <w:sz w:val="28"/>
          <w:szCs w:val="28"/>
          <w:lang w:val="uz-Cyrl-UZ"/>
        </w:rPr>
        <w:t xml:space="preserve">Тадқиқотнинг республика фан ва технологиялари ривожланишининг устувор йўналишларига </w:t>
      </w:r>
      <w:r>
        <w:rPr>
          <w:rFonts w:ascii="Times New Roman" w:hAnsi="Times New Roman"/>
          <w:b/>
          <w:bCs/>
          <w:sz w:val="28"/>
          <w:szCs w:val="28"/>
          <w:lang w:val="uz-Cyrl-UZ"/>
        </w:rPr>
        <w:t>боғлиқлиги</w:t>
      </w:r>
      <w:r>
        <w:rPr>
          <w:rFonts w:ascii="Times New Roman" w:hAnsi="Times New Roman"/>
          <w:bCs/>
          <w:sz w:val="28"/>
          <w:szCs w:val="28"/>
          <w:lang w:val="uz-Cyrl-UZ"/>
        </w:rPr>
        <w:t>. Мазкур диссертация</w:t>
      </w:r>
      <w:r w:rsidRPr="00253055">
        <w:rPr>
          <w:rFonts w:ascii="Times New Roman" w:hAnsi="Times New Roman"/>
          <w:sz w:val="28"/>
          <w:szCs w:val="28"/>
          <w:lang w:val="uz-Cyrl-UZ"/>
        </w:rPr>
        <w:t xml:space="preserve"> тадқиқот</w:t>
      </w:r>
      <w:r>
        <w:rPr>
          <w:rFonts w:ascii="Times New Roman" w:hAnsi="Times New Roman"/>
          <w:sz w:val="28"/>
          <w:szCs w:val="28"/>
          <w:lang w:val="uz-Cyrl-UZ"/>
        </w:rPr>
        <w:t>и республика ф</w:t>
      </w:r>
      <w:r w:rsidRPr="00253055">
        <w:rPr>
          <w:rFonts w:ascii="Times New Roman" w:hAnsi="Times New Roman"/>
          <w:sz w:val="28"/>
          <w:szCs w:val="28"/>
          <w:lang w:val="uz-Cyrl-UZ"/>
        </w:rPr>
        <w:t>ан ва технологиялар</w:t>
      </w:r>
      <w:r>
        <w:rPr>
          <w:rFonts w:ascii="Times New Roman" w:hAnsi="Times New Roman"/>
          <w:sz w:val="28"/>
          <w:szCs w:val="28"/>
          <w:lang w:val="uz-Cyrl-UZ"/>
        </w:rPr>
        <w:t>и</w:t>
      </w:r>
      <w:r w:rsidRPr="00253055">
        <w:rPr>
          <w:rFonts w:ascii="Times New Roman" w:hAnsi="Times New Roman"/>
          <w:sz w:val="28"/>
          <w:szCs w:val="28"/>
          <w:lang w:val="uz-Cyrl-UZ"/>
        </w:rPr>
        <w:t xml:space="preserve"> ривожланишининг V. «Қишлоқ хўжалиги, биотехнология, экология ва атроф</w:t>
      </w:r>
      <w:r>
        <w:rPr>
          <w:rFonts w:ascii="Times New Roman" w:hAnsi="Times New Roman"/>
          <w:sz w:val="28"/>
          <w:szCs w:val="28"/>
          <w:lang w:val="uz-Cyrl-UZ"/>
        </w:rPr>
        <w:t>‒</w:t>
      </w:r>
      <w:r w:rsidRPr="00253055">
        <w:rPr>
          <w:rFonts w:ascii="Times New Roman" w:hAnsi="Times New Roman"/>
          <w:sz w:val="28"/>
          <w:szCs w:val="28"/>
          <w:lang w:val="uz-Cyrl-UZ"/>
        </w:rPr>
        <w:t>муҳит муҳофазаси» устувор йўналиши доирасида бажарилган</w:t>
      </w:r>
      <w:r w:rsidRPr="00253055">
        <w:rPr>
          <w:rFonts w:ascii="Times New Roman" w:hAnsi="Times New Roman"/>
          <w:szCs w:val="28"/>
          <w:lang w:val="uz-Cyrl-UZ"/>
        </w:rPr>
        <w:t>.</w:t>
      </w:r>
    </w:p>
    <w:p w:rsidR="005218B1" w:rsidRPr="00FF7127" w:rsidRDefault="005218B1" w:rsidP="005218B1">
      <w:pPr>
        <w:spacing w:after="0" w:line="240" w:lineRule="auto"/>
        <w:ind w:firstLine="567"/>
        <w:jc w:val="both"/>
        <w:rPr>
          <w:rFonts w:ascii="Times New Roman" w:hAnsi="Times New Roman"/>
          <w:sz w:val="28"/>
          <w:szCs w:val="28"/>
          <w:lang w:val="uz-Cyrl-UZ"/>
        </w:rPr>
      </w:pPr>
      <w:r w:rsidRPr="00253055">
        <w:rPr>
          <w:rFonts w:ascii="Times New Roman" w:hAnsi="Times New Roman"/>
          <w:b/>
          <w:bCs/>
          <w:color w:val="000000"/>
          <w:sz w:val="28"/>
          <w:szCs w:val="28"/>
          <w:lang w:val="uz-Cyrl-UZ"/>
        </w:rPr>
        <w:t>Диссертация мавзуси бўйича хорижий илмий</w:t>
      </w:r>
      <w:r>
        <w:rPr>
          <w:rFonts w:ascii="Times New Roman" w:hAnsi="Times New Roman"/>
          <w:b/>
          <w:bCs/>
          <w:color w:val="000000"/>
          <w:sz w:val="28"/>
          <w:szCs w:val="28"/>
          <w:lang w:val="uz-Cyrl-UZ"/>
        </w:rPr>
        <w:t>‒</w:t>
      </w:r>
      <w:r w:rsidRPr="00253055">
        <w:rPr>
          <w:rFonts w:ascii="Times New Roman" w:hAnsi="Times New Roman"/>
          <w:b/>
          <w:bCs/>
          <w:color w:val="000000"/>
          <w:sz w:val="28"/>
          <w:szCs w:val="28"/>
          <w:lang w:val="uz-Cyrl-UZ"/>
        </w:rPr>
        <w:t>тадқиқотлар шарҳи.</w:t>
      </w:r>
      <w:r>
        <w:rPr>
          <w:rFonts w:ascii="Times New Roman" w:hAnsi="Times New Roman"/>
          <w:b/>
          <w:bCs/>
          <w:color w:val="000000"/>
          <w:sz w:val="28"/>
          <w:szCs w:val="28"/>
          <w:lang w:val="uz-Cyrl-UZ"/>
        </w:rPr>
        <w:t xml:space="preserve"> </w:t>
      </w:r>
      <w:r w:rsidRPr="00253055">
        <w:rPr>
          <w:rFonts w:ascii="Times New Roman" w:hAnsi="Times New Roman"/>
          <w:bCs/>
          <w:sz w:val="28"/>
          <w:szCs w:val="28"/>
          <w:lang w:val="uz-Cyrl-UZ"/>
        </w:rPr>
        <w:t>Сабзавот экинлари далаларида тарқалган бир, икки ва кўп йиллик бегона ўтларга қарши агротехник ва кимёвий курашиш тадбирларини ишлаб чиқиш борасида илмий изланишлар жаҳоннинг етакчи илмий марказлари илмий</w:t>
      </w:r>
      <w:r>
        <w:rPr>
          <w:rFonts w:ascii="Times New Roman" w:hAnsi="Times New Roman"/>
          <w:sz w:val="28"/>
          <w:szCs w:val="28"/>
          <w:lang w:val="uz-Cyrl-UZ"/>
        </w:rPr>
        <w:t>‒</w:t>
      </w:r>
      <w:r w:rsidRPr="00253055">
        <w:rPr>
          <w:rFonts w:ascii="Times New Roman" w:hAnsi="Times New Roman"/>
          <w:bCs/>
          <w:sz w:val="28"/>
          <w:szCs w:val="28"/>
          <w:lang w:val="uz-Cyrl-UZ"/>
        </w:rPr>
        <w:t>тадқиқот институтлари ва олий таълим муассасалари, жумладан,</w:t>
      </w:r>
      <w:r>
        <w:rPr>
          <w:rFonts w:ascii="Times New Roman" w:hAnsi="Times New Roman"/>
          <w:bCs/>
          <w:sz w:val="28"/>
          <w:szCs w:val="28"/>
          <w:lang w:val="uz-Cyrl-UZ"/>
        </w:rPr>
        <w:t xml:space="preserve"> </w:t>
      </w:r>
      <w:r w:rsidRPr="00FF7127">
        <w:rPr>
          <w:rFonts w:ascii="Times New Roman" w:hAnsi="Times New Roman"/>
          <w:bCs/>
          <w:sz w:val="28"/>
          <w:szCs w:val="28"/>
          <w:lang w:val="uz-Cyrl-UZ"/>
        </w:rPr>
        <w:t>Food and Agriculture Organization of the United Nations (FAO), Agricultural and Mechanical University, Mississippi State University, University of Tennessee, Knoxville (АҚШ), University Agriculture and Agri</w:t>
      </w:r>
      <w:r>
        <w:rPr>
          <w:rFonts w:ascii="Times New Roman" w:hAnsi="Times New Roman"/>
          <w:bCs/>
          <w:sz w:val="28"/>
          <w:szCs w:val="28"/>
          <w:lang w:val="uz-Cyrl-UZ"/>
        </w:rPr>
        <w:t>‒</w:t>
      </w:r>
      <w:r w:rsidRPr="00FF7127">
        <w:rPr>
          <w:rFonts w:ascii="Times New Roman" w:hAnsi="Times New Roman"/>
          <w:bCs/>
          <w:sz w:val="28"/>
          <w:szCs w:val="28"/>
          <w:lang w:val="uz-Cyrl-UZ"/>
        </w:rPr>
        <w:t>Food Canada (Канада), The Institute of Agricultural Engineering (Англия), University of Perugia (Италия), Indian Institute of wheat and Barley Research, Indian Agricultural Research Institute (Ҳиндистон), Rural Development Administration (Жанубий Корея), University of Agriculture (Покистон), Department of Botany, N</w:t>
      </w:r>
      <w:r>
        <w:rPr>
          <w:rFonts w:ascii="Times New Roman" w:hAnsi="Times New Roman"/>
          <w:bCs/>
          <w:sz w:val="28"/>
          <w:szCs w:val="28"/>
          <w:lang w:val="uz-Cyrl-UZ"/>
        </w:rPr>
        <w:t>ational Research Centre (Миср), Бутун</w:t>
      </w:r>
      <w:r w:rsidRPr="00FF7127">
        <w:rPr>
          <w:rFonts w:ascii="Times New Roman" w:hAnsi="Times New Roman"/>
          <w:bCs/>
          <w:sz w:val="28"/>
          <w:szCs w:val="28"/>
          <w:lang w:val="uz-Cyrl-UZ"/>
        </w:rPr>
        <w:t>россия ўсимликларни ҳимоя қилиш илмий</w:t>
      </w:r>
      <w:r>
        <w:rPr>
          <w:rFonts w:ascii="Times New Roman" w:hAnsi="Times New Roman"/>
          <w:bCs/>
          <w:sz w:val="28"/>
          <w:szCs w:val="28"/>
          <w:lang w:val="uz-Cyrl-UZ"/>
        </w:rPr>
        <w:t>‒</w:t>
      </w:r>
      <w:r w:rsidRPr="00FF7127">
        <w:rPr>
          <w:rFonts w:ascii="Times New Roman" w:hAnsi="Times New Roman"/>
          <w:bCs/>
          <w:sz w:val="28"/>
          <w:szCs w:val="28"/>
          <w:lang w:val="uz-Cyrl-UZ"/>
        </w:rPr>
        <w:t>тадқиқот институти, Ўсимликларни ҳимоя қилиш илмий</w:t>
      </w:r>
      <w:r>
        <w:rPr>
          <w:rFonts w:ascii="Times New Roman" w:hAnsi="Times New Roman"/>
          <w:bCs/>
          <w:sz w:val="28"/>
          <w:szCs w:val="28"/>
          <w:lang w:val="uz-Cyrl-UZ"/>
        </w:rPr>
        <w:t>‒</w:t>
      </w:r>
      <w:r w:rsidRPr="00FF7127">
        <w:rPr>
          <w:rFonts w:ascii="Times New Roman" w:hAnsi="Times New Roman"/>
          <w:bCs/>
          <w:sz w:val="28"/>
          <w:szCs w:val="28"/>
          <w:lang w:val="uz-Cyrl-UZ"/>
        </w:rPr>
        <w:t>тадқиқот институти, Пахта селекцияси, уруғчилиги ва етиштириш агротехнологиялари, Сабзавотчилик</w:t>
      </w:r>
      <w:r>
        <w:rPr>
          <w:rFonts w:ascii="Times New Roman" w:hAnsi="Times New Roman"/>
          <w:bCs/>
          <w:sz w:val="28"/>
          <w:szCs w:val="28"/>
          <w:lang w:val="uz-Cyrl-UZ"/>
        </w:rPr>
        <w:t>, полиз экинлари ва картошкачилик</w:t>
      </w:r>
      <w:r w:rsidRPr="00FF7127">
        <w:rPr>
          <w:rFonts w:ascii="Times New Roman" w:hAnsi="Times New Roman"/>
          <w:bCs/>
          <w:sz w:val="28"/>
          <w:szCs w:val="28"/>
          <w:lang w:val="uz-Cyrl-UZ"/>
        </w:rPr>
        <w:t xml:space="preserve"> илмий</w:t>
      </w:r>
      <w:r>
        <w:rPr>
          <w:rFonts w:ascii="Times New Roman" w:hAnsi="Times New Roman"/>
          <w:bCs/>
          <w:sz w:val="28"/>
          <w:szCs w:val="28"/>
          <w:lang w:val="uz-Cyrl-UZ"/>
        </w:rPr>
        <w:t>‒</w:t>
      </w:r>
      <w:r w:rsidRPr="00FF7127">
        <w:rPr>
          <w:rFonts w:ascii="Times New Roman" w:hAnsi="Times New Roman"/>
          <w:bCs/>
          <w:sz w:val="28"/>
          <w:szCs w:val="28"/>
          <w:lang w:val="uz-Cyrl-UZ"/>
        </w:rPr>
        <w:t>тадқиқот институтлари, Ўсимликшунослик илмий</w:t>
      </w:r>
      <w:r>
        <w:rPr>
          <w:rFonts w:ascii="Times New Roman" w:hAnsi="Times New Roman"/>
          <w:bCs/>
          <w:sz w:val="28"/>
          <w:szCs w:val="28"/>
          <w:lang w:val="uz-Cyrl-UZ"/>
        </w:rPr>
        <w:t>‒</w:t>
      </w:r>
      <w:r w:rsidRPr="00FF7127">
        <w:rPr>
          <w:rFonts w:ascii="Times New Roman" w:hAnsi="Times New Roman"/>
          <w:bCs/>
          <w:sz w:val="28"/>
          <w:szCs w:val="28"/>
          <w:lang w:val="uz-Cyrl-UZ"/>
        </w:rPr>
        <w:t xml:space="preserve">тадқиқот институти, Тошкент давлат аграр университетида олиб борилмоқда. </w:t>
      </w:r>
    </w:p>
    <w:p w:rsidR="005218B1" w:rsidRDefault="005218B1" w:rsidP="005218B1">
      <w:pPr>
        <w:keepNext/>
        <w:spacing w:after="0" w:line="238" w:lineRule="auto"/>
        <w:ind w:firstLine="567"/>
        <w:jc w:val="both"/>
        <w:rPr>
          <w:rFonts w:ascii="Times New Roman" w:hAnsi="Times New Roman"/>
          <w:color w:val="000000"/>
          <w:sz w:val="28"/>
          <w:szCs w:val="28"/>
          <w:lang w:val="uz-Cyrl-UZ"/>
        </w:rPr>
      </w:pPr>
      <w:r>
        <w:rPr>
          <w:rFonts w:ascii="Times New Roman" w:hAnsi="Times New Roman"/>
          <w:bCs/>
          <w:sz w:val="28"/>
          <w:szCs w:val="28"/>
          <w:lang w:val="uz-Cyrl-UZ"/>
        </w:rPr>
        <w:t>Бегона ўтларга қарши</w:t>
      </w:r>
      <w:r w:rsidRPr="00253055">
        <w:rPr>
          <w:rFonts w:ascii="Times New Roman" w:hAnsi="Times New Roman"/>
          <w:bCs/>
          <w:sz w:val="28"/>
          <w:szCs w:val="28"/>
          <w:lang w:val="uz-Cyrl-UZ"/>
        </w:rPr>
        <w:t xml:space="preserve"> турли гербицидларни қўллашга оид дунёда олиб борилган илмий тадқиқотлар асосида қуйидаги илмий натижалар олинган</w:t>
      </w:r>
      <w:r>
        <w:rPr>
          <w:rFonts w:ascii="Times New Roman" w:hAnsi="Times New Roman"/>
          <w:bCs/>
          <w:sz w:val="28"/>
          <w:szCs w:val="28"/>
          <w:lang w:val="uz-Cyrl-UZ"/>
        </w:rPr>
        <w:t xml:space="preserve">. </w:t>
      </w:r>
      <w:r w:rsidRPr="00253055">
        <w:rPr>
          <w:rFonts w:ascii="Times New Roman" w:hAnsi="Times New Roman"/>
          <w:bCs/>
          <w:sz w:val="28"/>
          <w:szCs w:val="28"/>
          <w:lang w:val="uz-Cyrl-UZ"/>
        </w:rPr>
        <w:t>Бутун</w:t>
      </w:r>
      <w:r>
        <w:rPr>
          <w:rFonts w:ascii="Times New Roman" w:hAnsi="Times New Roman"/>
          <w:bCs/>
          <w:sz w:val="28"/>
          <w:szCs w:val="28"/>
          <w:lang w:val="uz-Cyrl-UZ"/>
        </w:rPr>
        <w:t>р</w:t>
      </w:r>
      <w:r w:rsidRPr="00253055">
        <w:rPr>
          <w:rFonts w:ascii="Times New Roman" w:hAnsi="Times New Roman"/>
          <w:bCs/>
          <w:sz w:val="28"/>
          <w:szCs w:val="28"/>
          <w:lang w:val="uz-Cyrl-UZ"/>
        </w:rPr>
        <w:t>оссия</w:t>
      </w:r>
      <w:r>
        <w:rPr>
          <w:rFonts w:ascii="Times New Roman" w:hAnsi="Times New Roman"/>
          <w:bCs/>
          <w:sz w:val="28"/>
          <w:szCs w:val="28"/>
          <w:lang w:val="uz-Cyrl-UZ"/>
        </w:rPr>
        <w:t xml:space="preserve"> ўсимликларни ҳимоя қилиш илмий</w:t>
      </w:r>
      <w:r>
        <w:rPr>
          <w:rFonts w:ascii="Times New Roman" w:hAnsi="Times New Roman"/>
          <w:sz w:val="28"/>
          <w:szCs w:val="28"/>
          <w:lang w:val="uz-Cyrl-UZ"/>
        </w:rPr>
        <w:t>‒</w:t>
      </w:r>
      <w:r w:rsidRPr="00253055">
        <w:rPr>
          <w:rFonts w:ascii="Times New Roman" w:hAnsi="Times New Roman"/>
          <w:bCs/>
          <w:sz w:val="28"/>
          <w:szCs w:val="28"/>
          <w:lang w:val="uz-Cyrl-UZ"/>
        </w:rPr>
        <w:t>тадқиқот</w:t>
      </w:r>
      <w:r>
        <w:rPr>
          <w:rFonts w:ascii="Times New Roman" w:hAnsi="Times New Roman"/>
          <w:bCs/>
          <w:sz w:val="28"/>
          <w:szCs w:val="28"/>
          <w:lang w:val="uz-Cyrl-UZ"/>
        </w:rPr>
        <w:t xml:space="preserve"> институтида сабзавот ва картошка экинлар</w:t>
      </w:r>
      <w:r w:rsidRPr="00253055">
        <w:rPr>
          <w:rFonts w:ascii="Times New Roman" w:hAnsi="Times New Roman"/>
          <w:bCs/>
          <w:sz w:val="28"/>
          <w:szCs w:val="28"/>
          <w:lang w:val="uz-Cyrl-UZ"/>
        </w:rPr>
        <w:t>и</w:t>
      </w:r>
      <w:r>
        <w:rPr>
          <w:rFonts w:ascii="Times New Roman" w:hAnsi="Times New Roman"/>
          <w:bCs/>
          <w:sz w:val="28"/>
          <w:szCs w:val="28"/>
          <w:lang w:val="uz-Cyrl-UZ"/>
        </w:rPr>
        <w:t xml:space="preserve"> далаларидаги</w:t>
      </w:r>
      <w:r w:rsidRPr="00253055">
        <w:rPr>
          <w:rFonts w:ascii="Times New Roman" w:hAnsi="Times New Roman"/>
          <w:bCs/>
          <w:sz w:val="28"/>
          <w:szCs w:val="28"/>
          <w:lang w:val="uz-Cyrl-UZ"/>
        </w:rPr>
        <w:t xml:space="preserve"> бегона ўтларга қарши гербицидларни турли муддат, меъёрларда ва уларнинг аралашмаларини қўллаш технологияси ишлаб чиқилган</w:t>
      </w:r>
      <w:r>
        <w:rPr>
          <w:rFonts w:ascii="Times New Roman" w:hAnsi="Times New Roman"/>
          <w:bCs/>
          <w:sz w:val="28"/>
          <w:szCs w:val="28"/>
          <w:lang w:val="uz-Cyrl-UZ"/>
        </w:rPr>
        <w:t>.</w:t>
      </w:r>
    </w:p>
    <w:p w:rsidR="005218B1" w:rsidRDefault="005218B1" w:rsidP="005218B1">
      <w:pPr>
        <w:pStyle w:val="Default"/>
        <w:ind w:firstLine="708"/>
        <w:jc w:val="both"/>
        <w:rPr>
          <w:bCs/>
          <w:color w:val="auto"/>
          <w:sz w:val="28"/>
          <w:szCs w:val="28"/>
          <w:lang w:val="uz-Cyrl-UZ"/>
        </w:rPr>
      </w:pPr>
      <w:r>
        <w:rPr>
          <w:bCs/>
          <w:color w:val="auto"/>
          <w:sz w:val="28"/>
          <w:szCs w:val="28"/>
          <w:lang w:val="uz-Cyrl-UZ"/>
        </w:rPr>
        <w:t>Дунёда</w:t>
      </w:r>
      <w:r w:rsidRPr="00253055">
        <w:rPr>
          <w:bCs/>
          <w:color w:val="auto"/>
          <w:sz w:val="28"/>
          <w:szCs w:val="28"/>
          <w:lang w:val="uz-Cyrl-UZ"/>
        </w:rPr>
        <w:t xml:space="preserve"> сабзавот </w:t>
      </w:r>
      <w:r>
        <w:rPr>
          <w:bCs/>
          <w:color w:val="auto"/>
          <w:sz w:val="28"/>
          <w:szCs w:val="28"/>
          <w:lang w:val="uz-Cyrl-UZ"/>
        </w:rPr>
        <w:t>ва картошка</w:t>
      </w:r>
      <w:r w:rsidRPr="00253055">
        <w:rPr>
          <w:bCs/>
          <w:color w:val="auto"/>
          <w:sz w:val="28"/>
          <w:szCs w:val="28"/>
          <w:lang w:val="uz-Cyrl-UZ"/>
        </w:rPr>
        <w:t xml:space="preserve"> экинлари далаларида тарқалган бегона ўтларга қарш</w:t>
      </w:r>
      <w:r>
        <w:rPr>
          <w:bCs/>
          <w:color w:val="auto"/>
          <w:sz w:val="28"/>
          <w:szCs w:val="28"/>
          <w:lang w:val="uz-Cyrl-UZ"/>
        </w:rPr>
        <w:t>и курашиш, сабзавот экинларидан</w:t>
      </w:r>
      <w:r w:rsidRPr="00253055">
        <w:rPr>
          <w:bCs/>
          <w:color w:val="auto"/>
          <w:sz w:val="28"/>
          <w:szCs w:val="28"/>
          <w:lang w:val="uz-Cyrl-UZ"/>
        </w:rPr>
        <w:t xml:space="preserve"> юқори ва сифатли, экологик тоза махсулот етиштириш бўйича қуйидаги устувор йўналишларда илмий</w:t>
      </w:r>
      <w:r>
        <w:rPr>
          <w:bCs/>
          <w:color w:val="auto"/>
          <w:sz w:val="28"/>
          <w:szCs w:val="28"/>
          <w:lang w:val="uz-Cyrl-UZ"/>
        </w:rPr>
        <w:t>‒</w:t>
      </w:r>
      <w:r w:rsidRPr="00253055">
        <w:rPr>
          <w:bCs/>
          <w:color w:val="auto"/>
          <w:sz w:val="28"/>
          <w:szCs w:val="28"/>
          <w:lang w:val="uz-Cyrl-UZ"/>
        </w:rPr>
        <w:t>тадқиқотлар олиб борилмоқда: бегона ўтларга қарши курашишда тупроққа ресурстежамкор минимал ва No</w:t>
      </w:r>
      <w:r>
        <w:rPr>
          <w:bCs/>
          <w:color w:val="auto"/>
          <w:sz w:val="28"/>
          <w:szCs w:val="28"/>
          <w:lang w:val="uz-Cyrl-UZ"/>
        </w:rPr>
        <w:t>‒</w:t>
      </w:r>
      <w:r w:rsidRPr="00253055">
        <w:rPr>
          <w:bCs/>
          <w:color w:val="auto"/>
          <w:sz w:val="28"/>
          <w:szCs w:val="28"/>
          <w:lang w:val="uz-Cyrl-UZ"/>
        </w:rPr>
        <w:t xml:space="preserve">till ишлов бериш технологияларини қўллаш; </w:t>
      </w:r>
    </w:p>
    <w:p w:rsidR="005218B1" w:rsidRPr="005423B8" w:rsidRDefault="005218B1" w:rsidP="005218B1">
      <w:pPr>
        <w:spacing w:after="0" w:line="240" w:lineRule="auto"/>
        <w:ind w:firstLine="567"/>
        <w:jc w:val="both"/>
        <w:rPr>
          <w:rFonts w:ascii="Times New Roman" w:hAnsi="Times New Roman"/>
          <w:b/>
          <w:bCs/>
          <w:color w:val="000000"/>
          <w:sz w:val="28"/>
          <w:szCs w:val="28"/>
          <w:lang w:val="uz-Cyrl-UZ"/>
        </w:rPr>
      </w:pPr>
      <w:r w:rsidRPr="005423B8">
        <w:rPr>
          <w:rFonts w:ascii="Times New Roman" w:hAnsi="Times New Roman"/>
          <w:bCs/>
          <w:sz w:val="28"/>
          <w:szCs w:val="28"/>
          <w:lang w:val="uz-Cyrl-UZ"/>
        </w:rPr>
        <w:lastRenderedPageBreak/>
        <w:t>тупроқларни бегона ўтлар уруғлари билан ифлосланишини олдини олувчи, бегона ўтларга қарши гербицидларни қўллаш меъёрини ишлаб чиқиш.</w:t>
      </w:r>
    </w:p>
    <w:p w:rsidR="005218B1" w:rsidRPr="00253055" w:rsidRDefault="005218B1" w:rsidP="005218B1">
      <w:pPr>
        <w:spacing w:after="0" w:line="240" w:lineRule="auto"/>
        <w:ind w:firstLine="567"/>
        <w:jc w:val="both"/>
        <w:rPr>
          <w:rFonts w:ascii="Times New Roman" w:hAnsi="Times New Roman"/>
          <w:bCs/>
          <w:sz w:val="28"/>
          <w:szCs w:val="28"/>
          <w:lang w:val="uz-Cyrl-UZ"/>
        </w:rPr>
      </w:pPr>
      <w:r w:rsidRPr="00253055">
        <w:rPr>
          <w:rFonts w:ascii="Times New Roman" w:hAnsi="Times New Roman"/>
          <w:b/>
          <w:bCs/>
          <w:color w:val="000000"/>
          <w:sz w:val="28"/>
          <w:szCs w:val="28"/>
          <w:lang w:val="uz-Cyrl-UZ"/>
        </w:rPr>
        <w:t>Муаммонинг ўрганилганлик даражаси.</w:t>
      </w:r>
      <w:r w:rsidRPr="00253055">
        <w:rPr>
          <w:rFonts w:ascii="Times New Roman" w:hAnsi="Times New Roman"/>
          <w:bCs/>
          <w:sz w:val="28"/>
          <w:szCs w:val="28"/>
          <w:lang w:val="uz-Cyrl-UZ"/>
        </w:rPr>
        <w:t xml:space="preserve"> Бегона ўтларнинг систематикаси, оиласи ва турлари (С.Котт, А.Бешанов, А.Фисюнов,</w:t>
      </w:r>
      <w:r w:rsidRPr="00253055">
        <w:rPr>
          <w:rFonts w:ascii="Times New Roman" w:hAnsi="Times New Roman"/>
          <w:sz w:val="28"/>
          <w:szCs w:val="28"/>
          <w:lang w:val="uz-Cyrl-UZ"/>
        </w:rPr>
        <w:t xml:space="preserve"> Е.Денисов, А.Царев</w:t>
      </w:r>
      <w:r w:rsidRPr="00253055">
        <w:rPr>
          <w:rFonts w:ascii="Times New Roman" w:hAnsi="Times New Roman"/>
          <w:bCs/>
          <w:sz w:val="28"/>
          <w:szCs w:val="28"/>
          <w:lang w:val="uz-Cyrl-UZ"/>
        </w:rPr>
        <w:t>), қишлоқ хўжалигига келтирадиган зарари</w:t>
      </w:r>
      <w:r w:rsidRPr="00253055">
        <w:rPr>
          <w:rFonts w:ascii="Times New Roman" w:hAnsi="Times New Roman"/>
          <w:sz w:val="28"/>
          <w:szCs w:val="28"/>
          <w:lang w:val="uz-Cyrl-UZ"/>
        </w:rPr>
        <w:t xml:space="preserve"> (D.Wall,R. Lee, </w:t>
      </w:r>
      <w:r w:rsidRPr="00253055">
        <w:rPr>
          <w:rFonts w:ascii="Times New Roman" w:hAnsi="Times New Roman"/>
          <w:bCs/>
          <w:sz w:val="28"/>
          <w:szCs w:val="28"/>
          <w:lang w:val="uz-Cyrl-UZ"/>
        </w:rPr>
        <w:t xml:space="preserve">А.Туликов, </w:t>
      </w:r>
      <w:r>
        <w:rPr>
          <w:rFonts w:ascii="Times New Roman" w:hAnsi="Times New Roman"/>
          <w:bCs/>
          <w:sz w:val="28"/>
          <w:szCs w:val="28"/>
          <w:lang w:val="uz-Cyrl-UZ"/>
        </w:rPr>
        <w:t xml:space="preserve">Г.Груздев, А.Ликов, А.Сафонова) </w:t>
      </w:r>
      <w:r w:rsidRPr="00253055">
        <w:rPr>
          <w:rFonts w:ascii="Times New Roman" w:hAnsi="Times New Roman"/>
          <w:bCs/>
          <w:sz w:val="28"/>
          <w:szCs w:val="28"/>
          <w:lang w:val="uz-Cyrl-UZ"/>
        </w:rPr>
        <w:t>уларга қарши агротехнологик (Э.Талпсепп, В.Кирюшин, А.Риекстиниш, А.Абрамчук, Л.Пронько, В.Ульянчик, М.Бомба, М.Назаренко, И.Тиминский, Н.Кенжабекова) ва кимёвий (</w:t>
      </w:r>
      <w:r w:rsidRPr="00253055">
        <w:rPr>
          <w:rFonts w:ascii="Times New Roman" w:hAnsi="Times New Roman"/>
          <w:sz w:val="28"/>
          <w:szCs w:val="28"/>
          <w:lang w:val="uz-Cyrl-UZ"/>
        </w:rPr>
        <w:t xml:space="preserve">T.Anjum, R.Bajwa, R.Blackshaw, </w:t>
      </w:r>
      <w:r w:rsidRPr="00253055">
        <w:rPr>
          <w:rFonts w:ascii="Times New Roman" w:hAnsi="Times New Roman"/>
          <w:bCs/>
          <w:sz w:val="28"/>
          <w:szCs w:val="28"/>
          <w:lang w:val="uz-Cyrl-UZ"/>
        </w:rPr>
        <w:t>А.Алиев, А.Захаренко,</w:t>
      </w:r>
      <w:r w:rsidRPr="00253055">
        <w:rPr>
          <w:rFonts w:ascii="Times New Roman" w:hAnsi="Times New Roman"/>
          <w:sz w:val="28"/>
          <w:szCs w:val="28"/>
          <w:lang w:val="uz-Cyrl-UZ"/>
        </w:rPr>
        <w:t xml:space="preserve"> А.Борин, И.Лобач, Т.Маханкова, В.Кожаев, Ю.Спиридонов, Т.Акулова</w:t>
      </w:r>
      <w:r w:rsidRPr="00253055">
        <w:rPr>
          <w:rFonts w:ascii="Times New Roman" w:hAnsi="Times New Roman"/>
          <w:bCs/>
          <w:sz w:val="28"/>
          <w:szCs w:val="28"/>
          <w:lang w:val="uz-Cyrl-UZ"/>
        </w:rPr>
        <w:t>) кураш тадбирларининг самарадорлигини ошириш борасида муайян тупроқ</w:t>
      </w:r>
      <w:r>
        <w:rPr>
          <w:rFonts w:ascii="Times New Roman" w:hAnsi="Times New Roman"/>
          <w:bCs/>
          <w:sz w:val="28"/>
          <w:szCs w:val="28"/>
          <w:lang w:val="uz-Cyrl-UZ"/>
        </w:rPr>
        <w:t>‒</w:t>
      </w:r>
      <w:r w:rsidRPr="00253055">
        <w:rPr>
          <w:rFonts w:ascii="Times New Roman" w:hAnsi="Times New Roman"/>
          <w:bCs/>
          <w:sz w:val="28"/>
          <w:szCs w:val="28"/>
          <w:lang w:val="uz-Cyrl-UZ"/>
        </w:rPr>
        <w:t>иқлим шароитлари учун мос келадиган илмий асосланган тавсиялар ишлаб чиқилган.</w:t>
      </w:r>
    </w:p>
    <w:p w:rsidR="005218B1" w:rsidRPr="00253055" w:rsidRDefault="005218B1" w:rsidP="005218B1">
      <w:pPr>
        <w:spacing w:after="0" w:line="240" w:lineRule="auto"/>
        <w:ind w:firstLine="567"/>
        <w:jc w:val="both"/>
        <w:rPr>
          <w:rFonts w:ascii="Times New Roman" w:hAnsi="Times New Roman"/>
          <w:bCs/>
          <w:sz w:val="28"/>
          <w:szCs w:val="28"/>
          <w:lang w:val="uz-Cyrl-UZ"/>
        </w:rPr>
      </w:pPr>
      <w:r w:rsidRPr="00253055">
        <w:rPr>
          <w:rFonts w:ascii="Times New Roman" w:hAnsi="Times New Roman"/>
          <w:bCs/>
          <w:sz w:val="28"/>
          <w:szCs w:val="28"/>
          <w:lang w:val="uz-Cyrl-UZ"/>
        </w:rPr>
        <w:t>Бегона ўтларга қарши агротехник (В.Кондратюк, З.</w:t>
      </w:r>
      <w:r w:rsidRPr="00253055">
        <w:rPr>
          <w:rFonts w:ascii="Times New Roman" w:hAnsi="Times New Roman"/>
          <w:sz w:val="28"/>
          <w:szCs w:val="28"/>
          <w:lang w:val="uz-Cyrl-UZ"/>
        </w:rPr>
        <w:t xml:space="preserve">Турсунхўжаев, М.Муҳаммаджонов, </w:t>
      </w:r>
      <w:r w:rsidRPr="00253055">
        <w:rPr>
          <w:rFonts w:ascii="Times New Roman" w:hAnsi="Times New Roman"/>
          <w:bCs/>
          <w:sz w:val="28"/>
          <w:szCs w:val="28"/>
          <w:lang w:val="uz-Cyrl-UZ"/>
        </w:rPr>
        <w:t>Қ.Мирзажонов, Б.Бахромов, Ф.Ҳасанова) ва кимёвий кураш тадбирларини (Б.Алеев, М.Лозоватская, И.Либерштейн, А.Жарасов, Ж.Жар</w:t>
      </w:r>
      <w:r>
        <w:rPr>
          <w:rFonts w:ascii="Times New Roman" w:hAnsi="Times New Roman"/>
          <w:bCs/>
          <w:sz w:val="28"/>
          <w:szCs w:val="28"/>
          <w:lang w:val="uz-Cyrl-UZ"/>
        </w:rPr>
        <w:t>а</w:t>
      </w:r>
      <w:r w:rsidRPr="00253055">
        <w:rPr>
          <w:rFonts w:ascii="Times New Roman" w:hAnsi="Times New Roman"/>
          <w:bCs/>
          <w:sz w:val="28"/>
          <w:szCs w:val="28"/>
          <w:lang w:val="uz-Cyrl-UZ"/>
        </w:rPr>
        <w:t xml:space="preserve">сов, Н.Халилов, Т.Ходжақулов, А.Сагдуллаев, М.Шодманов, Н.Турдиева, А.Юлдашев, С.Суллиева) ишлаб чиқиш бўйича бир қатор тадқиқотлар ўтказилган. </w:t>
      </w:r>
    </w:p>
    <w:p w:rsidR="005218B1" w:rsidRPr="00253055" w:rsidRDefault="005218B1" w:rsidP="005218B1">
      <w:pPr>
        <w:shd w:val="clear" w:color="auto" w:fill="FFFFFF"/>
        <w:spacing w:after="0" w:line="240" w:lineRule="auto"/>
        <w:ind w:firstLine="567"/>
        <w:jc w:val="both"/>
        <w:rPr>
          <w:rFonts w:ascii="Times New Roman" w:hAnsi="Times New Roman"/>
          <w:bCs/>
          <w:sz w:val="28"/>
          <w:szCs w:val="28"/>
          <w:lang w:val="uz-Cyrl-UZ"/>
        </w:rPr>
      </w:pPr>
      <w:r w:rsidRPr="00253055">
        <w:rPr>
          <w:rFonts w:ascii="Times New Roman" w:hAnsi="Times New Roman"/>
          <w:bCs/>
          <w:sz w:val="28"/>
          <w:szCs w:val="28"/>
          <w:lang w:val="uz-Cyrl-UZ"/>
        </w:rPr>
        <w:t>С</w:t>
      </w:r>
      <w:r>
        <w:rPr>
          <w:rFonts w:ascii="Times New Roman" w:hAnsi="Times New Roman"/>
          <w:bCs/>
          <w:sz w:val="28"/>
          <w:szCs w:val="28"/>
          <w:lang w:val="uz-Cyrl-UZ"/>
        </w:rPr>
        <w:t>абзавот ва картошка</w:t>
      </w:r>
      <w:r w:rsidRPr="00253055">
        <w:rPr>
          <w:rFonts w:ascii="Times New Roman" w:hAnsi="Times New Roman"/>
          <w:bCs/>
          <w:sz w:val="28"/>
          <w:szCs w:val="28"/>
          <w:lang w:val="uz-Cyrl-UZ"/>
        </w:rPr>
        <w:t xml:space="preserve"> экин майдонларида тарқалган бегона ўтлар ва гулли паразитларнинг зарарини, уруғларини</w:t>
      </w:r>
      <w:r>
        <w:rPr>
          <w:rFonts w:ascii="Times New Roman" w:hAnsi="Times New Roman"/>
          <w:bCs/>
          <w:sz w:val="28"/>
          <w:szCs w:val="28"/>
          <w:lang w:val="uz-Cyrl-UZ"/>
        </w:rPr>
        <w:t>нг</w:t>
      </w:r>
      <w:r w:rsidRPr="00253055">
        <w:rPr>
          <w:rFonts w:ascii="Times New Roman" w:hAnsi="Times New Roman"/>
          <w:bCs/>
          <w:sz w:val="28"/>
          <w:szCs w:val="28"/>
          <w:lang w:val="uz-Cyrl-UZ"/>
        </w:rPr>
        <w:t xml:space="preserve"> униб чиқиши ва бу жараёнга таъсир қилувчи омиллар, гербицидларни</w:t>
      </w:r>
      <w:r>
        <w:rPr>
          <w:rFonts w:ascii="Times New Roman" w:hAnsi="Times New Roman"/>
          <w:bCs/>
          <w:sz w:val="28"/>
          <w:szCs w:val="28"/>
          <w:lang w:val="uz-Cyrl-UZ"/>
        </w:rPr>
        <w:t xml:space="preserve">нг тури ва сарфлаш меъёрлари ишлаб чиқилмаган </w:t>
      </w:r>
      <w:r w:rsidRPr="00253055">
        <w:rPr>
          <w:rFonts w:ascii="Times New Roman" w:hAnsi="Times New Roman"/>
          <w:bCs/>
          <w:sz w:val="28"/>
          <w:szCs w:val="28"/>
          <w:lang w:val="uz-Cyrl-UZ"/>
        </w:rPr>
        <w:t xml:space="preserve">ҳамда етарлича тадқиқотлар </w:t>
      </w:r>
      <w:r>
        <w:rPr>
          <w:rFonts w:ascii="Times New Roman" w:hAnsi="Times New Roman"/>
          <w:bCs/>
          <w:sz w:val="28"/>
          <w:szCs w:val="28"/>
          <w:lang w:val="uz-Cyrl-UZ"/>
        </w:rPr>
        <w:t>олиб борилмаган</w:t>
      </w:r>
      <w:r w:rsidRPr="00253055">
        <w:rPr>
          <w:rFonts w:ascii="Times New Roman" w:hAnsi="Times New Roman"/>
          <w:bCs/>
          <w:sz w:val="28"/>
          <w:szCs w:val="28"/>
          <w:lang w:val="uz-Cyrl-UZ"/>
        </w:rPr>
        <w:t>.</w:t>
      </w:r>
    </w:p>
    <w:p w:rsidR="005218B1" w:rsidRPr="00253055" w:rsidRDefault="005218B1" w:rsidP="005218B1">
      <w:pPr>
        <w:spacing w:after="0" w:line="240" w:lineRule="auto"/>
        <w:ind w:firstLine="567"/>
        <w:jc w:val="both"/>
        <w:rPr>
          <w:rFonts w:ascii="Times New Roman" w:hAnsi="Times New Roman"/>
          <w:sz w:val="28"/>
          <w:szCs w:val="28"/>
          <w:lang w:val="uz-Cyrl-UZ"/>
        </w:rPr>
      </w:pPr>
      <w:r w:rsidRPr="00253055">
        <w:rPr>
          <w:rFonts w:ascii="Times New Roman" w:hAnsi="Times New Roman"/>
          <w:b/>
          <w:bCs/>
          <w:color w:val="000000"/>
          <w:sz w:val="28"/>
          <w:szCs w:val="28"/>
          <w:lang w:val="uz-Cyrl-UZ"/>
        </w:rPr>
        <w:t>Диссертация тадқиқотининг диссертация бажарилган олий таълим муассасасининг илмий</w:t>
      </w:r>
      <w:r>
        <w:rPr>
          <w:rFonts w:ascii="Times New Roman" w:hAnsi="Times New Roman"/>
          <w:b/>
          <w:bCs/>
          <w:color w:val="000000"/>
          <w:sz w:val="28"/>
          <w:szCs w:val="28"/>
          <w:lang w:val="uz-Cyrl-UZ"/>
        </w:rPr>
        <w:t>‒</w:t>
      </w:r>
      <w:r w:rsidRPr="00253055">
        <w:rPr>
          <w:rFonts w:ascii="Times New Roman" w:hAnsi="Times New Roman"/>
          <w:b/>
          <w:bCs/>
          <w:color w:val="000000"/>
          <w:sz w:val="28"/>
          <w:szCs w:val="28"/>
          <w:lang w:val="uz-Cyrl-UZ"/>
        </w:rPr>
        <w:t>тадқиқот ишлари режалари билан боғлиқлиги.</w:t>
      </w:r>
      <w:r w:rsidRPr="00253055">
        <w:rPr>
          <w:rFonts w:ascii="Times New Roman" w:hAnsi="Times New Roman"/>
          <w:bCs/>
          <w:sz w:val="28"/>
          <w:szCs w:val="28"/>
          <w:lang w:val="uz-Cyrl-UZ"/>
        </w:rPr>
        <w:t xml:space="preserve"> Диссертация тадқиқоти 2003</w:t>
      </w:r>
      <w:r>
        <w:rPr>
          <w:rFonts w:ascii="Times New Roman" w:hAnsi="Times New Roman"/>
          <w:bCs/>
          <w:sz w:val="28"/>
          <w:szCs w:val="28"/>
          <w:lang w:val="uz-Cyrl-UZ"/>
        </w:rPr>
        <w:t>‒</w:t>
      </w:r>
      <w:r w:rsidRPr="00253055">
        <w:rPr>
          <w:rFonts w:ascii="Times New Roman" w:hAnsi="Times New Roman"/>
          <w:bCs/>
          <w:sz w:val="28"/>
          <w:szCs w:val="28"/>
          <w:lang w:val="uz-Cyrl-UZ"/>
        </w:rPr>
        <w:t>2018 йилларда Тошкент давлат аграр университетининг “Ўсимликларни ҳимоя қилиш” кафедраси илмий</w:t>
      </w:r>
      <w:r>
        <w:rPr>
          <w:rFonts w:ascii="Times New Roman" w:hAnsi="Times New Roman"/>
          <w:bCs/>
          <w:sz w:val="28"/>
          <w:szCs w:val="28"/>
          <w:lang w:val="uz-Cyrl-UZ"/>
        </w:rPr>
        <w:t>‒</w:t>
      </w:r>
      <w:r w:rsidRPr="00253055">
        <w:rPr>
          <w:rFonts w:ascii="Times New Roman" w:hAnsi="Times New Roman"/>
          <w:bCs/>
          <w:sz w:val="28"/>
          <w:szCs w:val="28"/>
          <w:lang w:val="uz-Cyrl-UZ"/>
        </w:rPr>
        <w:t>тадқиқот ишлари режасининг “Зарарли организмлардан атроф муҳитга экологик безарар бўлган ўсимликларни биологик ҳимоя қилиш усулларини ишлаб чиқиш; “Ўсимлик зараркунанда, касаллик ва бегона ўтлардан ҳимоя қилишнинг янги кимёвий воситаларнинг самарадорлигини аниқлаш” ва “Деҳқончилик ва мелиорация”</w:t>
      </w:r>
      <w:r>
        <w:rPr>
          <w:rFonts w:ascii="Times New Roman" w:hAnsi="Times New Roman"/>
          <w:bCs/>
          <w:sz w:val="28"/>
          <w:szCs w:val="28"/>
          <w:lang w:val="uz-Cyrl-UZ"/>
        </w:rPr>
        <w:t xml:space="preserve"> </w:t>
      </w:r>
      <w:r w:rsidRPr="00253055">
        <w:rPr>
          <w:rFonts w:ascii="Times New Roman" w:hAnsi="Times New Roman"/>
          <w:bCs/>
          <w:sz w:val="28"/>
          <w:szCs w:val="28"/>
          <w:lang w:val="uz-Cyrl-UZ"/>
        </w:rPr>
        <w:t>кафедрасининг “Қишлоқ хўжалиг</w:t>
      </w:r>
      <w:r>
        <w:rPr>
          <w:rFonts w:ascii="Times New Roman" w:hAnsi="Times New Roman"/>
          <w:bCs/>
          <w:sz w:val="28"/>
          <w:szCs w:val="28"/>
          <w:lang w:val="uz-Cyrl-UZ"/>
        </w:rPr>
        <w:t>и экинларини етиштиришда ресурс</w:t>
      </w:r>
      <w:r w:rsidRPr="00253055">
        <w:rPr>
          <w:rFonts w:ascii="Times New Roman" w:hAnsi="Times New Roman"/>
          <w:bCs/>
          <w:sz w:val="28"/>
          <w:szCs w:val="28"/>
          <w:lang w:val="uz-Cyrl-UZ"/>
        </w:rPr>
        <w:t>тежамкор технологияларнинг элементларини такомиллаштириш”</w:t>
      </w:r>
      <w:r w:rsidRPr="00253055">
        <w:rPr>
          <w:rFonts w:ascii="Times New Roman" w:hAnsi="Times New Roman"/>
          <w:sz w:val="28"/>
          <w:szCs w:val="28"/>
          <w:lang w:val="uz-Cyrl-UZ"/>
        </w:rPr>
        <w:t xml:space="preserve"> мавзусидаги лойиҳалар доирасида бажарилган.</w:t>
      </w:r>
    </w:p>
    <w:p w:rsidR="005218B1" w:rsidRPr="007B40B2" w:rsidRDefault="005218B1" w:rsidP="005218B1">
      <w:pPr>
        <w:shd w:val="clear" w:color="auto" w:fill="FFFFFF"/>
        <w:spacing w:after="0" w:line="240" w:lineRule="auto"/>
        <w:ind w:firstLine="567"/>
        <w:jc w:val="both"/>
        <w:rPr>
          <w:rFonts w:ascii="Times New Roman" w:hAnsi="Times New Roman"/>
          <w:b/>
          <w:color w:val="000000"/>
          <w:sz w:val="28"/>
          <w:lang w:val="uz-Cyrl-UZ"/>
        </w:rPr>
      </w:pPr>
      <w:r w:rsidRPr="00253055">
        <w:rPr>
          <w:rFonts w:ascii="Times New Roman" w:hAnsi="Times New Roman"/>
          <w:b/>
          <w:sz w:val="28"/>
          <w:lang w:val="uz-Cyrl-UZ"/>
        </w:rPr>
        <w:t xml:space="preserve">Тадқиқотнинг мақсади </w:t>
      </w:r>
      <w:r w:rsidRPr="007B40B2">
        <w:rPr>
          <w:rFonts w:ascii="Times New Roman" w:hAnsi="Times New Roman"/>
          <w:color w:val="000000"/>
          <w:sz w:val="28"/>
          <w:lang w:val="uz-Cyrl-UZ"/>
        </w:rPr>
        <w:t>Тошкент вилоятининг суғориладиган типик ва ўтлоқи бўз тупроқлари шароитида</w:t>
      </w:r>
      <w:r w:rsidRPr="007B40B2">
        <w:rPr>
          <w:rFonts w:ascii="Times New Roman" w:hAnsi="Times New Roman"/>
          <w:bCs/>
          <w:color w:val="000000"/>
          <w:sz w:val="28"/>
          <w:szCs w:val="28"/>
          <w:lang w:val="uz-Cyrl-UZ"/>
        </w:rPr>
        <w:t xml:space="preserve"> бегона ўтлар ва гулли паразитларнинг тур таркиби, уларнинг сабзавот</w:t>
      </w:r>
      <w:r>
        <w:rPr>
          <w:rFonts w:ascii="Times New Roman" w:hAnsi="Times New Roman"/>
          <w:bCs/>
          <w:color w:val="000000"/>
          <w:sz w:val="28"/>
          <w:szCs w:val="28"/>
          <w:lang w:val="uz-Cyrl-UZ"/>
        </w:rPr>
        <w:t xml:space="preserve"> ва картошка</w:t>
      </w:r>
      <w:r w:rsidRPr="007B40B2">
        <w:rPr>
          <w:rFonts w:ascii="Times New Roman" w:hAnsi="Times New Roman"/>
          <w:bCs/>
          <w:color w:val="000000"/>
          <w:sz w:val="28"/>
          <w:szCs w:val="28"/>
          <w:lang w:val="uz-Cyrl-UZ"/>
        </w:rPr>
        <w:t xml:space="preserve"> экинлари далаларида тарқалиши, биологи</w:t>
      </w:r>
      <w:r>
        <w:rPr>
          <w:rFonts w:ascii="Times New Roman" w:hAnsi="Times New Roman"/>
          <w:bCs/>
          <w:color w:val="000000"/>
          <w:sz w:val="28"/>
          <w:szCs w:val="28"/>
          <w:lang w:val="uz-Cyrl-UZ"/>
        </w:rPr>
        <w:t>я</w:t>
      </w:r>
      <w:r w:rsidRPr="007B40B2">
        <w:rPr>
          <w:rFonts w:ascii="Times New Roman" w:hAnsi="Times New Roman"/>
          <w:bCs/>
          <w:color w:val="000000"/>
          <w:sz w:val="28"/>
          <w:szCs w:val="28"/>
          <w:lang w:val="uz-Cyrl-UZ"/>
        </w:rPr>
        <w:t>си ҳамда келтирадиган зарарини аниқлаш ва таҳлил этиш асосида қўлланиладиган кураш чораларини илмий асослашдан иборат</w:t>
      </w:r>
      <w:r>
        <w:rPr>
          <w:rFonts w:ascii="Times New Roman" w:hAnsi="Times New Roman"/>
          <w:bCs/>
          <w:color w:val="000000"/>
          <w:sz w:val="28"/>
          <w:szCs w:val="28"/>
          <w:lang w:val="uz-Cyrl-UZ"/>
        </w:rPr>
        <w:t>.</w:t>
      </w:r>
    </w:p>
    <w:p w:rsidR="005218B1" w:rsidRPr="00253055" w:rsidRDefault="005218B1" w:rsidP="005218B1">
      <w:pPr>
        <w:shd w:val="clear" w:color="auto" w:fill="FFFFFF"/>
        <w:spacing w:after="0" w:line="240" w:lineRule="auto"/>
        <w:ind w:firstLine="567"/>
        <w:jc w:val="both"/>
        <w:rPr>
          <w:rFonts w:ascii="Times New Roman" w:hAnsi="Times New Roman"/>
          <w:bCs/>
          <w:sz w:val="28"/>
          <w:szCs w:val="28"/>
          <w:lang w:val="uz-Cyrl-UZ"/>
        </w:rPr>
      </w:pPr>
      <w:r w:rsidRPr="00253055">
        <w:rPr>
          <w:rFonts w:ascii="Times New Roman" w:hAnsi="Times New Roman"/>
          <w:b/>
          <w:bCs/>
          <w:sz w:val="28"/>
          <w:szCs w:val="28"/>
          <w:lang w:val="uz-Cyrl-UZ"/>
        </w:rPr>
        <w:t>Тадқиқотнинг вазифалари</w:t>
      </w:r>
      <w:r w:rsidRPr="00253055">
        <w:rPr>
          <w:rFonts w:ascii="Times New Roman" w:hAnsi="Times New Roman"/>
          <w:bCs/>
          <w:sz w:val="28"/>
          <w:szCs w:val="28"/>
          <w:lang w:val="uz-Cyrl-UZ"/>
        </w:rPr>
        <w:t>:</w:t>
      </w:r>
    </w:p>
    <w:p w:rsidR="005218B1" w:rsidRPr="0011655F" w:rsidRDefault="005218B1" w:rsidP="005218B1">
      <w:pPr>
        <w:shd w:val="clear" w:color="auto" w:fill="FFFFFF"/>
        <w:spacing w:after="0" w:line="240" w:lineRule="auto"/>
        <w:ind w:firstLine="567"/>
        <w:jc w:val="both"/>
        <w:rPr>
          <w:rFonts w:ascii="Times New Roman" w:hAnsi="Times New Roman"/>
          <w:bCs/>
          <w:sz w:val="28"/>
          <w:szCs w:val="28"/>
          <w:lang w:val="uz-Cyrl-UZ"/>
        </w:rPr>
      </w:pPr>
      <w:r w:rsidRPr="0011655F">
        <w:rPr>
          <w:rFonts w:ascii="Times New Roman" w:hAnsi="Times New Roman"/>
          <w:bCs/>
          <w:sz w:val="28"/>
          <w:szCs w:val="28"/>
          <w:lang w:val="uz-Cyrl-UZ"/>
        </w:rPr>
        <w:t>бегона ўтлар ва гулли пар</w:t>
      </w:r>
      <w:r>
        <w:rPr>
          <w:rFonts w:ascii="Times New Roman" w:hAnsi="Times New Roman"/>
          <w:bCs/>
          <w:sz w:val="28"/>
          <w:szCs w:val="28"/>
          <w:lang w:val="uz-Cyrl-UZ"/>
        </w:rPr>
        <w:t>азитлар турларининг</w:t>
      </w:r>
      <w:r w:rsidRPr="0011655F">
        <w:rPr>
          <w:rFonts w:ascii="Times New Roman" w:hAnsi="Times New Roman"/>
          <w:bCs/>
          <w:sz w:val="28"/>
          <w:szCs w:val="28"/>
          <w:lang w:val="uz-Cyrl-UZ"/>
        </w:rPr>
        <w:t xml:space="preserve"> сабзавот</w:t>
      </w:r>
      <w:r>
        <w:rPr>
          <w:rFonts w:ascii="Times New Roman" w:hAnsi="Times New Roman"/>
          <w:bCs/>
          <w:sz w:val="28"/>
          <w:szCs w:val="28"/>
          <w:lang w:val="uz-Cyrl-UZ"/>
        </w:rPr>
        <w:t xml:space="preserve"> ва картошка</w:t>
      </w:r>
      <w:r w:rsidRPr="0011655F">
        <w:rPr>
          <w:rFonts w:ascii="Times New Roman" w:hAnsi="Times New Roman"/>
          <w:bCs/>
          <w:sz w:val="28"/>
          <w:szCs w:val="28"/>
          <w:lang w:val="uz-Cyrl-UZ"/>
        </w:rPr>
        <w:t xml:space="preserve"> экинзорларида тарқалиши ҳолатини ва уларнинг зарарини ўрганиш;</w:t>
      </w:r>
    </w:p>
    <w:p w:rsidR="005218B1" w:rsidRPr="007B40B2" w:rsidRDefault="005218B1" w:rsidP="005218B1">
      <w:pPr>
        <w:shd w:val="clear" w:color="auto" w:fill="FFFFFF"/>
        <w:spacing w:after="0" w:line="240" w:lineRule="auto"/>
        <w:ind w:firstLine="567"/>
        <w:jc w:val="both"/>
        <w:rPr>
          <w:rFonts w:ascii="Times New Roman" w:hAnsi="Times New Roman"/>
          <w:bCs/>
          <w:color w:val="000000"/>
          <w:sz w:val="28"/>
          <w:szCs w:val="28"/>
          <w:lang w:val="uz-Cyrl-UZ"/>
        </w:rPr>
      </w:pPr>
      <w:r w:rsidRPr="007B40B2">
        <w:rPr>
          <w:rFonts w:ascii="Times New Roman" w:hAnsi="Times New Roman"/>
          <w:bCs/>
          <w:color w:val="000000"/>
          <w:sz w:val="28"/>
          <w:szCs w:val="28"/>
          <w:lang w:val="uz-Cyrl-UZ"/>
        </w:rPr>
        <w:lastRenderedPageBreak/>
        <w:t>Тошкент вилояти агрофитоценози таркибидаги бегона ўтлар в</w:t>
      </w:r>
      <w:r>
        <w:rPr>
          <w:rFonts w:ascii="Times New Roman" w:hAnsi="Times New Roman"/>
          <w:bCs/>
          <w:color w:val="000000"/>
          <w:sz w:val="28"/>
          <w:szCs w:val="28"/>
          <w:lang w:val="uz-Cyrl-UZ"/>
        </w:rPr>
        <w:t>а гулли паразитларга агробиолик</w:t>
      </w:r>
      <w:r w:rsidRPr="007B40B2">
        <w:rPr>
          <w:rFonts w:ascii="Times New Roman" w:hAnsi="Times New Roman"/>
          <w:bCs/>
          <w:color w:val="000000"/>
          <w:sz w:val="28"/>
          <w:szCs w:val="28"/>
          <w:lang w:val="uz-Cyrl-UZ"/>
        </w:rPr>
        <w:t xml:space="preserve"> типлари ва</w:t>
      </w:r>
      <w:r>
        <w:rPr>
          <w:rFonts w:ascii="Times New Roman" w:hAnsi="Times New Roman"/>
          <w:bCs/>
          <w:color w:val="000000"/>
          <w:sz w:val="28"/>
          <w:szCs w:val="28"/>
          <w:lang w:val="uz-Cyrl-UZ"/>
        </w:rPr>
        <w:t xml:space="preserve"> гуруҳлари бўйича тавсиф</w:t>
      </w:r>
      <w:r w:rsidRPr="007B40B2">
        <w:rPr>
          <w:rFonts w:ascii="Times New Roman" w:hAnsi="Times New Roman"/>
          <w:bCs/>
          <w:color w:val="000000"/>
          <w:sz w:val="28"/>
          <w:szCs w:val="28"/>
          <w:lang w:val="uz-Cyrl-UZ"/>
        </w:rPr>
        <w:t xml:space="preserve"> бериш;</w:t>
      </w:r>
    </w:p>
    <w:p w:rsidR="005218B1" w:rsidRPr="001255B4" w:rsidRDefault="005218B1" w:rsidP="005218B1">
      <w:pPr>
        <w:shd w:val="clear" w:color="auto" w:fill="FFFFFF"/>
        <w:spacing w:after="0" w:line="240" w:lineRule="auto"/>
        <w:ind w:firstLine="567"/>
        <w:jc w:val="both"/>
        <w:rPr>
          <w:rFonts w:ascii="Times New Roman" w:hAnsi="Times New Roman"/>
          <w:bCs/>
          <w:color w:val="000000"/>
          <w:sz w:val="28"/>
          <w:szCs w:val="28"/>
          <w:lang w:val="uz-Cyrl-UZ"/>
        </w:rPr>
      </w:pPr>
      <w:r w:rsidRPr="007B40B2">
        <w:rPr>
          <w:rFonts w:ascii="Times New Roman" w:hAnsi="Times New Roman"/>
          <w:bCs/>
          <w:color w:val="000000"/>
          <w:sz w:val="28"/>
          <w:szCs w:val="28"/>
          <w:lang w:val="uz-Cyrl-UZ"/>
        </w:rPr>
        <w:t>сабзавот экинлари ва картошка далаларида бегона ўтлар ва гулли паразитларнинг уруғларини униб чиқиши ва бу жараёнга таъсир қилувчи омилларни ўрганиш;</w:t>
      </w:r>
    </w:p>
    <w:p w:rsidR="005218B1" w:rsidRPr="0011655F" w:rsidRDefault="005218B1" w:rsidP="005218B1">
      <w:pPr>
        <w:shd w:val="clear" w:color="auto" w:fill="FFFFFF"/>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с</w:t>
      </w:r>
      <w:r w:rsidRPr="0011655F">
        <w:rPr>
          <w:rFonts w:ascii="Times New Roman" w:hAnsi="Times New Roman"/>
          <w:bCs/>
          <w:sz w:val="28"/>
          <w:szCs w:val="28"/>
          <w:lang w:val="uz-Cyrl-UZ"/>
        </w:rPr>
        <w:t>абзавот ва картошка экинзорларида кенг тарқалган бегона ўтл</w:t>
      </w:r>
      <w:r>
        <w:rPr>
          <w:rFonts w:ascii="Times New Roman" w:hAnsi="Times New Roman"/>
          <w:bCs/>
          <w:sz w:val="28"/>
          <w:szCs w:val="28"/>
          <w:lang w:val="uz-Cyrl-UZ"/>
        </w:rPr>
        <w:t xml:space="preserve">ар ва гулли паразитларга қарши </w:t>
      </w:r>
      <w:r w:rsidRPr="0011655F">
        <w:rPr>
          <w:rFonts w:ascii="Times New Roman" w:hAnsi="Times New Roman"/>
          <w:bCs/>
          <w:sz w:val="28"/>
          <w:szCs w:val="28"/>
          <w:lang w:val="uz-Cyrl-UZ"/>
        </w:rPr>
        <w:t>кураш чораларини ишлаб чиқиш;</w:t>
      </w:r>
    </w:p>
    <w:p w:rsidR="005218B1" w:rsidRDefault="005218B1" w:rsidP="005218B1">
      <w:pPr>
        <w:shd w:val="clear" w:color="auto" w:fill="FFFFFF"/>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бегона ўтларга қарши қўлланилган гербицидларнинг сабзавот экинлари ва картошканинг ўсиши, ривожланиши ва ҳосилдорлигига таъсирини ўрганиш;</w:t>
      </w:r>
    </w:p>
    <w:p w:rsidR="005218B1" w:rsidRPr="0011655F" w:rsidRDefault="005218B1" w:rsidP="005218B1">
      <w:pPr>
        <w:shd w:val="clear" w:color="auto" w:fill="FFFFFF"/>
        <w:spacing w:after="0" w:line="240" w:lineRule="auto"/>
        <w:ind w:firstLine="567"/>
        <w:jc w:val="both"/>
        <w:rPr>
          <w:rFonts w:ascii="Times New Roman" w:hAnsi="Times New Roman"/>
          <w:bCs/>
          <w:sz w:val="28"/>
          <w:szCs w:val="28"/>
          <w:lang w:val="uz-Cyrl-UZ"/>
        </w:rPr>
      </w:pPr>
      <w:r w:rsidRPr="0011655F">
        <w:rPr>
          <w:rFonts w:ascii="Times New Roman" w:hAnsi="Times New Roman"/>
          <w:bCs/>
          <w:sz w:val="28"/>
          <w:szCs w:val="28"/>
          <w:lang w:val="uz-Cyrl-UZ"/>
        </w:rPr>
        <w:t>бегона ўт ва гулли паразитларга қарши замонавий кураш чораларининг иқтисодий самарадорлигини баҳолаш.</w:t>
      </w:r>
    </w:p>
    <w:p w:rsidR="005218B1" w:rsidRPr="00253055" w:rsidRDefault="005218B1" w:rsidP="005218B1">
      <w:pPr>
        <w:spacing w:after="0" w:line="240" w:lineRule="auto"/>
        <w:ind w:firstLine="567"/>
        <w:jc w:val="both"/>
        <w:rPr>
          <w:rFonts w:ascii="Times New Roman" w:hAnsi="Times New Roman"/>
          <w:bCs/>
          <w:sz w:val="28"/>
          <w:szCs w:val="28"/>
          <w:lang w:val="uz-Cyrl-UZ"/>
        </w:rPr>
      </w:pPr>
      <w:r w:rsidRPr="00253055">
        <w:rPr>
          <w:rFonts w:ascii="Times New Roman" w:hAnsi="Times New Roman"/>
          <w:b/>
          <w:bCs/>
          <w:sz w:val="28"/>
          <w:szCs w:val="28"/>
          <w:lang w:val="uz-Cyrl-UZ"/>
        </w:rPr>
        <w:t>Тадқиқотнинг объекти</w:t>
      </w:r>
      <w:r w:rsidRPr="00253055">
        <w:rPr>
          <w:rFonts w:ascii="Times New Roman" w:hAnsi="Times New Roman"/>
          <w:bCs/>
          <w:sz w:val="28"/>
          <w:szCs w:val="28"/>
          <w:lang w:val="uz-Cyrl-UZ"/>
        </w:rPr>
        <w:t xml:space="preserve"> сифатида </w:t>
      </w:r>
      <w:r w:rsidRPr="00253055">
        <w:rPr>
          <w:rFonts w:ascii="Times New Roman" w:hAnsi="Times New Roman"/>
          <w:sz w:val="28"/>
          <w:szCs w:val="28"/>
          <w:lang w:val="uz-Cyrl-UZ"/>
        </w:rPr>
        <w:t>Тошкент вилоятининг типик ва ўтлоқи</w:t>
      </w:r>
      <w:r>
        <w:rPr>
          <w:rFonts w:ascii="Times New Roman" w:hAnsi="Times New Roman"/>
          <w:sz w:val="28"/>
          <w:szCs w:val="28"/>
          <w:lang w:val="uz-Cyrl-UZ"/>
        </w:rPr>
        <w:t>‒</w:t>
      </w:r>
      <w:r w:rsidRPr="00253055">
        <w:rPr>
          <w:rFonts w:ascii="Times New Roman" w:hAnsi="Times New Roman"/>
          <w:sz w:val="28"/>
          <w:szCs w:val="28"/>
          <w:lang w:val="uz-Cyrl-UZ"/>
        </w:rPr>
        <w:t>бўз тупроқлар</w:t>
      </w:r>
      <w:r>
        <w:rPr>
          <w:rFonts w:ascii="Times New Roman" w:hAnsi="Times New Roman"/>
          <w:sz w:val="28"/>
          <w:szCs w:val="28"/>
          <w:lang w:val="uz-Cyrl-UZ"/>
        </w:rPr>
        <w:t>и</w:t>
      </w:r>
      <w:r w:rsidRPr="00253055">
        <w:rPr>
          <w:rFonts w:ascii="Times New Roman" w:hAnsi="Times New Roman"/>
          <w:sz w:val="28"/>
          <w:szCs w:val="28"/>
          <w:lang w:val="uz-Cyrl-UZ"/>
        </w:rPr>
        <w:t xml:space="preserve">, </w:t>
      </w:r>
      <w:r w:rsidRPr="00253055">
        <w:rPr>
          <w:rFonts w:ascii="Times New Roman" w:hAnsi="Times New Roman"/>
          <w:bCs/>
          <w:sz w:val="28"/>
          <w:szCs w:val="28"/>
          <w:lang w:val="uz-Cyrl-UZ"/>
        </w:rPr>
        <w:t>бегона ўтлар ва гулли паразитлар</w:t>
      </w:r>
      <w:r w:rsidRPr="00253055">
        <w:rPr>
          <w:rFonts w:ascii="Times New Roman" w:hAnsi="Times New Roman"/>
          <w:sz w:val="28"/>
          <w:szCs w:val="28"/>
          <w:lang w:val="uz-Cyrl-UZ"/>
        </w:rPr>
        <w:t>, картошка</w:t>
      </w:r>
      <w:r>
        <w:rPr>
          <w:rFonts w:ascii="Times New Roman" w:hAnsi="Times New Roman"/>
          <w:sz w:val="28"/>
          <w:szCs w:val="28"/>
          <w:lang w:val="uz-Cyrl-UZ"/>
        </w:rPr>
        <w:t>, помидор, лавлаги, пиёз</w:t>
      </w:r>
      <w:r w:rsidRPr="00253055">
        <w:rPr>
          <w:rFonts w:ascii="Times New Roman" w:hAnsi="Times New Roman"/>
          <w:sz w:val="28"/>
          <w:szCs w:val="28"/>
          <w:lang w:val="uz-Cyrl-UZ"/>
        </w:rPr>
        <w:t xml:space="preserve"> ва сабз</w:t>
      </w:r>
      <w:r>
        <w:rPr>
          <w:rFonts w:ascii="Times New Roman" w:hAnsi="Times New Roman"/>
          <w:sz w:val="28"/>
          <w:szCs w:val="28"/>
          <w:lang w:val="uz-Cyrl-UZ"/>
        </w:rPr>
        <w:t>и</w:t>
      </w:r>
      <w:r w:rsidRPr="00253055">
        <w:rPr>
          <w:rFonts w:ascii="Times New Roman" w:hAnsi="Times New Roman"/>
          <w:sz w:val="28"/>
          <w:szCs w:val="28"/>
          <w:lang w:val="uz-Cyrl-UZ"/>
        </w:rPr>
        <w:t xml:space="preserve"> экинлари</w:t>
      </w:r>
      <w:r>
        <w:rPr>
          <w:rFonts w:ascii="Times New Roman" w:hAnsi="Times New Roman"/>
          <w:bCs/>
          <w:sz w:val="28"/>
          <w:szCs w:val="28"/>
          <w:lang w:val="uz-Cyrl-UZ"/>
        </w:rPr>
        <w:t xml:space="preserve">, Пивот 10 % с.э.к, Евро‒Лайтинг, Дуал 960, Зенкор ультра, </w:t>
      </w:r>
      <w:r w:rsidRPr="00253055">
        <w:rPr>
          <w:rFonts w:ascii="Times New Roman" w:hAnsi="Times New Roman"/>
          <w:bCs/>
          <w:sz w:val="28"/>
          <w:szCs w:val="28"/>
          <w:lang w:val="uz-Cyrl-UZ"/>
        </w:rPr>
        <w:t>Зар</w:t>
      </w:r>
      <w:r>
        <w:rPr>
          <w:rFonts w:ascii="Times New Roman" w:hAnsi="Times New Roman"/>
          <w:bCs/>
          <w:sz w:val="28"/>
          <w:szCs w:val="28"/>
          <w:lang w:val="uz-Cyrl-UZ"/>
        </w:rPr>
        <w:t>‒Гоал, Зелли</w:t>
      </w:r>
      <w:r w:rsidRPr="00253055">
        <w:rPr>
          <w:rFonts w:ascii="Times New Roman" w:hAnsi="Times New Roman"/>
          <w:bCs/>
          <w:sz w:val="28"/>
          <w:szCs w:val="28"/>
          <w:lang w:val="uz-Cyrl-UZ"/>
        </w:rPr>
        <w:t>к Супер</w:t>
      </w:r>
      <w:r>
        <w:rPr>
          <w:rFonts w:ascii="Times New Roman" w:hAnsi="Times New Roman"/>
          <w:bCs/>
          <w:sz w:val="28"/>
          <w:szCs w:val="28"/>
          <w:lang w:val="uz-Cyrl-UZ"/>
        </w:rPr>
        <w:t xml:space="preserve"> плюс</w:t>
      </w:r>
      <w:r w:rsidRPr="00253055">
        <w:rPr>
          <w:rFonts w:ascii="Times New Roman" w:hAnsi="Times New Roman"/>
          <w:bCs/>
          <w:sz w:val="28"/>
          <w:szCs w:val="28"/>
          <w:lang w:val="uz-Cyrl-UZ"/>
        </w:rPr>
        <w:t xml:space="preserve"> гербицидлари олинган.</w:t>
      </w:r>
    </w:p>
    <w:p w:rsidR="005218B1" w:rsidRPr="00253055" w:rsidRDefault="005218B1" w:rsidP="005218B1">
      <w:pPr>
        <w:shd w:val="clear" w:color="auto" w:fill="FFFFFF"/>
        <w:spacing w:after="0" w:line="240" w:lineRule="auto"/>
        <w:ind w:firstLine="567"/>
        <w:jc w:val="both"/>
        <w:rPr>
          <w:rFonts w:ascii="Times New Roman" w:hAnsi="Times New Roman"/>
          <w:bCs/>
          <w:sz w:val="28"/>
          <w:szCs w:val="28"/>
          <w:lang w:val="uz-Cyrl-UZ"/>
        </w:rPr>
      </w:pPr>
      <w:r w:rsidRPr="00253055">
        <w:rPr>
          <w:rFonts w:ascii="Times New Roman" w:hAnsi="Times New Roman"/>
          <w:b/>
          <w:bCs/>
          <w:color w:val="000000"/>
          <w:sz w:val="28"/>
          <w:szCs w:val="28"/>
          <w:lang w:val="uz-Cyrl-UZ"/>
        </w:rPr>
        <w:t>Тадқиқотнинг предмети:</w:t>
      </w:r>
      <w:r>
        <w:rPr>
          <w:rFonts w:ascii="Times New Roman" w:hAnsi="Times New Roman"/>
          <w:b/>
          <w:bCs/>
          <w:color w:val="000000"/>
          <w:sz w:val="28"/>
          <w:szCs w:val="28"/>
          <w:lang w:val="uz-Cyrl-UZ"/>
        </w:rPr>
        <w:t xml:space="preserve"> </w:t>
      </w:r>
      <w:r w:rsidRPr="00253055">
        <w:rPr>
          <w:rFonts w:ascii="Times New Roman" w:hAnsi="Times New Roman"/>
          <w:bCs/>
          <w:sz w:val="28"/>
          <w:szCs w:val="28"/>
          <w:lang w:val="uz-Cyrl-UZ"/>
        </w:rPr>
        <w:t>бег</w:t>
      </w:r>
      <w:r>
        <w:rPr>
          <w:rFonts w:ascii="Times New Roman" w:hAnsi="Times New Roman"/>
          <w:bCs/>
          <w:sz w:val="28"/>
          <w:szCs w:val="28"/>
          <w:lang w:val="uz-Cyrl-UZ"/>
        </w:rPr>
        <w:t>она ўтларнинг турлари, тупроққа</w:t>
      </w:r>
      <w:r w:rsidRPr="00253055">
        <w:rPr>
          <w:rFonts w:ascii="Times New Roman" w:hAnsi="Times New Roman"/>
          <w:bCs/>
          <w:sz w:val="28"/>
          <w:szCs w:val="28"/>
          <w:lang w:val="uz-Cyrl-UZ"/>
        </w:rPr>
        <w:t xml:space="preserve"> ишлов бериш, гербицидларнинг тур ва меъёрлари ҳамда ула</w:t>
      </w:r>
      <w:r>
        <w:rPr>
          <w:rFonts w:ascii="Times New Roman" w:hAnsi="Times New Roman"/>
          <w:bCs/>
          <w:sz w:val="28"/>
          <w:szCs w:val="28"/>
          <w:lang w:val="uz-Cyrl-UZ"/>
        </w:rPr>
        <w:t>рнинг ўзаро таъсири,</w:t>
      </w:r>
      <w:r w:rsidRPr="00253055">
        <w:rPr>
          <w:rFonts w:ascii="Times New Roman" w:hAnsi="Times New Roman"/>
          <w:bCs/>
          <w:sz w:val="28"/>
          <w:szCs w:val="28"/>
          <w:lang w:val="uz-Cyrl-UZ"/>
        </w:rPr>
        <w:t xml:space="preserve"> сабзавот</w:t>
      </w:r>
      <w:r>
        <w:rPr>
          <w:rFonts w:ascii="Times New Roman" w:hAnsi="Times New Roman"/>
          <w:bCs/>
          <w:sz w:val="28"/>
          <w:szCs w:val="28"/>
          <w:lang w:val="uz-Cyrl-UZ"/>
        </w:rPr>
        <w:t xml:space="preserve"> ва картошка</w:t>
      </w:r>
      <w:r w:rsidRPr="00253055">
        <w:rPr>
          <w:rFonts w:ascii="Times New Roman" w:hAnsi="Times New Roman"/>
          <w:bCs/>
          <w:sz w:val="28"/>
          <w:szCs w:val="28"/>
          <w:lang w:val="uz-Cyrl-UZ"/>
        </w:rPr>
        <w:t xml:space="preserve"> э</w:t>
      </w:r>
      <w:r>
        <w:rPr>
          <w:rFonts w:ascii="Times New Roman" w:hAnsi="Times New Roman"/>
          <w:bCs/>
          <w:sz w:val="28"/>
          <w:szCs w:val="28"/>
          <w:lang w:val="uz-Cyrl-UZ"/>
        </w:rPr>
        <w:t>кинларининг ўсиши, ривожланиши,</w:t>
      </w:r>
      <w:r w:rsidRPr="00253055">
        <w:rPr>
          <w:rFonts w:ascii="Times New Roman" w:hAnsi="Times New Roman"/>
          <w:bCs/>
          <w:sz w:val="28"/>
          <w:szCs w:val="28"/>
          <w:lang w:val="uz-Cyrl-UZ"/>
        </w:rPr>
        <w:t xml:space="preserve"> ҳосили ва унинг сифат кўрсаткичларини баҳолаш ҳисобланади.</w:t>
      </w:r>
    </w:p>
    <w:p w:rsidR="005218B1" w:rsidRPr="00253055" w:rsidRDefault="005218B1" w:rsidP="005218B1">
      <w:pPr>
        <w:spacing w:after="0" w:line="240" w:lineRule="auto"/>
        <w:ind w:firstLine="567"/>
        <w:jc w:val="both"/>
        <w:rPr>
          <w:rFonts w:ascii="Times New Roman" w:hAnsi="Times New Roman"/>
          <w:bCs/>
          <w:sz w:val="28"/>
          <w:szCs w:val="28"/>
          <w:lang w:val="uz-Cyrl-UZ"/>
        </w:rPr>
      </w:pPr>
      <w:r w:rsidRPr="00253055">
        <w:rPr>
          <w:rFonts w:ascii="Times New Roman" w:hAnsi="Times New Roman"/>
          <w:b/>
          <w:bCs/>
          <w:sz w:val="28"/>
          <w:szCs w:val="28"/>
          <w:lang w:val="uz-Cyrl-UZ"/>
        </w:rPr>
        <w:t xml:space="preserve">Тадқиқотнинг усуллари. </w:t>
      </w:r>
      <w:r w:rsidRPr="00253055">
        <w:rPr>
          <w:rFonts w:ascii="Times New Roman" w:hAnsi="Times New Roman"/>
          <w:bCs/>
          <w:sz w:val="28"/>
          <w:szCs w:val="28"/>
          <w:lang w:val="uz-Cyrl-UZ"/>
        </w:rPr>
        <w:t>Илмий</w:t>
      </w:r>
      <w:r>
        <w:rPr>
          <w:rFonts w:ascii="Times New Roman" w:hAnsi="Times New Roman"/>
          <w:bCs/>
          <w:sz w:val="28"/>
          <w:szCs w:val="28"/>
          <w:lang w:val="uz-Cyrl-UZ"/>
        </w:rPr>
        <w:t>‒</w:t>
      </w:r>
      <w:r w:rsidRPr="00253055">
        <w:rPr>
          <w:rFonts w:ascii="Times New Roman" w:hAnsi="Times New Roman"/>
          <w:bCs/>
          <w:sz w:val="28"/>
          <w:szCs w:val="28"/>
          <w:lang w:val="uz-Cyrl-UZ"/>
        </w:rPr>
        <w:t>тадқиқот ишларида лаборатория, дала ва ишлаб чиқариш тажрибаларини қўйиш, фенологик кузатишлар, биометрик ўлчашлар «Дала тажрибаларини ўтказиш услублари», бегона ўтлар сони</w:t>
      </w:r>
      <w:r>
        <w:rPr>
          <w:rFonts w:ascii="Times New Roman" w:hAnsi="Times New Roman"/>
          <w:bCs/>
          <w:sz w:val="28"/>
          <w:szCs w:val="28"/>
          <w:lang w:val="uz-Cyrl-UZ"/>
        </w:rPr>
        <w:t>,</w:t>
      </w:r>
      <w:r w:rsidRPr="00253055">
        <w:rPr>
          <w:rFonts w:ascii="Times New Roman" w:hAnsi="Times New Roman"/>
          <w:bCs/>
          <w:sz w:val="28"/>
          <w:szCs w:val="28"/>
          <w:lang w:val="uz-Cyrl-UZ"/>
        </w:rPr>
        <w:t xml:space="preserve"> А.М.Тули</w:t>
      </w:r>
      <w:r>
        <w:rPr>
          <w:rFonts w:ascii="Times New Roman" w:hAnsi="Times New Roman"/>
          <w:bCs/>
          <w:sz w:val="28"/>
          <w:szCs w:val="28"/>
          <w:lang w:val="uz-Cyrl-UZ"/>
        </w:rPr>
        <w:t>ков услубий қўлланмалари бўйича</w:t>
      </w:r>
      <w:r w:rsidRPr="00253055">
        <w:rPr>
          <w:rFonts w:ascii="Times New Roman" w:hAnsi="Times New Roman"/>
          <w:bCs/>
          <w:sz w:val="28"/>
          <w:szCs w:val="28"/>
          <w:lang w:val="uz-Cyrl-UZ"/>
        </w:rPr>
        <w:t xml:space="preserve"> зарпечак босганлигини аниқлаш, тадқиқот натижаларининг статистик таҳлили Microsoft Excel дастури ёрдамида </w:t>
      </w:r>
      <w:r w:rsidRPr="00253055">
        <w:rPr>
          <w:rFonts w:ascii="Times New Roman" w:hAnsi="Times New Roman"/>
          <w:sz w:val="28"/>
          <w:szCs w:val="28"/>
          <w:lang w:val="uz-Cyrl-UZ"/>
        </w:rPr>
        <w:t>Б.А.Доспехов</w:t>
      </w:r>
      <w:r w:rsidRPr="00253055">
        <w:rPr>
          <w:rFonts w:ascii="Times New Roman" w:hAnsi="Times New Roman"/>
          <w:bCs/>
          <w:sz w:val="28"/>
          <w:szCs w:val="28"/>
          <w:lang w:val="uz-Cyrl-UZ"/>
        </w:rPr>
        <w:t xml:space="preserve"> услуби бўйича амалга оширилган.</w:t>
      </w:r>
    </w:p>
    <w:p w:rsidR="005218B1" w:rsidRPr="00253055" w:rsidRDefault="005218B1" w:rsidP="005218B1">
      <w:pPr>
        <w:shd w:val="clear" w:color="auto" w:fill="FFFFFF"/>
        <w:spacing w:after="0" w:line="240" w:lineRule="auto"/>
        <w:ind w:firstLine="567"/>
        <w:jc w:val="both"/>
        <w:rPr>
          <w:rFonts w:ascii="Times New Roman" w:hAnsi="Times New Roman"/>
          <w:bCs/>
          <w:sz w:val="28"/>
          <w:szCs w:val="28"/>
          <w:lang w:val="uz-Cyrl-UZ"/>
        </w:rPr>
      </w:pPr>
      <w:r w:rsidRPr="00253055">
        <w:rPr>
          <w:rFonts w:ascii="Times New Roman" w:hAnsi="Times New Roman"/>
          <w:b/>
          <w:bCs/>
          <w:sz w:val="28"/>
          <w:szCs w:val="28"/>
          <w:lang w:val="uz-Cyrl-UZ"/>
        </w:rPr>
        <w:t>Тадқиқотнинг илмий янгилиги</w:t>
      </w:r>
      <w:r w:rsidRPr="00253055">
        <w:rPr>
          <w:rFonts w:ascii="Times New Roman" w:hAnsi="Times New Roman"/>
          <w:bCs/>
          <w:sz w:val="28"/>
          <w:szCs w:val="28"/>
          <w:lang w:val="uz-Cyrl-UZ"/>
        </w:rPr>
        <w:t xml:space="preserve"> қуйидагилардан иборат:</w:t>
      </w:r>
    </w:p>
    <w:p w:rsidR="005218B1" w:rsidRPr="00253055" w:rsidRDefault="005218B1" w:rsidP="005218B1">
      <w:pPr>
        <w:shd w:val="clear" w:color="auto" w:fill="FFFFFF"/>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 xml:space="preserve">илк бор </w:t>
      </w:r>
      <w:r w:rsidRPr="00253055">
        <w:rPr>
          <w:rFonts w:ascii="Times New Roman" w:hAnsi="Times New Roman"/>
          <w:bCs/>
          <w:sz w:val="28"/>
          <w:szCs w:val="28"/>
          <w:lang w:val="uz-Cyrl-UZ"/>
        </w:rPr>
        <w:t xml:space="preserve">Тошкент вилояти </w:t>
      </w:r>
      <w:r w:rsidRPr="007B40B2">
        <w:rPr>
          <w:rFonts w:ascii="Times New Roman" w:hAnsi="Times New Roman"/>
          <w:bCs/>
          <w:color w:val="000000"/>
          <w:sz w:val="28"/>
          <w:szCs w:val="28"/>
          <w:lang w:val="uz-Cyrl-UZ"/>
        </w:rPr>
        <w:t>тип</w:t>
      </w:r>
      <w:r>
        <w:rPr>
          <w:rFonts w:ascii="Times New Roman" w:hAnsi="Times New Roman"/>
          <w:bCs/>
          <w:color w:val="000000"/>
          <w:sz w:val="28"/>
          <w:szCs w:val="28"/>
          <w:lang w:val="uz-Cyrl-UZ"/>
        </w:rPr>
        <w:t>ик ва ўтлоқи</w:t>
      </w:r>
      <w:r w:rsidRPr="007B40B2">
        <w:rPr>
          <w:rFonts w:ascii="Times New Roman" w:hAnsi="Times New Roman"/>
          <w:bCs/>
          <w:color w:val="000000"/>
          <w:sz w:val="28"/>
          <w:szCs w:val="28"/>
          <w:lang w:val="uz-Cyrl-UZ"/>
        </w:rPr>
        <w:t xml:space="preserve"> бўз тупроқлар</w:t>
      </w:r>
      <w:r>
        <w:rPr>
          <w:rFonts w:ascii="Times New Roman" w:hAnsi="Times New Roman"/>
          <w:bCs/>
          <w:color w:val="000000"/>
          <w:sz w:val="28"/>
          <w:szCs w:val="28"/>
          <w:lang w:val="uz-Cyrl-UZ"/>
        </w:rPr>
        <w:t xml:space="preserve"> </w:t>
      </w:r>
      <w:r w:rsidRPr="00253055">
        <w:rPr>
          <w:rFonts w:ascii="Times New Roman" w:hAnsi="Times New Roman"/>
          <w:bCs/>
          <w:sz w:val="28"/>
          <w:szCs w:val="28"/>
          <w:lang w:val="uz-Cyrl-UZ"/>
        </w:rPr>
        <w:t>шарои</w:t>
      </w:r>
      <w:r>
        <w:rPr>
          <w:rFonts w:ascii="Times New Roman" w:hAnsi="Times New Roman"/>
          <w:bCs/>
          <w:sz w:val="28"/>
          <w:szCs w:val="28"/>
          <w:lang w:val="uz-Cyrl-UZ"/>
        </w:rPr>
        <w:t>тида сабзавот ва картошка</w:t>
      </w:r>
      <w:r w:rsidRPr="00253055">
        <w:rPr>
          <w:rFonts w:ascii="Times New Roman" w:hAnsi="Times New Roman"/>
          <w:bCs/>
          <w:sz w:val="28"/>
          <w:szCs w:val="28"/>
          <w:lang w:val="uz-Cyrl-UZ"/>
        </w:rPr>
        <w:t xml:space="preserve"> экин майдонларида бегона ўтлар ҳамда гу</w:t>
      </w:r>
      <w:r>
        <w:rPr>
          <w:rFonts w:ascii="Times New Roman" w:hAnsi="Times New Roman"/>
          <w:bCs/>
          <w:sz w:val="28"/>
          <w:szCs w:val="28"/>
          <w:lang w:val="uz-Cyrl-UZ"/>
        </w:rPr>
        <w:t>л</w:t>
      </w:r>
      <w:r w:rsidRPr="00253055">
        <w:rPr>
          <w:rFonts w:ascii="Times New Roman" w:hAnsi="Times New Roman"/>
          <w:bCs/>
          <w:sz w:val="28"/>
          <w:szCs w:val="28"/>
          <w:lang w:val="uz-Cyrl-UZ"/>
        </w:rPr>
        <w:t>ли паразитларнинг тарқалиши ва зарари ўрганил</w:t>
      </w:r>
      <w:r>
        <w:rPr>
          <w:rFonts w:ascii="Times New Roman" w:hAnsi="Times New Roman"/>
          <w:bCs/>
          <w:sz w:val="28"/>
          <w:szCs w:val="28"/>
          <w:lang w:val="uz-Cyrl-UZ"/>
        </w:rPr>
        <w:t>ган</w:t>
      </w:r>
      <w:r w:rsidRPr="00253055">
        <w:rPr>
          <w:rFonts w:ascii="Times New Roman" w:hAnsi="Times New Roman"/>
          <w:bCs/>
          <w:sz w:val="28"/>
          <w:szCs w:val="28"/>
          <w:lang w:val="uz-Cyrl-UZ"/>
        </w:rPr>
        <w:t>;</w:t>
      </w:r>
    </w:p>
    <w:p w:rsidR="005218B1" w:rsidRDefault="005218B1" w:rsidP="005218B1">
      <w:pPr>
        <w:shd w:val="clear" w:color="auto" w:fill="FFFFFF"/>
        <w:spacing w:after="0" w:line="240" w:lineRule="auto"/>
        <w:ind w:firstLine="567"/>
        <w:jc w:val="both"/>
        <w:rPr>
          <w:rFonts w:ascii="Times New Roman" w:hAnsi="Times New Roman"/>
          <w:bCs/>
          <w:sz w:val="28"/>
          <w:szCs w:val="28"/>
          <w:lang w:val="uz-Cyrl-UZ"/>
        </w:rPr>
      </w:pPr>
      <w:r w:rsidRPr="00253055">
        <w:rPr>
          <w:rFonts w:ascii="Times New Roman" w:hAnsi="Times New Roman"/>
          <w:bCs/>
          <w:sz w:val="28"/>
          <w:szCs w:val="28"/>
          <w:lang w:val="uz-Cyrl-UZ"/>
        </w:rPr>
        <w:t>сабзавот</w:t>
      </w:r>
      <w:r>
        <w:rPr>
          <w:rFonts w:ascii="Times New Roman" w:hAnsi="Times New Roman"/>
          <w:bCs/>
          <w:sz w:val="28"/>
          <w:szCs w:val="28"/>
          <w:lang w:val="uz-Cyrl-UZ"/>
        </w:rPr>
        <w:t xml:space="preserve"> ва</w:t>
      </w:r>
      <w:r w:rsidRPr="00BB20A2">
        <w:rPr>
          <w:rFonts w:ascii="Times New Roman" w:hAnsi="Times New Roman"/>
          <w:bCs/>
          <w:sz w:val="28"/>
          <w:szCs w:val="28"/>
          <w:lang w:val="uz-Cyrl-UZ"/>
        </w:rPr>
        <w:t xml:space="preserve"> </w:t>
      </w:r>
      <w:r>
        <w:rPr>
          <w:rFonts w:ascii="Times New Roman" w:hAnsi="Times New Roman"/>
          <w:bCs/>
          <w:sz w:val="28"/>
          <w:szCs w:val="28"/>
          <w:lang w:val="uz-Cyrl-UZ"/>
        </w:rPr>
        <w:t>картошка</w:t>
      </w:r>
      <w:r w:rsidRPr="00253055">
        <w:rPr>
          <w:rFonts w:ascii="Times New Roman" w:hAnsi="Times New Roman"/>
          <w:bCs/>
          <w:sz w:val="28"/>
          <w:szCs w:val="28"/>
          <w:lang w:val="uz-Cyrl-UZ"/>
        </w:rPr>
        <w:t xml:space="preserve"> экин майдонларида </w:t>
      </w:r>
      <w:r>
        <w:rPr>
          <w:rFonts w:ascii="Times New Roman" w:hAnsi="Times New Roman"/>
          <w:bCs/>
          <w:sz w:val="28"/>
          <w:szCs w:val="28"/>
          <w:lang w:val="uz-Cyrl-UZ"/>
        </w:rPr>
        <w:t>учрайдиган</w:t>
      </w:r>
      <w:r w:rsidRPr="00253055">
        <w:rPr>
          <w:rFonts w:ascii="Times New Roman" w:hAnsi="Times New Roman"/>
          <w:bCs/>
          <w:sz w:val="28"/>
          <w:szCs w:val="28"/>
          <w:lang w:val="uz-Cyrl-UZ"/>
        </w:rPr>
        <w:t xml:space="preserve"> бегона ўтла</w:t>
      </w:r>
      <w:r>
        <w:rPr>
          <w:rFonts w:ascii="Times New Roman" w:hAnsi="Times New Roman"/>
          <w:bCs/>
          <w:sz w:val="28"/>
          <w:szCs w:val="28"/>
          <w:lang w:val="uz-Cyrl-UZ"/>
        </w:rPr>
        <w:t xml:space="preserve">р ва гулли паразитларнинг </w:t>
      </w:r>
      <w:r w:rsidRPr="00253055">
        <w:rPr>
          <w:rFonts w:ascii="Times New Roman" w:hAnsi="Times New Roman"/>
          <w:bCs/>
          <w:sz w:val="28"/>
          <w:szCs w:val="28"/>
          <w:lang w:val="uz-Cyrl-UZ"/>
        </w:rPr>
        <w:t>тавсифи берил</w:t>
      </w:r>
      <w:r>
        <w:rPr>
          <w:rFonts w:ascii="Times New Roman" w:hAnsi="Times New Roman"/>
          <w:bCs/>
          <w:sz w:val="28"/>
          <w:szCs w:val="28"/>
          <w:lang w:val="uz-Cyrl-UZ"/>
        </w:rPr>
        <w:t>ган</w:t>
      </w:r>
      <w:r w:rsidRPr="00253055">
        <w:rPr>
          <w:rFonts w:ascii="Times New Roman" w:hAnsi="Times New Roman"/>
          <w:bCs/>
          <w:sz w:val="28"/>
          <w:szCs w:val="28"/>
          <w:lang w:val="uz-Cyrl-UZ"/>
        </w:rPr>
        <w:t>;</w:t>
      </w:r>
    </w:p>
    <w:p w:rsidR="005218B1" w:rsidRPr="006F23D3" w:rsidRDefault="005218B1" w:rsidP="005218B1">
      <w:pPr>
        <w:shd w:val="clear" w:color="auto" w:fill="FFFFFF"/>
        <w:spacing w:after="0" w:line="240" w:lineRule="auto"/>
        <w:ind w:firstLine="567"/>
        <w:jc w:val="both"/>
        <w:rPr>
          <w:rFonts w:ascii="Times New Roman" w:hAnsi="Times New Roman"/>
          <w:bCs/>
          <w:color w:val="000000"/>
          <w:sz w:val="28"/>
          <w:szCs w:val="28"/>
          <w:lang w:val="uz-Cyrl-UZ"/>
        </w:rPr>
      </w:pPr>
      <w:r w:rsidRPr="007B40B2">
        <w:rPr>
          <w:rFonts w:ascii="Times New Roman" w:hAnsi="Times New Roman"/>
          <w:bCs/>
          <w:color w:val="000000"/>
          <w:sz w:val="28"/>
          <w:szCs w:val="28"/>
          <w:lang w:val="uz-Cyrl-UZ"/>
        </w:rPr>
        <w:t>сабзавот</w:t>
      </w:r>
      <w:r>
        <w:rPr>
          <w:rFonts w:ascii="Times New Roman" w:hAnsi="Times New Roman"/>
          <w:bCs/>
          <w:color w:val="000000"/>
          <w:sz w:val="28"/>
          <w:szCs w:val="28"/>
          <w:lang w:val="uz-Cyrl-UZ"/>
        </w:rPr>
        <w:t xml:space="preserve"> ва картошка</w:t>
      </w:r>
      <w:r w:rsidRPr="007B40B2">
        <w:rPr>
          <w:rFonts w:ascii="Times New Roman" w:hAnsi="Times New Roman"/>
          <w:bCs/>
          <w:color w:val="000000"/>
          <w:sz w:val="28"/>
          <w:szCs w:val="28"/>
          <w:lang w:val="uz-Cyrl-UZ"/>
        </w:rPr>
        <w:t xml:space="preserve"> далаларида учрайдига</w:t>
      </w:r>
      <w:r>
        <w:rPr>
          <w:rFonts w:ascii="Times New Roman" w:hAnsi="Times New Roman"/>
          <w:bCs/>
          <w:color w:val="000000"/>
          <w:sz w:val="28"/>
          <w:szCs w:val="28"/>
          <w:lang w:val="uz-Cyrl-UZ"/>
        </w:rPr>
        <w:t>н гулли паразитлар уруғларининг</w:t>
      </w:r>
      <w:r w:rsidRPr="007B40B2">
        <w:rPr>
          <w:rFonts w:ascii="Times New Roman" w:hAnsi="Times New Roman"/>
          <w:bCs/>
          <w:color w:val="000000"/>
          <w:sz w:val="28"/>
          <w:szCs w:val="28"/>
          <w:lang w:val="uz-Cyrl-UZ"/>
        </w:rPr>
        <w:t xml:space="preserve"> унувчанлигига экологик омилларнинг таъсири аниқланган</w:t>
      </w:r>
      <w:r w:rsidRPr="006F23D3">
        <w:rPr>
          <w:rFonts w:ascii="Times New Roman" w:hAnsi="Times New Roman"/>
          <w:bCs/>
          <w:color w:val="000000"/>
          <w:sz w:val="28"/>
          <w:szCs w:val="28"/>
          <w:lang w:val="uz-Cyrl-UZ"/>
        </w:rPr>
        <w:t>;</w:t>
      </w:r>
    </w:p>
    <w:p w:rsidR="005218B1" w:rsidRPr="00253055" w:rsidRDefault="005218B1" w:rsidP="005218B1">
      <w:pPr>
        <w:shd w:val="clear" w:color="auto" w:fill="FFFFFF"/>
        <w:spacing w:after="0" w:line="240" w:lineRule="auto"/>
        <w:ind w:firstLine="567"/>
        <w:jc w:val="both"/>
        <w:rPr>
          <w:rFonts w:ascii="Times New Roman" w:hAnsi="Times New Roman"/>
          <w:bCs/>
          <w:sz w:val="28"/>
          <w:szCs w:val="28"/>
          <w:lang w:val="uz-Cyrl-UZ"/>
        </w:rPr>
      </w:pPr>
      <w:r w:rsidRPr="00253055">
        <w:rPr>
          <w:rFonts w:ascii="Times New Roman" w:hAnsi="Times New Roman"/>
          <w:bCs/>
          <w:sz w:val="28"/>
          <w:szCs w:val="28"/>
          <w:lang w:val="uz-Cyrl-UZ"/>
        </w:rPr>
        <w:t>картошка</w:t>
      </w:r>
      <w:r>
        <w:rPr>
          <w:rFonts w:ascii="Times New Roman" w:hAnsi="Times New Roman"/>
          <w:bCs/>
          <w:sz w:val="28"/>
          <w:szCs w:val="28"/>
          <w:lang w:val="uz-Cyrl-UZ"/>
        </w:rPr>
        <w:t>, помидор, лавлаги, пиёз</w:t>
      </w:r>
      <w:r w:rsidRPr="00253055">
        <w:rPr>
          <w:rFonts w:ascii="Times New Roman" w:hAnsi="Times New Roman"/>
          <w:bCs/>
          <w:sz w:val="28"/>
          <w:szCs w:val="28"/>
          <w:lang w:val="uz-Cyrl-UZ"/>
        </w:rPr>
        <w:t xml:space="preserve"> ва</w:t>
      </w:r>
      <w:r>
        <w:rPr>
          <w:rFonts w:ascii="Times New Roman" w:hAnsi="Times New Roman"/>
          <w:bCs/>
          <w:sz w:val="28"/>
          <w:szCs w:val="28"/>
          <w:lang w:val="uz-Cyrl-UZ"/>
        </w:rPr>
        <w:t xml:space="preserve"> сабзи</w:t>
      </w:r>
      <w:r w:rsidRPr="00253055">
        <w:rPr>
          <w:rFonts w:ascii="Times New Roman" w:hAnsi="Times New Roman"/>
          <w:bCs/>
          <w:sz w:val="28"/>
          <w:szCs w:val="28"/>
          <w:lang w:val="uz-Cyrl-UZ"/>
        </w:rPr>
        <w:t xml:space="preserve"> экин</w:t>
      </w:r>
      <w:r>
        <w:rPr>
          <w:rFonts w:ascii="Times New Roman" w:hAnsi="Times New Roman"/>
          <w:bCs/>
          <w:sz w:val="28"/>
          <w:szCs w:val="28"/>
          <w:lang w:val="uz-Cyrl-UZ"/>
        </w:rPr>
        <w:t>зор</w:t>
      </w:r>
      <w:r w:rsidRPr="00253055">
        <w:rPr>
          <w:rFonts w:ascii="Times New Roman" w:hAnsi="Times New Roman"/>
          <w:bCs/>
          <w:sz w:val="28"/>
          <w:szCs w:val="28"/>
          <w:lang w:val="uz-Cyrl-UZ"/>
        </w:rPr>
        <w:t>л</w:t>
      </w:r>
      <w:r>
        <w:rPr>
          <w:rFonts w:ascii="Times New Roman" w:hAnsi="Times New Roman"/>
          <w:bCs/>
          <w:sz w:val="28"/>
          <w:szCs w:val="28"/>
          <w:lang w:val="uz-Cyrl-UZ"/>
        </w:rPr>
        <w:t>арида тарқалган бегона ўтлар ва</w:t>
      </w:r>
      <w:r w:rsidRPr="00253055">
        <w:rPr>
          <w:rFonts w:ascii="Times New Roman" w:hAnsi="Times New Roman"/>
          <w:bCs/>
          <w:sz w:val="28"/>
          <w:szCs w:val="28"/>
          <w:lang w:val="uz-Cyrl-UZ"/>
        </w:rPr>
        <w:t xml:space="preserve"> гул</w:t>
      </w:r>
      <w:r>
        <w:rPr>
          <w:rFonts w:ascii="Times New Roman" w:hAnsi="Times New Roman"/>
          <w:bCs/>
          <w:sz w:val="28"/>
          <w:szCs w:val="28"/>
          <w:lang w:val="uz-Cyrl-UZ"/>
        </w:rPr>
        <w:t>л</w:t>
      </w:r>
      <w:r w:rsidRPr="00253055">
        <w:rPr>
          <w:rFonts w:ascii="Times New Roman" w:hAnsi="Times New Roman"/>
          <w:bCs/>
          <w:sz w:val="28"/>
          <w:szCs w:val="28"/>
          <w:lang w:val="uz-Cyrl-UZ"/>
        </w:rPr>
        <w:t>и паразитларнинг келтирадиган зарари аниқлан</w:t>
      </w:r>
      <w:r>
        <w:rPr>
          <w:rFonts w:ascii="Times New Roman" w:hAnsi="Times New Roman"/>
          <w:bCs/>
          <w:sz w:val="28"/>
          <w:szCs w:val="28"/>
          <w:lang w:val="uz-Cyrl-UZ"/>
        </w:rPr>
        <w:t>ган</w:t>
      </w:r>
      <w:r w:rsidRPr="00253055">
        <w:rPr>
          <w:rFonts w:ascii="Times New Roman" w:hAnsi="Times New Roman"/>
          <w:bCs/>
          <w:sz w:val="28"/>
          <w:szCs w:val="28"/>
          <w:lang w:val="uz-Cyrl-UZ"/>
        </w:rPr>
        <w:t>;</w:t>
      </w:r>
    </w:p>
    <w:p w:rsidR="005218B1" w:rsidRPr="00253055" w:rsidRDefault="005218B1" w:rsidP="005218B1">
      <w:pPr>
        <w:shd w:val="clear" w:color="auto" w:fill="FFFFFF"/>
        <w:spacing w:after="0" w:line="240" w:lineRule="auto"/>
        <w:ind w:firstLine="567"/>
        <w:jc w:val="both"/>
        <w:rPr>
          <w:rFonts w:ascii="Times New Roman" w:hAnsi="Times New Roman"/>
          <w:bCs/>
          <w:sz w:val="28"/>
          <w:szCs w:val="28"/>
          <w:lang w:val="uz-Cyrl-UZ"/>
        </w:rPr>
      </w:pPr>
      <w:r w:rsidRPr="00253055">
        <w:rPr>
          <w:rFonts w:ascii="Times New Roman" w:hAnsi="Times New Roman"/>
          <w:bCs/>
          <w:sz w:val="28"/>
          <w:szCs w:val="28"/>
          <w:lang w:val="uz-Cyrl-UZ"/>
        </w:rPr>
        <w:t>бегона ўтлар ва гул</w:t>
      </w:r>
      <w:r>
        <w:rPr>
          <w:rFonts w:ascii="Times New Roman" w:hAnsi="Times New Roman"/>
          <w:bCs/>
          <w:sz w:val="28"/>
          <w:szCs w:val="28"/>
          <w:lang w:val="uz-Cyrl-UZ"/>
        </w:rPr>
        <w:t>л</w:t>
      </w:r>
      <w:r w:rsidRPr="00253055">
        <w:rPr>
          <w:rFonts w:ascii="Times New Roman" w:hAnsi="Times New Roman"/>
          <w:bCs/>
          <w:sz w:val="28"/>
          <w:szCs w:val="28"/>
          <w:lang w:val="uz-Cyrl-UZ"/>
        </w:rPr>
        <w:t xml:space="preserve">и паразитларга қарши </w:t>
      </w:r>
      <w:r>
        <w:rPr>
          <w:rFonts w:ascii="Times New Roman" w:hAnsi="Times New Roman"/>
          <w:bCs/>
          <w:sz w:val="28"/>
          <w:szCs w:val="28"/>
          <w:lang w:val="uz-Cyrl-UZ"/>
        </w:rPr>
        <w:t xml:space="preserve">янги </w:t>
      </w:r>
      <w:r w:rsidRPr="00253055">
        <w:rPr>
          <w:rFonts w:ascii="Times New Roman" w:hAnsi="Times New Roman"/>
          <w:bCs/>
          <w:sz w:val="28"/>
          <w:szCs w:val="28"/>
          <w:lang w:val="uz-Cyrl-UZ"/>
        </w:rPr>
        <w:t>герб</w:t>
      </w:r>
      <w:r>
        <w:rPr>
          <w:rFonts w:ascii="Times New Roman" w:hAnsi="Times New Roman"/>
          <w:bCs/>
          <w:sz w:val="28"/>
          <w:szCs w:val="28"/>
          <w:lang w:val="uz-Cyrl-UZ"/>
        </w:rPr>
        <w:t>ицидларнинг турли концентрация</w:t>
      </w:r>
      <w:r w:rsidRPr="00253055">
        <w:rPr>
          <w:rFonts w:ascii="Times New Roman" w:hAnsi="Times New Roman"/>
          <w:bCs/>
          <w:sz w:val="28"/>
          <w:szCs w:val="28"/>
          <w:lang w:val="uz-Cyrl-UZ"/>
        </w:rPr>
        <w:t>даги эритмалари синаб кўрил</w:t>
      </w:r>
      <w:r>
        <w:rPr>
          <w:rFonts w:ascii="Times New Roman" w:hAnsi="Times New Roman"/>
          <w:bCs/>
          <w:sz w:val="28"/>
          <w:szCs w:val="28"/>
          <w:lang w:val="uz-Cyrl-UZ"/>
        </w:rPr>
        <w:t>ган</w:t>
      </w:r>
      <w:r w:rsidRPr="00253055">
        <w:rPr>
          <w:rFonts w:ascii="Times New Roman" w:hAnsi="Times New Roman"/>
          <w:bCs/>
          <w:sz w:val="28"/>
          <w:szCs w:val="28"/>
          <w:lang w:val="uz-Cyrl-UZ"/>
        </w:rPr>
        <w:t>;</w:t>
      </w:r>
    </w:p>
    <w:p w:rsidR="005218B1" w:rsidRPr="006F23D3" w:rsidRDefault="005218B1" w:rsidP="005218B1">
      <w:pPr>
        <w:shd w:val="clear" w:color="auto" w:fill="FFFFFF"/>
        <w:spacing w:after="0" w:line="240" w:lineRule="auto"/>
        <w:ind w:firstLine="567"/>
        <w:jc w:val="both"/>
        <w:rPr>
          <w:rFonts w:ascii="Times New Roman" w:hAnsi="Times New Roman"/>
          <w:bCs/>
          <w:color w:val="000000"/>
          <w:sz w:val="28"/>
          <w:szCs w:val="28"/>
          <w:lang w:val="uz-Cyrl-UZ"/>
        </w:rPr>
      </w:pPr>
      <w:r w:rsidRPr="007B40B2">
        <w:rPr>
          <w:rFonts w:ascii="Times New Roman" w:hAnsi="Times New Roman"/>
          <w:bCs/>
          <w:color w:val="000000"/>
          <w:sz w:val="28"/>
          <w:szCs w:val="28"/>
          <w:lang w:val="uz-Cyrl-UZ"/>
        </w:rPr>
        <w:t>янги гербицидларнинг тав</w:t>
      </w:r>
      <w:r>
        <w:rPr>
          <w:rFonts w:ascii="Times New Roman" w:hAnsi="Times New Roman"/>
          <w:bCs/>
          <w:color w:val="000000"/>
          <w:sz w:val="28"/>
          <w:szCs w:val="28"/>
          <w:lang w:val="uz-Cyrl-UZ"/>
        </w:rPr>
        <w:t>сия этилган қўллаш меъёрларини</w:t>
      </w:r>
      <w:r w:rsidRPr="007B40B2">
        <w:rPr>
          <w:rFonts w:ascii="Times New Roman" w:hAnsi="Times New Roman"/>
          <w:bCs/>
          <w:color w:val="000000"/>
          <w:sz w:val="28"/>
          <w:szCs w:val="28"/>
          <w:lang w:val="uz-Cyrl-UZ"/>
        </w:rPr>
        <w:t xml:space="preserve"> самарадорлиги аниқланган</w:t>
      </w:r>
      <w:r w:rsidRPr="006F23D3">
        <w:rPr>
          <w:rFonts w:ascii="Times New Roman" w:hAnsi="Times New Roman"/>
          <w:bCs/>
          <w:color w:val="000000"/>
          <w:sz w:val="28"/>
          <w:szCs w:val="28"/>
          <w:lang w:val="uz-Cyrl-UZ"/>
        </w:rPr>
        <w:t>;</w:t>
      </w:r>
    </w:p>
    <w:p w:rsidR="005218B1" w:rsidRPr="007B40B2" w:rsidRDefault="005218B1" w:rsidP="005218B1">
      <w:pPr>
        <w:shd w:val="clear" w:color="auto" w:fill="FFFFFF"/>
        <w:spacing w:after="0" w:line="240" w:lineRule="auto"/>
        <w:ind w:firstLine="567"/>
        <w:jc w:val="both"/>
        <w:rPr>
          <w:rFonts w:ascii="Times New Roman" w:hAnsi="Times New Roman"/>
          <w:bCs/>
          <w:color w:val="000000"/>
          <w:sz w:val="28"/>
          <w:szCs w:val="28"/>
          <w:lang w:val="uz-Cyrl-UZ"/>
        </w:rPr>
      </w:pPr>
      <w:r w:rsidRPr="007B40B2">
        <w:rPr>
          <w:rFonts w:ascii="Times New Roman" w:hAnsi="Times New Roman"/>
          <w:bCs/>
          <w:color w:val="000000"/>
          <w:sz w:val="28"/>
          <w:szCs w:val="28"/>
          <w:lang w:val="uz-Cyrl-UZ"/>
        </w:rPr>
        <w:t>янги гербицидлар қўлланилганда картошка, помидор, лавлаги, пиёз ва сабзи экинлар</w:t>
      </w:r>
      <w:r>
        <w:rPr>
          <w:rFonts w:ascii="Times New Roman" w:hAnsi="Times New Roman"/>
          <w:bCs/>
          <w:color w:val="000000"/>
          <w:sz w:val="28"/>
          <w:szCs w:val="28"/>
          <w:lang w:val="uz-Cyrl-UZ"/>
        </w:rPr>
        <w:t>ининг ҳосилдорлиги ва иқтисодий самарадорлиги</w:t>
      </w:r>
      <w:r w:rsidRPr="007B40B2">
        <w:rPr>
          <w:rFonts w:ascii="Times New Roman" w:hAnsi="Times New Roman"/>
          <w:bCs/>
          <w:color w:val="000000"/>
          <w:sz w:val="28"/>
          <w:szCs w:val="28"/>
          <w:lang w:val="uz-Cyrl-UZ"/>
        </w:rPr>
        <w:t xml:space="preserve"> ўрганилган.</w:t>
      </w:r>
    </w:p>
    <w:p w:rsidR="005218B1" w:rsidRPr="00B3361D" w:rsidRDefault="005218B1" w:rsidP="005218B1">
      <w:pPr>
        <w:tabs>
          <w:tab w:val="num" w:pos="993"/>
        </w:tabs>
        <w:spacing w:after="0" w:line="240" w:lineRule="auto"/>
        <w:ind w:firstLine="709"/>
        <w:jc w:val="both"/>
        <w:rPr>
          <w:rFonts w:ascii="Times New Roman" w:hAnsi="Times New Roman"/>
          <w:color w:val="000000"/>
          <w:sz w:val="28"/>
          <w:szCs w:val="28"/>
          <w:lang w:val="uz-Cyrl-UZ"/>
        </w:rPr>
      </w:pPr>
      <w:r w:rsidRPr="00B3361D">
        <w:rPr>
          <w:rFonts w:ascii="Times New Roman" w:hAnsi="Times New Roman"/>
          <w:b/>
          <w:bCs/>
          <w:color w:val="000000"/>
          <w:sz w:val="28"/>
          <w:szCs w:val="28"/>
          <w:lang w:val="uz-Cyrl-UZ"/>
        </w:rPr>
        <w:lastRenderedPageBreak/>
        <w:t xml:space="preserve">Тадқиқотнинг амалий натижалари. </w:t>
      </w:r>
      <w:r w:rsidRPr="00B3361D">
        <w:rPr>
          <w:rFonts w:ascii="Times New Roman" w:hAnsi="Times New Roman"/>
          <w:bCs/>
          <w:color w:val="000000"/>
          <w:sz w:val="28"/>
          <w:szCs w:val="28"/>
          <w:lang w:val="uz-Cyrl-UZ"/>
        </w:rPr>
        <w:t xml:space="preserve">Тошкент вилояти шароитида қишлоқ хўжалик экинлари ва манзарали ўсимликларда </w:t>
      </w:r>
      <w:r w:rsidRPr="00B3361D">
        <w:rPr>
          <w:rFonts w:ascii="Times New Roman" w:hAnsi="Times New Roman"/>
          <w:bCs/>
          <w:i/>
          <w:color w:val="000000"/>
          <w:sz w:val="28"/>
          <w:szCs w:val="28"/>
          <w:lang w:val="uz-Cyrl-UZ"/>
        </w:rPr>
        <w:t xml:space="preserve">Cuscutaceae </w:t>
      </w:r>
      <w:r w:rsidRPr="00B3361D">
        <w:rPr>
          <w:rFonts w:ascii="Times New Roman" w:hAnsi="Times New Roman"/>
          <w:bCs/>
          <w:color w:val="000000"/>
          <w:sz w:val="28"/>
          <w:szCs w:val="28"/>
          <w:lang w:val="uz-Cyrl-UZ"/>
        </w:rPr>
        <w:t xml:space="preserve">оиласи </w:t>
      </w:r>
      <w:r w:rsidRPr="00B3361D">
        <w:rPr>
          <w:rFonts w:ascii="Times New Roman" w:hAnsi="Times New Roman"/>
          <w:bCs/>
          <w:i/>
          <w:color w:val="000000"/>
          <w:sz w:val="28"/>
          <w:szCs w:val="28"/>
          <w:lang w:val="uz-Cyrl-UZ"/>
        </w:rPr>
        <w:t xml:space="preserve">Cuscuta L. </w:t>
      </w:r>
      <w:r w:rsidRPr="00B3361D">
        <w:rPr>
          <w:rFonts w:ascii="Times New Roman" w:hAnsi="Times New Roman"/>
          <w:bCs/>
          <w:color w:val="000000"/>
          <w:sz w:val="28"/>
          <w:szCs w:val="28"/>
          <w:lang w:val="uz-Cyrl-UZ"/>
        </w:rPr>
        <w:t xml:space="preserve">туркумига мансуб 7 та турга тегишли зарпечак учраши, булардан </w:t>
      </w:r>
      <w:r w:rsidRPr="00B3361D">
        <w:rPr>
          <w:rFonts w:ascii="Times New Roman" w:hAnsi="Times New Roman"/>
          <w:bCs/>
          <w:i/>
          <w:color w:val="000000"/>
          <w:sz w:val="28"/>
          <w:szCs w:val="28"/>
          <w:lang w:val="uz-Cyrl-UZ"/>
        </w:rPr>
        <w:t>C.lehmanniana, C</w:t>
      </w:r>
      <w:r w:rsidRPr="00B3361D">
        <w:rPr>
          <w:rFonts w:ascii="Times New Roman" w:hAnsi="Times New Roman"/>
          <w:bCs/>
          <w:color w:val="000000"/>
          <w:sz w:val="28"/>
          <w:szCs w:val="28"/>
          <w:lang w:val="uz-Cyrl-UZ"/>
        </w:rPr>
        <w:t>.</w:t>
      </w:r>
      <w:r w:rsidRPr="00B3361D">
        <w:rPr>
          <w:rFonts w:ascii="Times New Roman" w:hAnsi="Times New Roman"/>
          <w:bCs/>
          <w:i/>
          <w:color w:val="000000"/>
          <w:sz w:val="28"/>
          <w:szCs w:val="28"/>
          <w:lang w:val="uz-Cyrl-UZ"/>
        </w:rPr>
        <w:t xml:space="preserve"> breviflora, C</w:t>
      </w:r>
      <w:r w:rsidRPr="00B3361D">
        <w:rPr>
          <w:rFonts w:ascii="Times New Roman" w:hAnsi="Times New Roman"/>
          <w:bCs/>
          <w:color w:val="000000"/>
          <w:sz w:val="28"/>
          <w:szCs w:val="28"/>
          <w:lang w:val="uz-Cyrl-UZ"/>
        </w:rPr>
        <w:t>.</w:t>
      </w:r>
      <w:r w:rsidRPr="00B3361D">
        <w:rPr>
          <w:rFonts w:ascii="Times New Roman" w:hAnsi="Times New Roman"/>
          <w:bCs/>
          <w:i/>
          <w:color w:val="000000"/>
          <w:sz w:val="28"/>
          <w:szCs w:val="28"/>
          <w:lang w:val="uz-Cyrl-UZ"/>
        </w:rPr>
        <w:t>monogyna, C</w:t>
      </w:r>
      <w:r w:rsidRPr="00B3361D">
        <w:rPr>
          <w:rFonts w:ascii="Times New Roman" w:hAnsi="Times New Roman"/>
          <w:bCs/>
          <w:color w:val="000000"/>
          <w:sz w:val="28"/>
          <w:szCs w:val="28"/>
          <w:lang w:val="uz-Cyrl-UZ"/>
        </w:rPr>
        <w:t>.</w:t>
      </w:r>
      <w:r w:rsidRPr="00B3361D">
        <w:rPr>
          <w:rFonts w:ascii="Times New Roman" w:hAnsi="Times New Roman"/>
          <w:bCs/>
          <w:i/>
          <w:color w:val="000000"/>
          <w:sz w:val="28"/>
          <w:szCs w:val="28"/>
          <w:lang w:val="uz-Cyrl-UZ"/>
        </w:rPr>
        <w:t xml:space="preserve">campestris, C.epilinum, C.chinensis </w:t>
      </w:r>
      <w:r w:rsidRPr="00B3361D">
        <w:rPr>
          <w:rFonts w:ascii="Times New Roman" w:hAnsi="Times New Roman"/>
          <w:bCs/>
          <w:color w:val="000000"/>
          <w:sz w:val="28"/>
          <w:szCs w:val="28"/>
          <w:lang w:val="uz-Cyrl-UZ"/>
        </w:rPr>
        <w:t xml:space="preserve">турлари полифаг, яъни дарахт ва буталар, маданий ўсимликлар ҳамда бир йиллик экинларда ва </w:t>
      </w:r>
      <w:r w:rsidRPr="00B3361D">
        <w:rPr>
          <w:rFonts w:ascii="Times New Roman" w:hAnsi="Times New Roman"/>
          <w:bCs/>
          <w:i/>
          <w:color w:val="000000"/>
          <w:sz w:val="28"/>
          <w:szCs w:val="28"/>
          <w:lang w:val="uz-Cyrl-UZ"/>
        </w:rPr>
        <w:t xml:space="preserve">C.appoximata </w:t>
      </w:r>
      <w:r w:rsidRPr="00B3361D">
        <w:rPr>
          <w:rFonts w:ascii="Times New Roman" w:hAnsi="Times New Roman"/>
          <w:bCs/>
          <w:color w:val="000000"/>
          <w:sz w:val="28"/>
          <w:szCs w:val="28"/>
          <w:lang w:val="uz-Cyrl-UZ"/>
        </w:rPr>
        <w:t xml:space="preserve">тури монофаг бўлиб, фақат бедада паразитлик қилиши аниқланди. Зарпечаклар паразитлик қилган 75 турга мансуб қишлоқ хўжалиги экинлари ва манзарали ўсимликларда энг кўп тарқалган турлар </w:t>
      </w:r>
      <w:r w:rsidRPr="00B3361D">
        <w:rPr>
          <w:rFonts w:ascii="Times New Roman" w:hAnsi="Times New Roman"/>
          <w:bCs/>
          <w:i/>
          <w:color w:val="000000"/>
          <w:sz w:val="28"/>
          <w:szCs w:val="28"/>
          <w:lang w:val="uz-Cyrl-UZ"/>
        </w:rPr>
        <w:t xml:space="preserve">C.lehmanniana </w:t>
      </w:r>
      <w:r w:rsidRPr="00B3361D">
        <w:rPr>
          <w:rFonts w:ascii="Times New Roman" w:hAnsi="Times New Roman"/>
          <w:bCs/>
          <w:color w:val="000000"/>
          <w:sz w:val="28"/>
          <w:szCs w:val="28"/>
          <w:lang w:val="uz-Cyrl-UZ"/>
        </w:rPr>
        <w:t xml:space="preserve">(52 та) ва </w:t>
      </w:r>
      <w:r w:rsidRPr="00B3361D">
        <w:rPr>
          <w:rFonts w:ascii="Times New Roman" w:hAnsi="Times New Roman"/>
          <w:bCs/>
          <w:i/>
          <w:color w:val="000000"/>
          <w:sz w:val="28"/>
          <w:szCs w:val="28"/>
          <w:lang w:val="uz-Cyrl-UZ"/>
        </w:rPr>
        <w:t>C</w:t>
      </w:r>
      <w:r w:rsidRPr="00B3361D">
        <w:rPr>
          <w:rFonts w:ascii="Times New Roman" w:hAnsi="Times New Roman"/>
          <w:bCs/>
          <w:color w:val="000000"/>
          <w:sz w:val="28"/>
          <w:szCs w:val="28"/>
          <w:lang w:val="uz-Cyrl-UZ"/>
        </w:rPr>
        <w:t>.</w:t>
      </w:r>
      <w:r w:rsidRPr="00B3361D">
        <w:rPr>
          <w:rFonts w:ascii="Times New Roman" w:hAnsi="Times New Roman"/>
          <w:bCs/>
          <w:i/>
          <w:color w:val="000000"/>
          <w:sz w:val="28"/>
          <w:szCs w:val="28"/>
          <w:lang w:val="uz-Cyrl-UZ"/>
        </w:rPr>
        <w:t xml:space="preserve"> breviflora </w:t>
      </w:r>
      <w:r w:rsidRPr="00B3361D">
        <w:rPr>
          <w:rFonts w:ascii="Times New Roman" w:hAnsi="Times New Roman"/>
          <w:bCs/>
          <w:color w:val="000000"/>
          <w:sz w:val="28"/>
          <w:szCs w:val="28"/>
          <w:lang w:val="uz-Cyrl-UZ"/>
        </w:rPr>
        <w:t xml:space="preserve">(50 та) эканлиги кузатилди. Энг кам тарқалгани </w:t>
      </w:r>
      <w:r>
        <w:rPr>
          <w:rFonts w:ascii="Times New Roman" w:hAnsi="Times New Roman"/>
          <w:bCs/>
          <w:i/>
          <w:color w:val="000000"/>
          <w:sz w:val="28"/>
          <w:szCs w:val="28"/>
          <w:lang w:val="uz-Cyrl-UZ"/>
        </w:rPr>
        <w:t>C.appoximata</w:t>
      </w:r>
      <w:r w:rsidRPr="00B3361D">
        <w:rPr>
          <w:rFonts w:ascii="Times New Roman" w:hAnsi="Times New Roman"/>
          <w:bCs/>
          <w:color w:val="000000"/>
          <w:sz w:val="28"/>
          <w:szCs w:val="28"/>
          <w:lang w:val="uz-Cyrl-UZ"/>
        </w:rPr>
        <w:t xml:space="preserve"> (1 та) ва </w:t>
      </w:r>
      <w:r w:rsidRPr="00B3361D">
        <w:rPr>
          <w:rFonts w:ascii="Times New Roman" w:hAnsi="Times New Roman"/>
          <w:bCs/>
          <w:i/>
          <w:color w:val="000000"/>
          <w:sz w:val="28"/>
          <w:szCs w:val="28"/>
          <w:lang w:val="uz-Cyrl-UZ"/>
        </w:rPr>
        <w:t xml:space="preserve">C.chinensis </w:t>
      </w:r>
      <w:r w:rsidRPr="00B3361D">
        <w:rPr>
          <w:rFonts w:ascii="Times New Roman" w:hAnsi="Times New Roman"/>
          <w:bCs/>
          <w:color w:val="000000"/>
          <w:sz w:val="28"/>
          <w:szCs w:val="28"/>
          <w:lang w:val="uz-Cyrl-UZ"/>
        </w:rPr>
        <w:t xml:space="preserve">(7 та) турлари экан. </w:t>
      </w:r>
      <w:r w:rsidRPr="00B3361D">
        <w:rPr>
          <w:rFonts w:ascii="Times New Roman" w:hAnsi="Times New Roman"/>
          <w:bCs/>
          <w:i/>
          <w:color w:val="000000"/>
          <w:sz w:val="28"/>
          <w:szCs w:val="28"/>
          <w:lang w:val="uz-Cyrl-UZ"/>
        </w:rPr>
        <w:t xml:space="preserve">C.epilinum </w:t>
      </w:r>
      <w:r w:rsidRPr="00B3361D">
        <w:rPr>
          <w:rFonts w:ascii="Times New Roman" w:hAnsi="Times New Roman"/>
          <w:bCs/>
          <w:color w:val="000000"/>
          <w:sz w:val="28"/>
          <w:szCs w:val="28"/>
          <w:lang w:val="uz-Cyrl-UZ"/>
        </w:rPr>
        <w:t xml:space="preserve">– 9 та, </w:t>
      </w:r>
      <w:r w:rsidRPr="00B3361D">
        <w:rPr>
          <w:rFonts w:ascii="Times New Roman" w:hAnsi="Times New Roman"/>
          <w:bCs/>
          <w:i/>
          <w:color w:val="000000"/>
          <w:sz w:val="28"/>
          <w:szCs w:val="28"/>
          <w:lang w:val="uz-Cyrl-UZ"/>
        </w:rPr>
        <w:t>C</w:t>
      </w:r>
      <w:r w:rsidRPr="00B3361D">
        <w:rPr>
          <w:rFonts w:ascii="Times New Roman" w:hAnsi="Times New Roman"/>
          <w:bCs/>
          <w:color w:val="000000"/>
          <w:sz w:val="28"/>
          <w:szCs w:val="28"/>
          <w:lang w:val="uz-Cyrl-UZ"/>
        </w:rPr>
        <w:t>.</w:t>
      </w:r>
      <w:r w:rsidRPr="00B3361D">
        <w:rPr>
          <w:rFonts w:ascii="Times New Roman" w:hAnsi="Times New Roman"/>
          <w:bCs/>
          <w:i/>
          <w:color w:val="000000"/>
          <w:sz w:val="28"/>
          <w:szCs w:val="28"/>
          <w:lang w:val="uz-Cyrl-UZ"/>
        </w:rPr>
        <w:t>campestris</w:t>
      </w:r>
      <w:r>
        <w:rPr>
          <w:rFonts w:ascii="Times New Roman" w:hAnsi="Times New Roman"/>
          <w:bCs/>
          <w:color w:val="000000"/>
          <w:sz w:val="28"/>
          <w:szCs w:val="28"/>
          <w:lang w:val="uz-Cyrl-UZ"/>
        </w:rPr>
        <w:t>‒</w:t>
      </w:r>
      <w:r w:rsidRPr="00B3361D">
        <w:rPr>
          <w:rFonts w:ascii="Times New Roman" w:hAnsi="Times New Roman"/>
          <w:bCs/>
          <w:color w:val="000000"/>
          <w:sz w:val="28"/>
          <w:szCs w:val="28"/>
          <w:lang w:val="uz-Cyrl-UZ"/>
        </w:rPr>
        <w:t xml:space="preserve">12 та ва </w:t>
      </w:r>
      <w:r w:rsidRPr="00B3361D">
        <w:rPr>
          <w:rFonts w:ascii="Times New Roman" w:hAnsi="Times New Roman"/>
          <w:bCs/>
          <w:i/>
          <w:color w:val="000000"/>
          <w:sz w:val="28"/>
          <w:szCs w:val="28"/>
          <w:lang w:val="uz-Cyrl-UZ"/>
        </w:rPr>
        <w:t>C</w:t>
      </w:r>
      <w:r w:rsidRPr="00B3361D">
        <w:rPr>
          <w:rFonts w:ascii="Times New Roman" w:hAnsi="Times New Roman"/>
          <w:bCs/>
          <w:color w:val="000000"/>
          <w:sz w:val="28"/>
          <w:szCs w:val="28"/>
          <w:lang w:val="uz-Cyrl-UZ"/>
        </w:rPr>
        <w:t>.</w:t>
      </w:r>
      <w:r w:rsidRPr="00B3361D">
        <w:rPr>
          <w:rFonts w:ascii="Times New Roman" w:hAnsi="Times New Roman"/>
          <w:bCs/>
          <w:i/>
          <w:color w:val="000000"/>
          <w:sz w:val="28"/>
          <w:szCs w:val="28"/>
          <w:lang w:val="uz-Cyrl-UZ"/>
        </w:rPr>
        <w:t>monogyna</w:t>
      </w:r>
      <w:r>
        <w:rPr>
          <w:rFonts w:ascii="Times New Roman" w:hAnsi="Times New Roman"/>
          <w:bCs/>
          <w:color w:val="000000"/>
          <w:sz w:val="28"/>
          <w:szCs w:val="28"/>
          <w:lang w:val="uz-Cyrl-UZ"/>
        </w:rPr>
        <w:t xml:space="preserve"> – </w:t>
      </w:r>
      <w:r w:rsidRPr="00B3361D">
        <w:rPr>
          <w:rFonts w:ascii="Times New Roman" w:hAnsi="Times New Roman"/>
          <w:bCs/>
          <w:color w:val="000000"/>
          <w:sz w:val="28"/>
          <w:szCs w:val="28"/>
          <w:lang w:val="uz-Cyrl-UZ"/>
        </w:rPr>
        <w:t xml:space="preserve">33 та ўсимлик турида аниқланди. </w:t>
      </w:r>
      <w:r w:rsidRPr="00B3361D">
        <w:rPr>
          <w:rFonts w:ascii="Times New Roman" w:hAnsi="Times New Roman"/>
          <w:bCs/>
          <w:i/>
          <w:color w:val="000000"/>
          <w:sz w:val="28"/>
          <w:szCs w:val="28"/>
          <w:lang w:val="uz-Cyrl-UZ"/>
        </w:rPr>
        <w:t xml:space="preserve">Cuscuta </w:t>
      </w:r>
      <w:r w:rsidRPr="00B3361D">
        <w:rPr>
          <w:rFonts w:ascii="Times New Roman" w:hAnsi="Times New Roman"/>
          <w:bCs/>
          <w:color w:val="000000"/>
          <w:sz w:val="28"/>
          <w:szCs w:val="28"/>
          <w:lang w:val="uz-Cyrl-UZ"/>
        </w:rPr>
        <w:t>турларини</w:t>
      </w:r>
      <w:r>
        <w:rPr>
          <w:rFonts w:ascii="Times New Roman" w:hAnsi="Times New Roman"/>
          <w:bCs/>
          <w:color w:val="000000"/>
          <w:sz w:val="28"/>
          <w:szCs w:val="28"/>
          <w:lang w:val="uz-Cyrl-UZ"/>
        </w:rPr>
        <w:t>нг</w:t>
      </w:r>
      <w:r w:rsidRPr="00B3361D">
        <w:rPr>
          <w:rFonts w:ascii="Times New Roman" w:hAnsi="Times New Roman"/>
          <w:bCs/>
          <w:color w:val="000000"/>
          <w:sz w:val="28"/>
          <w:szCs w:val="28"/>
          <w:lang w:val="uz-Cyrl-UZ"/>
        </w:rPr>
        <w:t xml:space="preserve"> хўжайин ўсимликларига ихтисослашу</w:t>
      </w:r>
      <w:r>
        <w:rPr>
          <w:rFonts w:ascii="Times New Roman" w:hAnsi="Times New Roman"/>
          <w:bCs/>
          <w:color w:val="000000"/>
          <w:sz w:val="28"/>
          <w:szCs w:val="28"/>
          <w:lang w:val="uz-Cyrl-UZ"/>
        </w:rPr>
        <w:t xml:space="preserve">вини таҳлил қилинганда, зарпечак турларининг 24,0 % </w:t>
      </w:r>
      <w:r w:rsidRPr="00B3361D">
        <w:rPr>
          <w:rFonts w:ascii="Times New Roman" w:hAnsi="Times New Roman"/>
          <w:bCs/>
          <w:color w:val="000000"/>
          <w:sz w:val="28"/>
          <w:szCs w:val="28"/>
          <w:lang w:val="uz-Cyrl-UZ"/>
        </w:rPr>
        <w:t>дарахт ва буталарнинг, 30,6</w:t>
      </w:r>
      <w:r>
        <w:rPr>
          <w:rFonts w:ascii="Times New Roman" w:hAnsi="Times New Roman"/>
          <w:bCs/>
          <w:color w:val="000000"/>
          <w:sz w:val="28"/>
          <w:szCs w:val="28"/>
          <w:lang w:val="uz-Cyrl-UZ"/>
        </w:rPr>
        <w:t xml:space="preserve"> </w:t>
      </w:r>
      <w:r w:rsidRPr="00B3361D">
        <w:rPr>
          <w:rFonts w:ascii="Times New Roman" w:hAnsi="Times New Roman"/>
          <w:bCs/>
          <w:color w:val="000000"/>
          <w:sz w:val="28"/>
          <w:szCs w:val="28"/>
          <w:lang w:val="uz-Cyrl-UZ"/>
        </w:rPr>
        <w:t>% ўтсимон маданий ўсимликлар ва бир йиллик экинларнинг, 45,4 % ҳар икки гуруҳ ўсимликларининг паразити эканлиги маълум бўлди;</w:t>
      </w:r>
    </w:p>
    <w:p w:rsidR="005218B1" w:rsidRDefault="005218B1" w:rsidP="005218B1">
      <w:pPr>
        <w:widowControl w:val="0"/>
        <w:autoSpaceDE w:val="0"/>
        <w:autoSpaceDN w:val="0"/>
        <w:adjustRightInd w:val="0"/>
        <w:spacing w:after="0" w:line="240" w:lineRule="auto"/>
        <w:ind w:firstLine="709"/>
        <w:jc w:val="both"/>
        <w:rPr>
          <w:rFonts w:ascii="Times New Roman" w:hAnsi="Times New Roman"/>
          <w:color w:val="000000"/>
          <w:sz w:val="28"/>
          <w:szCs w:val="28"/>
          <w:lang w:val="uz-Cyrl-UZ"/>
        </w:rPr>
      </w:pPr>
      <w:r w:rsidRPr="00B3361D">
        <w:rPr>
          <w:rFonts w:ascii="Times New Roman" w:hAnsi="Times New Roman"/>
          <w:bCs/>
          <w:color w:val="000000"/>
          <w:sz w:val="28"/>
          <w:szCs w:val="28"/>
          <w:lang w:val="uz-Cyrl-UZ"/>
        </w:rPr>
        <w:t>зарпечак уруғларининг ҳар хил вақтда униб чиқиши, унувчанлигини кўп йиллар давомида сақлаб, қулай шароит келганда униб чиқиши, шунингдек, б</w:t>
      </w:r>
      <w:r w:rsidRPr="00B3361D">
        <w:rPr>
          <w:rFonts w:ascii="Times New Roman" w:hAnsi="Times New Roman"/>
          <w:color w:val="000000"/>
          <w:sz w:val="28"/>
          <w:szCs w:val="28"/>
          <w:lang w:val="uz-Cyrl-UZ"/>
        </w:rPr>
        <w:t>еш ой давомида сувда сақланган зарпечак уруғларининг унувчанлиги 73,0</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 xml:space="preserve">92,0 </w:t>
      </w:r>
      <w:r>
        <w:rPr>
          <w:rFonts w:ascii="Times New Roman" w:hAnsi="Times New Roman"/>
          <w:color w:val="000000"/>
          <w:sz w:val="28"/>
          <w:szCs w:val="28"/>
          <w:lang w:val="uz-Cyrl-UZ"/>
        </w:rPr>
        <w:t>фоизни</w:t>
      </w:r>
      <w:r w:rsidRPr="00B3361D">
        <w:rPr>
          <w:rFonts w:ascii="Times New Roman" w:hAnsi="Times New Roman"/>
          <w:color w:val="000000"/>
          <w:sz w:val="28"/>
          <w:szCs w:val="28"/>
          <w:lang w:val="uz-Cyrl-UZ"/>
        </w:rPr>
        <w:t xml:space="preserve"> ташкил этиши аниқланди;</w:t>
      </w:r>
    </w:p>
    <w:p w:rsidR="005218B1" w:rsidRDefault="005218B1" w:rsidP="005218B1">
      <w:pPr>
        <w:widowControl w:val="0"/>
        <w:autoSpaceDE w:val="0"/>
        <w:autoSpaceDN w:val="0"/>
        <w:adjustRightInd w:val="0"/>
        <w:spacing w:after="0" w:line="240" w:lineRule="auto"/>
        <w:ind w:firstLine="709"/>
        <w:jc w:val="both"/>
        <w:rPr>
          <w:rFonts w:ascii="Times New Roman" w:hAnsi="Times New Roman"/>
          <w:bCs/>
          <w:color w:val="000000"/>
          <w:sz w:val="28"/>
          <w:szCs w:val="28"/>
          <w:lang w:val="uz-Cyrl-UZ"/>
        </w:rPr>
      </w:pPr>
      <w:r w:rsidRPr="00B3361D">
        <w:rPr>
          <w:rFonts w:ascii="Times New Roman" w:hAnsi="Times New Roman"/>
          <w:bCs/>
          <w:color w:val="000000"/>
          <w:sz w:val="28"/>
          <w:szCs w:val="28"/>
          <w:lang w:val="uz-Cyrl-UZ"/>
        </w:rPr>
        <w:t>Пивот 10</w:t>
      </w:r>
      <w:r>
        <w:rPr>
          <w:rFonts w:ascii="Times New Roman" w:hAnsi="Times New Roman"/>
          <w:bCs/>
          <w:color w:val="000000"/>
          <w:sz w:val="28"/>
          <w:szCs w:val="28"/>
          <w:lang w:val="uz-Cyrl-UZ"/>
        </w:rPr>
        <w:t xml:space="preserve"> %</w:t>
      </w:r>
      <w:r w:rsidRPr="00B3361D">
        <w:rPr>
          <w:rFonts w:ascii="Times New Roman" w:hAnsi="Times New Roman"/>
          <w:bCs/>
          <w:color w:val="000000"/>
          <w:sz w:val="28"/>
          <w:szCs w:val="28"/>
          <w:lang w:val="uz-Cyrl-UZ"/>
        </w:rPr>
        <w:t xml:space="preserve"> с.э.к. гербицидини картошка, пиёз, сабзида учрайдиган зарпечак турларига қарши ишлатилганда энг яхши натижа 1,0 л/га меъёрда қўлланилганда кузатилди. Бегона ў</w:t>
      </w:r>
      <w:r>
        <w:rPr>
          <w:rFonts w:ascii="Times New Roman" w:hAnsi="Times New Roman"/>
          <w:bCs/>
          <w:color w:val="000000"/>
          <w:sz w:val="28"/>
          <w:szCs w:val="28"/>
          <w:lang w:val="uz-Cyrl-UZ"/>
        </w:rPr>
        <w:t>тлардаги зарпечакка қарши Пивот</w:t>
      </w:r>
      <w:r w:rsidRPr="00B3361D">
        <w:rPr>
          <w:rFonts w:ascii="Times New Roman" w:hAnsi="Times New Roman"/>
          <w:bCs/>
          <w:color w:val="000000"/>
          <w:sz w:val="28"/>
          <w:szCs w:val="28"/>
          <w:lang w:val="uz-Cyrl-UZ"/>
        </w:rPr>
        <w:t xml:space="preserve"> 10 % с.э.к гербицидининг қўлланилган турли меъёрлари орасида 0,</w:t>
      </w:r>
      <w:r w:rsidRPr="00B3361D">
        <w:rPr>
          <w:rFonts w:ascii="Times New Roman" w:hAnsi="Times New Roman"/>
          <w:bCs/>
          <w:color w:val="000000"/>
          <w:sz w:val="28"/>
          <w:szCs w:val="28"/>
          <w:lang w:val="uz-Latn-UZ"/>
        </w:rPr>
        <w:t>3</w:t>
      </w:r>
      <w:r>
        <w:rPr>
          <w:rFonts w:ascii="Times New Roman" w:hAnsi="Times New Roman"/>
          <w:bCs/>
          <w:color w:val="000000"/>
          <w:sz w:val="28"/>
          <w:szCs w:val="28"/>
          <w:lang w:val="uz-Cyrl-UZ"/>
        </w:rPr>
        <w:t xml:space="preserve"> фоизли концент</w:t>
      </w:r>
      <w:r w:rsidRPr="00B3361D">
        <w:rPr>
          <w:rFonts w:ascii="Times New Roman" w:hAnsi="Times New Roman"/>
          <w:bCs/>
          <w:color w:val="000000"/>
          <w:sz w:val="28"/>
          <w:szCs w:val="28"/>
          <w:lang w:val="uz-Cyrl-UZ"/>
        </w:rPr>
        <w:t>рацияси юқори кўрсаткични намоён қилди ва унинг назоратга нисбатан самарадорлиги 9</w:t>
      </w:r>
      <w:r w:rsidRPr="00B3361D">
        <w:rPr>
          <w:rFonts w:ascii="Times New Roman" w:hAnsi="Times New Roman"/>
          <w:bCs/>
          <w:color w:val="000000"/>
          <w:sz w:val="28"/>
          <w:szCs w:val="28"/>
          <w:lang w:val="uz-Latn-UZ"/>
        </w:rPr>
        <w:t>1</w:t>
      </w:r>
      <w:r w:rsidRPr="00B3361D">
        <w:rPr>
          <w:rFonts w:ascii="Times New Roman" w:hAnsi="Times New Roman"/>
          <w:bCs/>
          <w:color w:val="000000"/>
          <w:sz w:val="28"/>
          <w:szCs w:val="28"/>
          <w:lang w:val="uz-Cyrl-UZ"/>
        </w:rPr>
        <w:t>,</w:t>
      </w:r>
      <w:r>
        <w:rPr>
          <w:rFonts w:ascii="Times New Roman" w:hAnsi="Times New Roman"/>
          <w:bCs/>
          <w:color w:val="000000"/>
          <w:sz w:val="28"/>
          <w:szCs w:val="28"/>
          <w:lang w:val="uz-Cyrl-UZ"/>
        </w:rPr>
        <w:t xml:space="preserve">4 </w:t>
      </w:r>
      <w:r w:rsidRPr="00E752F4">
        <w:rPr>
          <w:rFonts w:ascii="Times New Roman" w:hAnsi="Times New Roman"/>
          <w:bCs/>
          <w:color w:val="000000"/>
          <w:sz w:val="28"/>
          <w:szCs w:val="28"/>
          <w:lang w:val="uz-Cyrl-UZ"/>
        </w:rPr>
        <w:t>фоизни</w:t>
      </w:r>
      <w:r w:rsidRPr="00B3361D">
        <w:rPr>
          <w:rFonts w:ascii="Times New Roman" w:hAnsi="Times New Roman"/>
          <w:bCs/>
          <w:color w:val="000000"/>
          <w:sz w:val="28"/>
          <w:szCs w:val="28"/>
          <w:lang w:val="uz-Cyrl-UZ"/>
        </w:rPr>
        <w:t xml:space="preserve"> ташкил этди;</w:t>
      </w:r>
    </w:p>
    <w:p w:rsidR="005218B1" w:rsidRDefault="005218B1" w:rsidP="005218B1">
      <w:pPr>
        <w:widowControl w:val="0"/>
        <w:autoSpaceDE w:val="0"/>
        <w:autoSpaceDN w:val="0"/>
        <w:adjustRightInd w:val="0"/>
        <w:spacing w:after="0" w:line="240" w:lineRule="auto"/>
        <w:ind w:firstLine="709"/>
        <w:jc w:val="both"/>
        <w:rPr>
          <w:rFonts w:ascii="Times New Roman" w:hAnsi="Times New Roman"/>
          <w:color w:val="000000"/>
          <w:sz w:val="28"/>
          <w:szCs w:val="28"/>
          <w:lang w:val="uz-Cyrl-UZ"/>
        </w:rPr>
      </w:pPr>
      <w:r w:rsidRPr="00B3361D">
        <w:rPr>
          <w:rFonts w:ascii="Times New Roman" w:hAnsi="Times New Roman"/>
          <w:color w:val="000000"/>
          <w:sz w:val="28"/>
          <w:szCs w:val="28"/>
          <w:lang w:val="uz-Cyrl-UZ"/>
        </w:rPr>
        <w:t>Евро</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Лайтинг гербициди помидор даласидаги бегона ўтлар ва шумғияга қарши 1,0 ва 1,2 л/га меъёрда ишлатилганда самарадорлик 85</w:t>
      </w:r>
      <w:r>
        <w:rPr>
          <w:rFonts w:ascii="Times New Roman" w:hAnsi="Times New Roman"/>
          <w:color w:val="000000"/>
          <w:sz w:val="28"/>
          <w:szCs w:val="28"/>
          <w:lang w:val="uz-Cyrl-UZ"/>
        </w:rPr>
        <w:t>,4–90,4 %</w:t>
      </w:r>
      <w:r w:rsidRPr="00B3361D">
        <w:rPr>
          <w:rFonts w:ascii="Times New Roman" w:hAnsi="Times New Roman"/>
          <w:color w:val="000000"/>
          <w:sz w:val="28"/>
          <w:szCs w:val="28"/>
          <w:lang w:val="uz-Cyrl-UZ"/>
        </w:rPr>
        <w:t xml:space="preserve"> ва 86,8</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93,6 % ташкил этиб назорат вариантига нисбатан мос равишда 49,0 ва 52,3 ц/га кўп помидор ҳосили олинган;</w:t>
      </w:r>
    </w:p>
    <w:p w:rsidR="005218B1" w:rsidRDefault="005218B1" w:rsidP="005218B1">
      <w:pPr>
        <w:widowControl w:val="0"/>
        <w:autoSpaceDE w:val="0"/>
        <w:autoSpaceDN w:val="0"/>
        <w:adjustRightInd w:val="0"/>
        <w:spacing w:after="0" w:line="240" w:lineRule="auto"/>
        <w:ind w:firstLine="709"/>
        <w:jc w:val="both"/>
        <w:rPr>
          <w:rFonts w:ascii="Times New Roman" w:hAnsi="Times New Roman"/>
          <w:color w:val="000000"/>
          <w:sz w:val="28"/>
          <w:szCs w:val="28"/>
          <w:lang w:val="uz-Cyrl-UZ"/>
        </w:rPr>
      </w:pPr>
      <w:r w:rsidRPr="00B3361D">
        <w:rPr>
          <w:rFonts w:ascii="Times New Roman" w:hAnsi="Times New Roman"/>
          <w:color w:val="000000"/>
          <w:sz w:val="28"/>
          <w:szCs w:val="28"/>
          <w:lang w:val="uz-Cyrl-UZ"/>
        </w:rPr>
        <w:t xml:space="preserve">лавлаги далаларидаги бегона </w:t>
      </w:r>
      <w:r>
        <w:rPr>
          <w:rFonts w:ascii="Times New Roman" w:hAnsi="Times New Roman"/>
          <w:color w:val="000000"/>
          <w:sz w:val="28"/>
          <w:szCs w:val="28"/>
          <w:lang w:val="uz-Cyrl-UZ"/>
        </w:rPr>
        <w:t>ўтларга қарши Дуал голд 960 г/л</w:t>
      </w:r>
      <w:r w:rsidRPr="00B3361D">
        <w:rPr>
          <w:rFonts w:ascii="Times New Roman" w:hAnsi="Times New Roman"/>
          <w:color w:val="000000"/>
          <w:sz w:val="28"/>
          <w:szCs w:val="28"/>
          <w:lang w:val="uz-Cyrl-UZ"/>
        </w:rPr>
        <w:t xml:space="preserve"> к.э. препарати 2,0 л/га меъёрда ишлатилган</w:t>
      </w:r>
      <w:r>
        <w:rPr>
          <w:rFonts w:ascii="Times New Roman" w:hAnsi="Times New Roman"/>
          <w:color w:val="000000"/>
          <w:sz w:val="28"/>
          <w:szCs w:val="28"/>
          <w:lang w:val="uz-Cyrl-UZ"/>
        </w:rPr>
        <w:t>д</w:t>
      </w:r>
      <w:r w:rsidRPr="00B3361D">
        <w:rPr>
          <w:rFonts w:ascii="Times New Roman" w:hAnsi="Times New Roman"/>
          <w:color w:val="000000"/>
          <w:sz w:val="28"/>
          <w:szCs w:val="28"/>
          <w:lang w:val="uz-Cyrl-UZ"/>
        </w:rPr>
        <w:t xml:space="preserve">а </w:t>
      </w:r>
      <w:r>
        <w:rPr>
          <w:rFonts w:ascii="Times New Roman" w:hAnsi="Times New Roman"/>
          <w:color w:val="000000"/>
          <w:sz w:val="28"/>
          <w:szCs w:val="28"/>
          <w:lang w:val="uz-Cyrl-UZ"/>
        </w:rPr>
        <w:t xml:space="preserve">бир йиллик </w:t>
      </w:r>
      <w:r w:rsidRPr="00B3361D">
        <w:rPr>
          <w:rFonts w:ascii="Times New Roman" w:hAnsi="Times New Roman"/>
          <w:color w:val="000000"/>
          <w:sz w:val="28"/>
          <w:szCs w:val="28"/>
          <w:lang w:val="uz-Cyrl-UZ"/>
        </w:rPr>
        <w:t xml:space="preserve">бегона ўтлар </w:t>
      </w:r>
      <w:r>
        <w:rPr>
          <w:rFonts w:ascii="Times New Roman" w:hAnsi="Times New Roman"/>
          <w:color w:val="000000"/>
          <w:sz w:val="28"/>
          <w:szCs w:val="28"/>
          <w:lang w:val="uz-Cyrl-UZ"/>
        </w:rPr>
        <w:br/>
      </w:r>
      <w:r w:rsidRPr="00B3361D">
        <w:rPr>
          <w:rFonts w:ascii="Times New Roman" w:hAnsi="Times New Roman"/>
          <w:color w:val="000000"/>
          <w:sz w:val="28"/>
          <w:szCs w:val="28"/>
          <w:lang w:val="uz-Cyrl-UZ"/>
        </w:rPr>
        <w:t>85,4</w:t>
      </w:r>
      <w:r w:rsidRPr="00FD1F18">
        <w:rPr>
          <w:rFonts w:ascii="Times New Roman" w:hAnsi="Times New Roman"/>
          <w:color w:val="000000"/>
          <w:sz w:val="28"/>
          <w:szCs w:val="28"/>
          <w:lang w:val="uz-Cyrl-UZ"/>
        </w:rPr>
        <w:t>‒</w:t>
      </w:r>
      <w:r w:rsidRPr="00B3361D">
        <w:rPr>
          <w:rFonts w:ascii="Times New Roman" w:hAnsi="Times New Roman"/>
          <w:color w:val="000000"/>
          <w:sz w:val="28"/>
          <w:szCs w:val="28"/>
          <w:lang w:val="uz-Cyrl-UZ"/>
        </w:rPr>
        <w:t>89,7</w:t>
      </w:r>
      <w:r>
        <w:rPr>
          <w:rFonts w:ascii="Times New Roman" w:hAnsi="Times New Roman"/>
          <w:color w:val="000000"/>
          <w:sz w:val="28"/>
          <w:szCs w:val="28"/>
          <w:lang w:val="uz-Cyrl-UZ"/>
        </w:rPr>
        <w:t xml:space="preserve"> % </w:t>
      </w:r>
      <w:r w:rsidRPr="00B3361D">
        <w:rPr>
          <w:rFonts w:ascii="Times New Roman" w:hAnsi="Times New Roman"/>
          <w:color w:val="000000"/>
          <w:sz w:val="28"/>
          <w:szCs w:val="28"/>
          <w:lang w:val="uz-Cyrl-UZ"/>
        </w:rPr>
        <w:t>камайиб назорат вариантига нисбатан 42,0 ц/га кўп илдизмева ҳосили олинган;</w:t>
      </w:r>
    </w:p>
    <w:p w:rsidR="005218B1" w:rsidRDefault="005218B1" w:rsidP="005218B1">
      <w:pPr>
        <w:widowControl w:val="0"/>
        <w:autoSpaceDE w:val="0"/>
        <w:autoSpaceDN w:val="0"/>
        <w:adjustRightInd w:val="0"/>
        <w:spacing w:after="0" w:line="240" w:lineRule="auto"/>
        <w:ind w:firstLine="709"/>
        <w:jc w:val="both"/>
        <w:rPr>
          <w:rFonts w:ascii="Times New Roman" w:hAnsi="Times New Roman"/>
          <w:color w:val="000000"/>
          <w:sz w:val="28"/>
          <w:szCs w:val="28"/>
          <w:lang w:val="uz-Cyrl-UZ" w:eastAsia="en-US"/>
        </w:rPr>
      </w:pPr>
      <w:r w:rsidRPr="00B3361D">
        <w:rPr>
          <w:rFonts w:ascii="Times New Roman" w:hAnsi="Times New Roman"/>
          <w:color w:val="000000"/>
          <w:sz w:val="28"/>
          <w:szCs w:val="28"/>
          <w:lang w:val="uz-Cyrl-UZ" w:eastAsia="en-US"/>
        </w:rPr>
        <w:t>картошка ва помидор даласида Зенкор ультра</w:t>
      </w:r>
      <w:r w:rsidRPr="00B3361D">
        <w:rPr>
          <w:rFonts w:ascii="Times New Roman" w:hAnsi="Times New Roman"/>
          <w:color w:val="000000"/>
          <w:sz w:val="28"/>
          <w:szCs w:val="28"/>
          <w:lang w:val="uz-Cyrl-UZ"/>
        </w:rPr>
        <w:t xml:space="preserve"> препарати </w:t>
      </w:r>
      <w:r w:rsidRPr="00B3361D">
        <w:rPr>
          <w:rFonts w:ascii="Times New Roman" w:hAnsi="Times New Roman"/>
          <w:color w:val="000000"/>
          <w:sz w:val="28"/>
          <w:szCs w:val="28"/>
          <w:lang w:val="uz-Cyrl-UZ" w:eastAsia="en-US"/>
        </w:rPr>
        <w:t>0,8 л/га меъёрда ишлатилганда бир йиллик бегона ўтларни мос равишда 83,1</w:t>
      </w:r>
      <w:r>
        <w:rPr>
          <w:rFonts w:ascii="Times New Roman" w:hAnsi="Times New Roman"/>
          <w:color w:val="000000"/>
          <w:sz w:val="28"/>
          <w:szCs w:val="28"/>
          <w:lang w:val="uz-Cyrl-UZ" w:eastAsia="en-US"/>
        </w:rPr>
        <w:t>‒</w:t>
      </w:r>
      <w:r w:rsidRPr="00B3361D">
        <w:rPr>
          <w:rFonts w:ascii="Times New Roman" w:hAnsi="Times New Roman"/>
          <w:color w:val="000000"/>
          <w:sz w:val="28"/>
          <w:szCs w:val="28"/>
          <w:lang w:val="uz-Cyrl-UZ" w:eastAsia="en-US"/>
        </w:rPr>
        <w:t>87,2</w:t>
      </w:r>
      <w:r>
        <w:rPr>
          <w:rFonts w:ascii="Times New Roman" w:hAnsi="Times New Roman"/>
          <w:color w:val="000000"/>
          <w:sz w:val="28"/>
          <w:szCs w:val="28"/>
          <w:lang w:val="uz-Cyrl-UZ" w:eastAsia="en-US"/>
        </w:rPr>
        <w:t xml:space="preserve"> </w:t>
      </w:r>
      <w:r w:rsidRPr="00B3361D">
        <w:rPr>
          <w:rFonts w:ascii="Times New Roman" w:hAnsi="Times New Roman"/>
          <w:color w:val="000000"/>
          <w:sz w:val="28"/>
          <w:szCs w:val="28"/>
          <w:lang w:val="uz-Cyrl-UZ" w:eastAsia="en-US"/>
        </w:rPr>
        <w:t>% ва</w:t>
      </w:r>
      <w:r w:rsidRPr="00B3361D">
        <w:rPr>
          <w:rFonts w:ascii="Times New Roman" w:hAnsi="Times New Roman"/>
          <w:color w:val="000000"/>
          <w:sz w:val="28"/>
          <w:szCs w:val="28"/>
          <w:lang w:val="uz-Cyrl-UZ"/>
        </w:rPr>
        <w:t xml:space="preserve"> 83,4</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90,1 % йўқотиб</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 xml:space="preserve"> картошкадан </w:t>
      </w:r>
      <w:r>
        <w:rPr>
          <w:rFonts w:ascii="Times New Roman" w:hAnsi="Times New Roman"/>
          <w:color w:val="000000"/>
          <w:sz w:val="28"/>
          <w:szCs w:val="28"/>
          <w:lang w:val="uz-Cyrl-UZ" w:eastAsia="en-US"/>
        </w:rPr>
        <w:t>38,0 ц/га, помидордан 52,0 ц/га</w:t>
      </w:r>
      <w:r w:rsidRPr="00B3361D">
        <w:rPr>
          <w:rFonts w:ascii="Times New Roman" w:hAnsi="Times New Roman"/>
          <w:color w:val="000000"/>
          <w:sz w:val="28"/>
          <w:szCs w:val="28"/>
          <w:lang w:val="uz-Cyrl-UZ" w:eastAsia="en-US"/>
        </w:rPr>
        <w:t xml:space="preserve"> кўп ҳосил олинган;</w:t>
      </w:r>
    </w:p>
    <w:p w:rsidR="005218B1" w:rsidRPr="00B3361D" w:rsidRDefault="005218B1" w:rsidP="005218B1">
      <w:pPr>
        <w:widowControl w:val="0"/>
        <w:autoSpaceDE w:val="0"/>
        <w:autoSpaceDN w:val="0"/>
        <w:adjustRightInd w:val="0"/>
        <w:spacing w:after="0" w:line="240" w:lineRule="auto"/>
        <w:ind w:firstLine="709"/>
        <w:jc w:val="both"/>
        <w:rPr>
          <w:rFonts w:ascii="Times New Roman" w:hAnsi="Times New Roman"/>
          <w:color w:val="000000"/>
          <w:sz w:val="28"/>
          <w:szCs w:val="28"/>
          <w:lang w:val="uz-Cyrl-UZ"/>
        </w:rPr>
      </w:pPr>
      <w:r w:rsidRPr="00B3361D">
        <w:rPr>
          <w:rFonts w:ascii="Times New Roman" w:hAnsi="Times New Roman"/>
          <w:color w:val="000000"/>
          <w:sz w:val="28"/>
          <w:szCs w:val="28"/>
          <w:lang w:val="uz-Cyrl-UZ"/>
        </w:rPr>
        <w:t>Зар</w:t>
      </w:r>
      <w:r>
        <w:rPr>
          <w:rFonts w:ascii="Times New Roman" w:hAnsi="Times New Roman"/>
          <w:color w:val="000000"/>
          <w:sz w:val="28"/>
          <w:szCs w:val="28"/>
          <w:lang w:val="uz-Cyrl-UZ"/>
        </w:rPr>
        <w:t>‒Гоал</w:t>
      </w:r>
      <w:r w:rsidRPr="00B3361D">
        <w:rPr>
          <w:rFonts w:ascii="Times New Roman" w:hAnsi="Times New Roman"/>
          <w:color w:val="000000"/>
          <w:sz w:val="28"/>
          <w:szCs w:val="28"/>
          <w:lang w:val="uz-Cyrl-UZ"/>
        </w:rPr>
        <w:t xml:space="preserve"> гербициди 0,5 ва 0,7 л/га меъёр</w:t>
      </w:r>
      <w:r>
        <w:rPr>
          <w:rFonts w:ascii="Times New Roman" w:hAnsi="Times New Roman"/>
          <w:color w:val="000000"/>
          <w:sz w:val="28"/>
          <w:szCs w:val="28"/>
          <w:lang w:val="uz-Cyrl-UZ"/>
        </w:rPr>
        <w:t>лар</w:t>
      </w:r>
      <w:r w:rsidRPr="00B3361D">
        <w:rPr>
          <w:rFonts w:ascii="Times New Roman" w:hAnsi="Times New Roman"/>
          <w:color w:val="000000"/>
          <w:sz w:val="28"/>
          <w:szCs w:val="28"/>
          <w:lang w:val="uz-Cyrl-UZ"/>
        </w:rPr>
        <w:t>да ишлатилганда бир йиллик бегона ўтларни 85,4</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88,6 %, ва 88,6</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90,7 % камайтириб назорат вариантига нисбатан 50,0 ва 56,0 ц/га кўп пиёз ҳосили олиш</w:t>
      </w:r>
      <w:r>
        <w:rPr>
          <w:rFonts w:ascii="Times New Roman" w:hAnsi="Times New Roman"/>
          <w:color w:val="000000"/>
          <w:sz w:val="28"/>
          <w:szCs w:val="28"/>
          <w:lang w:val="uz-Cyrl-UZ"/>
        </w:rPr>
        <w:t>га эришилган</w:t>
      </w:r>
      <w:r w:rsidRPr="00B3361D">
        <w:rPr>
          <w:rFonts w:ascii="Times New Roman" w:hAnsi="Times New Roman"/>
          <w:color w:val="000000"/>
          <w:sz w:val="28"/>
          <w:szCs w:val="28"/>
          <w:lang w:val="uz-Cyrl-UZ"/>
        </w:rPr>
        <w:t>.</w:t>
      </w:r>
    </w:p>
    <w:p w:rsidR="005218B1" w:rsidRPr="00B3361D" w:rsidRDefault="005218B1" w:rsidP="005218B1">
      <w:pPr>
        <w:spacing w:after="0" w:line="240" w:lineRule="auto"/>
        <w:ind w:firstLine="567"/>
        <w:jc w:val="both"/>
        <w:rPr>
          <w:rFonts w:ascii="Times New Roman" w:hAnsi="Times New Roman"/>
          <w:color w:val="000000"/>
          <w:sz w:val="28"/>
          <w:szCs w:val="28"/>
          <w:lang w:val="uz-Cyrl-UZ"/>
        </w:rPr>
      </w:pPr>
      <w:r w:rsidRPr="00B3361D">
        <w:rPr>
          <w:rFonts w:ascii="Times New Roman" w:hAnsi="Times New Roman"/>
          <w:b/>
          <w:bCs/>
          <w:color w:val="000000"/>
          <w:sz w:val="28"/>
          <w:szCs w:val="28"/>
          <w:lang w:val="uz-Cyrl-UZ"/>
        </w:rPr>
        <w:t>Тадқиқот натижаларининг ишончлилиги.</w:t>
      </w:r>
      <w:r>
        <w:rPr>
          <w:rFonts w:ascii="Times New Roman" w:hAnsi="Times New Roman"/>
          <w:b/>
          <w:bCs/>
          <w:color w:val="000000"/>
          <w:sz w:val="28"/>
          <w:szCs w:val="28"/>
          <w:lang w:val="uz-Cyrl-UZ"/>
        </w:rPr>
        <w:t xml:space="preserve"> </w:t>
      </w:r>
      <w:r w:rsidRPr="00B3361D">
        <w:rPr>
          <w:rFonts w:ascii="Times New Roman" w:hAnsi="Times New Roman"/>
          <w:color w:val="000000"/>
          <w:sz w:val="28"/>
          <w:szCs w:val="28"/>
          <w:lang w:val="uz-Cyrl-UZ"/>
        </w:rPr>
        <w:t>Тадқиқот натижаларининг дала ва лаборатория усулларидан фойдаланган ҳолда вариацион</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 xml:space="preserve">статистик таҳлилдан ўтказилганлиги ҳамда олинган назарий натижаларни амалий </w:t>
      </w:r>
      <w:r w:rsidRPr="00B3361D">
        <w:rPr>
          <w:rFonts w:ascii="Times New Roman" w:hAnsi="Times New Roman"/>
          <w:color w:val="000000"/>
          <w:sz w:val="28"/>
          <w:szCs w:val="28"/>
          <w:lang w:val="uz-Cyrl-UZ"/>
        </w:rPr>
        <w:lastRenderedPageBreak/>
        <w:t xml:space="preserve">натижаларда тасдиқланганлиги, изланишларнинг замонавий услуб ва воситалардан фойдаланган ҳолда ўтказилганлиги, тадқиқот йўналишлари асосида амалий лойиҳаларнинг бажарилганлиги, маҳаллий ва хорижий тадқиқотлар билан таққосланганлиги, тўпланган маълумотлар етакчи мутахассислар томонидан ижобий баҳоланганлиги, натижаларнинг ишлаб чиқаришга жорий қилинганлиги, Халқаро ва Республика миқёсидаги илмий анжуманларда муҳокама </w:t>
      </w:r>
      <w:r>
        <w:rPr>
          <w:rFonts w:ascii="Times New Roman" w:hAnsi="Times New Roman"/>
          <w:color w:val="000000"/>
          <w:sz w:val="28"/>
          <w:szCs w:val="28"/>
          <w:lang w:val="uz-Cyrl-UZ"/>
        </w:rPr>
        <w:t>қилинганлиги,</w:t>
      </w:r>
      <w:r w:rsidRPr="00B3361D">
        <w:rPr>
          <w:rFonts w:ascii="Times New Roman" w:hAnsi="Times New Roman"/>
          <w:color w:val="000000"/>
          <w:sz w:val="28"/>
          <w:szCs w:val="28"/>
          <w:lang w:val="uz-Cyrl-UZ"/>
        </w:rPr>
        <w:t xml:space="preserve"> тавсиялар берилганлиги ва</w:t>
      </w:r>
      <w:r>
        <w:rPr>
          <w:rFonts w:ascii="Times New Roman" w:hAnsi="Times New Roman"/>
          <w:color w:val="000000"/>
          <w:sz w:val="28"/>
          <w:szCs w:val="28"/>
          <w:lang w:val="uz-Cyrl-UZ"/>
        </w:rPr>
        <w:t xml:space="preserve"> ишлаб чиқаришга</w:t>
      </w:r>
      <w:r w:rsidRPr="00B3361D">
        <w:rPr>
          <w:rFonts w:ascii="Times New Roman" w:hAnsi="Times New Roman"/>
          <w:color w:val="000000"/>
          <w:sz w:val="28"/>
          <w:szCs w:val="28"/>
          <w:lang w:val="uz-Cyrl-UZ"/>
        </w:rPr>
        <w:t xml:space="preserve"> жорий этилганлиги ҳамда Ўзбекистон Республикаси Вазирлар Маҳкамаси ҳузуридаги Олий аттестация комиссияси томонидан эътироф этилган нуфузли хорижий илмий журналлар ва Республика илмий нашрларида чоп этилганлиги натижаларнинг ишончлилигини кўрсатади.</w:t>
      </w:r>
    </w:p>
    <w:p w:rsidR="005218B1" w:rsidRPr="00D04851" w:rsidRDefault="005218B1" w:rsidP="005218B1">
      <w:pPr>
        <w:shd w:val="clear" w:color="auto" w:fill="FFFFFF"/>
        <w:spacing w:after="0" w:line="240" w:lineRule="auto"/>
        <w:ind w:firstLine="567"/>
        <w:jc w:val="both"/>
        <w:rPr>
          <w:rFonts w:ascii="Times New Roman" w:hAnsi="Times New Roman"/>
          <w:bCs/>
          <w:sz w:val="28"/>
          <w:szCs w:val="28"/>
          <w:lang w:val="uz-Cyrl-UZ"/>
        </w:rPr>
      </w:pPr>
      <w:r w:rsidRPr="00B3361D">
        <w:rPr>
          <w:rFonts w:ascii="Times New Roman" w:hAnsi="Times New Roman"/>
          <w:b/>
          <w:color w:val="000000"/>
          <w:sz w:val="28"/>
          <w:lang w:val="uz-Cyrl-UZ"/>
        </w:rPr>
        <w:t>Тадқиқот натижарининг илмий ва амалий аҳамияти.</w:t>
      </w:r>
      <w:r>
        <w:rPr>
          <w:rFonts w:ascii="Times New Roman" w:hAnsi="Times New Roman"/>
          <w:b/>
          <w:color w:val="000000"/>
          <w:sz w:val="28"/>
          <w:lang w:val="uz-Cyrl-UZ"/>
        </w:rPr>
        <w:t xml:space="preserve"> </w:t>
      </w:r>
      <w:r w:rsidRPr="00D04851">
        <w:rPr>
          <w:rFonts w:ascii="Times New Roman" w:hAnsi="Times New Roman"/>
          <w:bCs/>
          <w:sz w:val="28"/>
          <w:szCs w:val="28"/>
          <w:lang w:val="uz-Cyrl-UZ"/>
        </w:rPr>
        <w:t>Тадқиқот натижалар</w:t>
      </w:r>
      <w:r>
        <w:rPr>
          <w:rFonts w:ascii="Times New Roman" w:hAnsi="Times New Roman"/>
          <w:bCs/>
          <w:sz w:val="28"/>
          <w:szCs w:val="28"/>
          <w:lang w:val="uz-Cyrl-UZ"/>
        </w:rPr>
        <w:t xml:space="preserve">ининг илмий </w:t>
      </w:r>
      <w:r w:rsidRPr="00D04851">
        <w:rPr>
          <w:rFonts w:ascii="Times New Roman" w:hAnsi="Times New Roman"/>
          <w:bCs/>
          <w:sz w:val="28"/>
          <w:szCs w:val="28"/>
          <w:lang w:val="uz-Cyrl-UZ"/>
        </w:rPr>
        <w:t>аҳамияти</w:t>
      </w:r>
      <w:r>
        <w:rPr>
          <w:rFonts w:ascii="Times New Roman" w:hAnsi="Times New Roman"/>
          <w:bCs/>
          <w:sz w:val="28"/>
          <w:szCs w:val="28"/>
          <w:lang w:val="uz-Cyrl-UZ"/>
        </w:rPr>
        <w:t>,</w:t>
      </w:r>
      <w:r w:rsidRPr="00D04851">
        <w:rPr>
          <w:rFonts w:ascii="Times New Roman" w:hAnsi="Times New Roman"/>
          <w:bCs/>
          <w:sz w:val="28"/>
          <w:szCs w:val="28"/>
          <w:lang w:val="uz-Cyrl-UZ"/>
        </w:rPr>
        <w:t xml:space="preserve"> Тошкент вилоятининг </w:t>
      </w:r>
      <w:r w:rsidRPr="00D04851">
        <w:rPr>
          <w:rFonts w:ascii="Times New Roman" w:hAnsi="Times New Roman"/>
          <w:sz w:val="28"/>
          <w:szCs w:val="28"/>
          <w:lang w:val="uz-Cyrl-UZ"/>
        </w:rPr>
        <w:t>типик ва ўтлоқи</w:t>
      </w:r>
      <w:r>
        <w:rPr>
          <w:rFonts w:ascii="Times New Roman" w:hAnsi="Times New Roman"/>
          <w:sz w:val="28"/>
          <w:szCs w:val="28"/>
          <w:lang w:val="uz-Cyrl-UZ"/>
        </w:rPr>
        <w:t>‒</w:t>
      </w:r>
      <w:r w:rsidRPr="00D04851">
        <w:rPr>
          <w:rFonts w:ascii="Times New Roman" w:hAnsi="Times New Roman"/>
          <w:sz w:val="28"/>
          <w:szCs w:val="28"/>
          <w:lang w:val="uz-Cyrl-UZ"/>
        </w:rPr>
        <w:t>бўз тупроқлари шароитида картошка</w:t>
      </w:r>
      <w:r>
        <w:rPr>
          <w:rFonts w:ascii="Times New Roman" w:hAnsi="Times New Roman"/>
          <w:sz w:val="28"/>
          <w:szCs w:val="28"/>
          <w:lang w:val="uz-Cyrl-UZ"/>
        </w:rPr>
        <w:t>, помидор, лавлаги, пиёз, сабзи</w:t>
      </w:r>
      <w:r w:rsidRPr="00D04851">
        <w:rPr>
          <w:rFonts w:ascii="Times New Roman" w:hAnsi="Times New Roman"/>
          <w:sz w:val="28"/>
          <w:szCs w:val="28"/>
          <w:lang w:val="uz-Cyrl-UZ"/>
        </w:rPr>
        <w:t xml:space="preserve"> далаларида ўсадиган бир йиллик, икки йиллик, кўп йиллик автотроф бегона ўтлар ҳамда зарпечак, шумғия каби гулли паразитларнинг биологияси, тарқалиши, уларнинг тури, миқдорига экологик омиллар, зарпечак уруғларининг</w:t>
      </w:r>
      <w:r>
        <w:rPr>
          <w:rFonts w:ascii="Times New Roman" w:hAnsi="Times New Roman"/>
          <w:sz w:val="28"/>
          <w:szCs w:val="28"/>
          <w:lang w:val="uz-Cyrl-UZ"/>
        </w:rPr>
        <w:t xml:space="preserve"> </w:t>
      </w:r>
      <w:r w:rsidRPr="007B40B2">
        <w:rPr>
          <w:rFonts w:ascii="Times New Roman" w:hAnsi="Times New Roman"/>
          <w:color w:val="000000"/>
          <w:sz w:val="28"/>
          <w:szCs w:val="28"/>
          <w:lang w:val="uz-Cyrl-UZ"/>
        </w:rPr>
        <w:t>унувчанлигини сақлаши,</w:t>
      </w:r>
      <w:r w:rsidRPr="00D04851">
        <w:rPr>
          <w:rFonts w:ascii="Times New Roman" w:hAnsi="Times New Roman"/>
          <w:sz w:val="28"/>
          <w:szCs w:val="28"/>
          <w:lang w:val="uz-Cyrl-UZ"/>
        </w:rPr>
        <w:t xml:space="preserve"> униб чиқиш</w:t>
      </w:r>
      <w:r w:rsidRPr="00D04851">
        <w:rPr>
          <w:rFonts w:ascii="Times New Roman" w:hAnsi="Times New Roman"/>
          <w:bCs/>
          <w:sz w:val="28"/>
          <w:szCs w:val="28"/>
          <w:lang w:val="uz-Cyrl-UZ"/>
        </w:rPr>
        <w:t xml:space="preserve"> чуқурлиги, гербицидларнинг тури, ишчи эритманинг ҳар хил концентрацияси ва меъёрларининг</w:t>
      </w:r>
      <w:r>
        <w:rPr>
          <w:rFonts w:ascii="Times New Roman" w:hAnsi="Times New Roman"/>
          <w:bCs/>
          <w:sz w:val="28"/>
          <w:szCs w:val="28"/>
          <w:lang w:val="uz-Cyrl-UZ"/>
        </w:rPr>
        <w:t xml:space="preserve"> </w:t>
      </w:r>
      <w:r w:rsidRPr="00D04851">
        <w:rPr>
          <w:rFonts w:ascii="Times New Roman" w:hAnsi="Times New Roman"/>
          <w:bCs/>
          <w:sz w:val="28"/>
          <w:szCs w:val="28"/>
          <w:lang w:val="uz-Cyrl-UZ"/>
        </w:rPr>
        <w:t>таъсир этиш механизми илмий асосланганлиги билан изоҳланади.</w:t>
      </w:r>
    </w:p>
    <w:p w:rsidR="005218B1" w:rsidRPr="00D04851" w:rsidRDefault="005218B1" w:rsidP="005218B1">
      <w:pPr>
        <w:pStyle w:val="aff1"/>
        <w:widowControl w:val="0"/>
        <w:autoSpaceDE w:val="0"/>
        <w:autoSpaceDN w:val="0"/>
        <w:adjustRightInd w:val="0"/>
        <w:spacing w:after="0" w:line="240" w:lineRule="auto"/>
        <w:ind w:left="0" w:firstLine="567"/>
        <w:contextualSpacing/>
        <w:jc w:val="both"/>
        <w:rPr>
          <w:rFonts w:ascii="Times New Roman" w:hAnsi="Times New Roman"/>
          <w:sz w:val="28"/>
          <w:szCs w:val="28"/>
          <w:lang w:val="uz-Cyrl-UZ"/>
        </w:rPr>
      </w:pPr>
      <w:r w:rsidRPr="00D04851">
        <w:rPr>
          <w:rFonts w:ascii="Times New Roman" w:hAnsi="Times New Roman"/>
          <w:bCs/>
          <w:sz w:val="28"/>
          <w:szCs w:val="28"/>
          <w:lang w:val="uz-Cyrl-UZ"/>
        </w:rPr>
        <w:t xml:space="preserve">Тадқиқот натижаларининг амалий аҳамияти </w:t>
      </w:r>
      <w:r w:rsidRPr="00D04851">
        <w:rPr>
          <w:rFonts w:ascii="Times New Roman" w:hAnsi="Times New Roman"/>
          <w:sz w:val="28"/>
          <w:szCs w:val="28"/>
          <w:lang w:val="uz-Cyrl-UZ"/>
        </w:rPr>
        <w:t>Тошкент вилоятининг типик ва ўтлоқи</w:t>
      </w:r>
      <w:r>
        <w:rPr>
          <w:rFonts w:ascii="Times New Roman" w:hAnsi="Times New Roman"/>
          <w:sz w:val="28"/>
          <w:szCs w:val="28"/>
          <w:lang w:val="uz-Cyrl-UZ"/>
        </w:rPr>
        <w:t>‒</w:t>
      </w:r>
      <w:r w:rsidRPr="00D04851">
        <w:rPr>
          <w:rFonts w:ascii="Times New Roman" w:hAnsi="Times New Roman"/>
          <w:sz w:val="28"/>
          <w:szCs w:val="28"/>
          <w:lang w:val="uz-Cyrl-UZ"/>
        </w:rPr>
        <w:t xml:space="preserve">бўз тупроқлари шароитида </w:t>
      </w:r>
      <w:r w:rsidRPr="00D04851">
        <w:rPr>
          <w:rFonts w:ascii="Times New Roman" w:hAnsi="Times New Roman"/>
          <w:bCs/>
          <w:sz w:val="28"/>
          <w:szCs w:val="28"/>
          <w:lang w:val="uz-Cyrl-UZ"/>
        </w:rPr>
        <w:t xml:space="preserve">картошка, помидор, лавлаги, пиёз, сабзи каби экинлардан юқори </w:t>
      </w:r>
      <w:r w:rsidRPr="00D04851">
        <w:rPr>
          <w:rFonts w:ascii="Times New Roman" w:hAnsi="Times New Roman"/>
          <w:sz w:val="28"/>
          <w:szCs w:val="28"/>
          <w:lang w:val="uz-Cyrl-UZ"/>
        </w:rPr>
        <w:t>ва сифатли ҳосил етиштиришни ҳамда далаларнинг фитосанитар ҳолатини яхшиланишини таъминлайдиган гербицид турлари ва уларнинг қулай меъёрларини (</w:t>
      </w:r>
      <w:r w:rsidRPr="00D04851">
        <w:rPr>
          <w:rFonts w:ascii="Times New Roman" w:hAnsi="Times New Roman"/>
          <w:bCs/>
          <w:sz w:val="28"/>
          <w:szCs w:val="28"/>
          <w:lang w:val="uz-Cyrl-UZ"/>
        </w:rPr>
        <w:t>картошка, пиёз ва с</w:t>
      </w:r>
      <w:r>
        <w:rPr>
          <w:rFonts w:ascii="Times New Roman" w:hAnsi="Times New Roman"/>
          <w:bCs/>
          <w:sz w:val="28"/>
          <w:szCs w:val="28"/>
          <w:lang w:val="uz-Cyrl-UZ"/>
        </w:rPr>
        <w:t>абзидаги зарпечакка қарши Пивот</w:t>
      </w:r>
      <w:r w:rsidRPr="00D04851">
        <w:rPr>
          <w:rFonts w:ascii="Times New Roman" w:hAnsi="Times New Roman"/>
          <w:bCs/>
          <w:sz w:val="28"/>
          <w:szCs w:val="28"/>
          <w:lang w:val="uz-Cyrl-UZ"/>
        </w:rPr>
        <w:t xml:space="preserve"> 10 % с.э.к., </w:t>
      </w:r>
      <w:r>
        <w:rPr>
          <w:rFonts w:ascii="Times New Roman" w:hAnsi="Times New Roman"/>
          <w:sz w:val="28"/>
          <w:szCs w:val="28"/>
          <w:lang w:val="uz-Cyrl-UZ"/>
        </w:rPr>
        <w:t xml:space="preserve">помидорда Евро‒Лайтинг, </w:t>
      </w:r>
      <w:r w:rsidRPr="00D04851">
        <w:rPr>
          <w:rFonts w:ascii="Times New Roman" w:hAnsi="Times New Roman"/>
          <w:sz w:val="28"/>
          <w:szCs w:val="28"/>
          <w:lang w:val="uz-Cyrl-UZ"/>
        </w:rPr>
        <w:t xml:space="preserve">лавлагида Дуал голд 960 г/л, </w:t>
      </w:r>
      <w:r w:rsidRPr="00D04851">
        <w:rPr>
          <w:rFonts w:ascii="Times New Roman" w:hAnsi="Times New Roman"/>
          <w:sz w:val="28"/>
          <w:szCs w:val="28"/>
          <w:lang w:val="uz-Cyrl-UZ" w:eastAsia="en-US"/>
        </w:rPr>
        <w:t xml:space="preserve">картошка ва помидорда Зенкор ультра, пиёзда </w:t>
      </w:r>
      <w:r w:rsidRPr="00D04851">
        <w:rPr>
          <w:rFonts w:ascii="Times New Roman" w:hAnsi="Times New Roman"/>
          <w:sz w:val="28"/>
          <w:szCs w:val="28"/>
          <w:lang w:val="uz-Cyrl-UZ"/>
        </w:rPr>
        <w:t>Зар</w:t>
      </w:r>
      <w:r>
        <w:rPr>
          <w:rFonts w:ascii="Times New Roman" w:hAnsi="Times New Roman"/>
          <w:sz w:val="28"/>
          <w:szCs w:val="28"/>
          <w:lang w:val="uz-Cyrl-UZ"/>
        </w:rPr>
        <w:t>‒Гоал</w:t>
      </w:r>
      <w:r w:rsidRPr="00D04851">
        <w:rPr>
          <w:rFonts w:ascii="Times New Roman" w:hAnsi="Times New Roman"/>
          <w:sz w:val="28"/>
          <w:szCs w:val="28"/>
          <w:lang w:val="uz-Cyrl-UZ"/>
        </w:rPr>
        <w:t xml:space="preserve">, </w:t>
      </w:r>
      <w:r w:rsidRPr="00D04851">
        <w:rPr>
          <w:rFonts w:ascii="Times New Roman" w:hAnsi="Times New Roman"/>
          <w:bCs/>
          <w:sz w:val="28"/>
          <w:szCs w:val="28"/>
          <w:lang w:val="uz-Cyrl-UZ"/>
        </w:rPr>
        <w:t xml:space="preserve">сабзида </w:t>
      </w:r>
      <w:r w:rsidRPr="00D04851">
        <w:rPr>
          <w:rFonts w:ascii="Times New Roman" w:hAnsi="Times New Roman"/>
          <w:sz w:val="28"/>
          <w:szCs w:val="28"/>
          <w:lang w:val="uz-Cyrl-UZ"/>
        </w:rPr>
        <w:t xml:space="preserve">Зеллик </w:t>
      </w:r>
      <w:r>
        <w:rPr>
          <w:rFonts w:ascii="Times New Roman" w:hAnsi="Times New Roman"/>
          <w:bCs/>
          <w:sz w:val="28"/>
          <w:szCs w:val="28"/>
          <w:lang w:val="uz-Cyrl-UZ"/>
        </w:rPr>
        <w:t>Супер плюс</w:t>
      </w:r>
      <w:r w:rsidRPr="00D04851">
        <w:rPr>
          <w:rFonts w:ascii="Times New Roman" w:hAnsi="Times New Roman"/>
          <w:bCs/>
          <w:sz w:val="28"/>
          <w:szCs w:val="28"/>
          <w:lang w:val="uz-Cyrl-UZ"/>
        </w:rPr>
        <w:t xml:space="preserve"> 104 г/л к.э.) </w:t>
      </w:r>
      <w:r w:rsidRPr="00D04851">
        <w:rPr>
          <w:rFonts w:ascii="Times New Roman" w:hAnsi="Times New Roman"/>
          <w:sz w:val="28"/>
          <w:szCs w:val="28"/>
          <w:lang w:val="uz-Cyrl-UZ"/>
        </w:rPr>
        <w:t>аниқланганлиги билан изоҳланади.</w:t>
      </w:r>
    </w:p>
    <w:p w:rsidR="005218B1" w:rsidRDefault="005218B1" w:rsidP="005218B1">
      <w:pPr>
        <w:pStyle w:val="aff3"/>
        <w:shd w:val="clear" w:color="auto" w:fill="FFFFFF"/>
        <w:spacing w:before="0" w:beforeAutospacing="0" w:after="0" w:afterAutospacing="0" w:line="240" w:lineRule="auto"/>
        <w:ind w:firstLine="567"/>
        <w:jc w:val="both"/>
        <w:rPr>
          <w:rFonts w:ascii="Times New Roman" w:hAnsi="Times New Roman" w:cs="Times New Roman"/>
          <w:sz w:val="28"/>
          <w:szCs w:val="28"/>
          <w:lang w:val="uz-Cyrl-UZ"/>
        </w:rPr>
      </w:pPr>
      <w:r w:rsidRPr="00253055">
        <w:rPr>
          <w:rFonts w:ascii="Times New Roman" w:hAnsi="Times New Roman" w:cs="Times New Roman"/>
          <w:b/>
          <w:sz w:val="28"/>
          <w:szCs w:val="28"/>
          <w:lang w:val="uz-Cyrl-UZ"/>
        </w:rPr>
        <w:t>Тадқиқот натижаларининг жорий қилиниши.</w:t>
      </w:r>
      <w:r w:rsidRPr="00253055">
        <w:rPr>
          <w:rFonts w:ascii="Times New Roman" w:hAnsi="Times New Roman" w:cs="Times New Roman"/>
          <w:sz w:val="28"/>
          <w:szCs w:val="28"/>
          <w:lang w:val="uz-Cyrl-UZ"/>
        </w:rPr>
        <w:t xml:space="preserve"> Тошкент вилояти</w:t>
      </w:r>
      <w:r>
        <w:rPr>
          <w:rFonts w:ascii="Times New Roman" w:hAnsi="Times New Roman" w:cs="Times New Roman"/>
          <w:sz w:val="28"/>
          <w:szCs w:val="28"/>
          <w:lang w:val="uz-Cyrl-UZ"/>
        </w:rPr>
        <w:t>нинг типик бўз тупроқлари шароитида Қибрай, Паркент ва Ўрта Чирчиқ туманлари фермер хўжаликларида картошка ва сабзавот экинлари ҳосилдорлигини оширишда бегона ўтларнинг тарқалиши ҳамда келтирадиган зарарини аниқлаш ва уларга қарши кураш чораларини ишлаб чиқиш бўйича олиб борилган тадқиқот натижалари асосида:</w:t>
      </w:r>
    </w:p>
    <w:p w:rsidR="005218B1" w:rsidRDefault="005218B1" w:rsidP="005218B1">
      <w:pPr>
        <w:pStyle w:val="aff3"/>
        <w:shd w:val="clear" w:color="auto" w:fill="FFFFFF"/>
        <w:spacing w:before="0" w:beforeAutospacing="0" w:after="0" w:afterAutospacing="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картошка ва сабзавот экинларидан юқори ва сифатли ҳосил етиштириш бўйича фермер хўжаликлари учун “Картошка ва сабзавот экинзорларидаги бегона ўтлар ҳамда уларга қарши кураш чоралари” тавсияномаси таёрланган (Қишлоқ хўжалиги вазирлигининг 2019 йил 29 октябрдаги №02/021–3317‒сон маълумотномаси). Ушбу тавсиялар республиканинг барча вилоятларидаги сабзавотчиликка ихтисослашган фермер хўжаликларида қўлланма сифатида кенг фойдаланилмоқда;</w:t>
      </w:r>
    </w:p>
    <w:p w:rsidR="005218B1" w:rsidRDefault="005218B1" w:rsidP="005218B1">
      <w:pPr>
        <w:pStyle w:val="aff3"/>
        <w:shd w:val="clear" w:color="auto" w:fill="FFFFFF"/>
        <w:spacing w:before="0" w:beforeAutospacing="0" w:after="0" w:afterAutospacing="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картошка экин майдонларидаги бир йиллик ва кўп йиллик бегона ўтларга қарши Зенкор Ультра к.э. гербицидини 0,8 л/га меъёрда қўллаш </w:t>
      </w:r>
      <w:r>
        <w:rPr>
          <w:rFonts w:ascii="Times New Roman" w:hAnsi="Times New Roman" w:cs="Times New Roman"/>
          <w:sz w:val="28"/>
          <w:szCs w:val="28"/>
          <w:lang w:val="uz-Cyrl-UZ"/>
        </w:rPr>
        <w:lastRenderedPageBreak/>
        <w:t>Тошкент вилоятининг Паркент тумани “Тўлаган қизи Фотима” ва Қибрай тумани “Салар Агро МАХ” фермер хўжаликларида 19,2 гектар майдонга жорий этилган (Қишлоқ хўжалиги вазирлигининг 2019 йил 29 октябрдаги №02/021‒3317‒сон маълумотномаси). Натижада картошка майдонларидаги бир йиллик бегона ўтларга қарши курашда 81,2 % биологик самарадорликка эришилган ва назоратга нисбатан 38 ц/га қўшимча ҳосил олинган;</w:t>
      </w:r>
    </w:p>
    <w:p w:rsidR="005218B1" w:rsidRDefault="005218B1" w:rsidP="005218B1">
      <w:pPr>
        <w:pStyle w:val="aff3"/>
        <w:shd w:val="clear" w:color="auto" w:fill="FFFFFF"/>
        <w:spacing w:before="0" w:beforeAutospacing="0" w:after="0" w:afterAutospacing="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картошка, пиёз ва сабзида учрайдиган зарпечакка қарши Пивот 10 % с.э.к. гербицидини 1,0 л/га меъёрда қўллаш Тошкент вилоятининг Қибрай туманида картошка ва сабзавотчиликка ихтисослашган “Мабгулрус”, Ирисбоева Хури боғи” ва “Баҳор” фермер хўжаликларида жами 82,4 га майдонга жорий этилган (Қишлоқ хўжалиги вазирлигининг 2019 йил 29 октябрдаги №02/021‒3317‒сон маълумотномаси). Натижада назоратга нисбатан картошкада 47,4 %, пиёзда 43,6 % ва сабзида 37,2 % қўшимча ҳосил олиш имконияти яратилган;</w:t>
      </w:r>
    </w:p>
    <w:p w:rsidR="005218B1" w:rsidRDefault="005218B1" w:rsidP="005218B1">
      <w:pPr>
        <w:pStyle w:val="aff3"/>
        <w:shd w:val="clear" w:color="auto" w:fill="FFFFFF"/>
        <w:spacing w:before="0" w:beforeAutospacing="0" w:after="0" w:afterAutospacing="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сабзавот экинлари майдонларидаги бир йиллик ва кўп йиллик бегона ўтларга қарши Зар‒Гоал 24 % к.э. (0,5 л/га) ва Зелл</w:t>
      </w:r>
      <w:r w:rsidRPr="00193F69">
        <w:rPr>
          <w:rFonts w:ascii="Times New Roman" w:hAnsi="Times New Roman" w:cs="Times New Roman"/>
          <w:sz w:val="28"/>
          <w:szCs w:val="28"/>
          <w:lang w:val="uz-Cyrl-UZ"/>
        </w:rPr>
        <w:t>и</w:t>
      </w:r>
      <w:r>
        <w:rPr>
          <w:rFonts w:ascii="Times New Roman" w:hAnsi="Times New Roman" w:cs="Times New Roman"/>
          <w:sz w:val="28"/>
          <w:szCs w:val="28"/>
          <w:lang w:val="uz-Cyrl-UZ"/>
        </w:rPr>
        <w:t>к Супер 104 г/л э.к. (1,0 л/га) гербицидларини қўллаш технологияси Тошкент вилоятининг Қибрай туманидаги “Салар Агро МАХ” ва Ўрта Чирчиқ туманидаги “Қандинисо доно” фермер хўжаликларида 41,4 гектар майдонга жорий этилган (Қишлоқ хўжалиги вазирлигининг 2019 йил 29 октябрдаги №02/021‒3317‒сон маълумотномаси). Бунинг натижасида пиёз экилган майдонларда бир йиллик бегона ўтларга қарши қўлланилганда 86,4 % биологик самарадорликка эришилган ва қўшимча 55 ц/га, ҳамда сабзи экилган майдонда бир йиллик ва кўп йиллик бошоқли бегона ўтларга қарши қўлланилганда 85,2 % биологик самарадорликка эришилган ва 40 ц/га қўшимча ҳосил олинган.</w:t>
      </w:r>
    </w:p>
    <w:p w:rsidR="005218B1" w:rsidRPr="00253055" w:rsidRDefault="005218B1" w:rsidP="005218B1">
      <w:pPr>
        <w:pStyle w:val="af7"/>
        <w:spacing w:after="0"/>
        <w:ind w:left="0" w:firstLine="567"/>
        <w:jc w:val="both"/>
        <w:rPr>
          <w:rFonts w:ascii="Times New Roman" w:hAnsi="Times New Roman"/>
          <w:sz w:val="28"/>
          <w:szCs w:val="28"/>
          <w:lang w:val="uz-Cyrl-UZ"/>
        </w:rPr>
      </w:pPr>
      <w:r w:rsidRPr="00253055">
        <w:rPr>
          <w:rFonts w:ascii="Times New Roman" w:hAnsi="Times New Roman"/>
          <w:b/>
          <w:sz w:val="28"/>
          <w:lang w:val="uz-Cyrl-UZ"/>
        </w:rPr>
        <w:t xml:space="preserve">Тадқиқот натижаларининг апробацияси: </w:t>
      </w:r>
      <w:r w:rsidRPr="00253055">
        <w:rPr>
          <w:rFonts w:ascii="Times New Roman" w:hAnsi="Times New Roman"/>
          <w:sz w:val="28"/>
          <w:szCs w:val="28"/>
          <w:lang w:val="uz-Cyrl-UZ"/>
        </w:rPr>
        <w:t>Дала тажрибалар</w:t>
      </w:r>
      <w:r>
        <w:rPr>
          <w:rFonts w:ascii="Times New Roman" w:hAnsi="Times New Roman"/>
          <w:sz w:val="28"/>
          <w:szCs w:val="28"/>
          <w:lang w:val="uz-Cyrl-UZ"/>
        </w:rPr>
        <w:t>и</w:t>
      </w:r>
      <w:r w:rsidRPr="00253055">
        <w:rPr>
          <w:rFonts w:ascii="Times New Roman" w:hAnsi="Times New Roman"/>
          <w:sz w:val="28"/>
          <w:szCs w:val="28"/>
          <w:lang w:val="uz-Cyrl-UZ"/>
        </w:rPr>
        <w:t xml:space="preserve"> ҳар йили ҚХ</w:t>
      </w:r>
      <w:r>
        <w:rPr>
          <w:rFonts w:ascii="Times New Roman" w:hAnsi="Times New Roman"/>
          <w:sz w:val="28"/>
          <w:szCs w:val="28"/>
          <w:lang w:val="uz-Cyrl-UZ"/>
        </w:rPr>
        <w:t>ООТ</w:t>
      </w:r>
      <w:r w:rsidRPr="00253055">
        <w:rPr>
          <w:rFonts w:ascii="Times New Roman" w:hAnsi="Times New Roman"/>
          <w:sz w:val="28"/>
          <w:szCs w:val="28"/>
          <w:lang w:val="uz-Cyrl-UZ"/>
        </w:rPr>
        <w:t>ИИЧМ ва Тош</w:t>
      </w:r>
      <w:r>
        <w:rPr>
          <w:rFonts w:ascii="Times New Roman" w:hAnsi="Times New Roman"/>
          <w:sz w:val="28"/>
          <w:szCs w:val="28"/>
          <w:lang w:val="uz-Cyrl-UZ"/>
        </w:rPr>
        <w:t xml:space="preserve">кент давлат аграр университетининг </w:t>
      </w:r>
      <w:r w:rsidRPr="00253055">
        <w:rPr>
          <w:rFonts w:ascii="Times New Roman" w:hAnsi="Times New Roman"/>
          <w:sz w:val="28"/>
          <w:szCs w:val="28"/>
          <w:lang w:val="uz-Cyrl-UZ"/>
        </w:rPr>
        <w:t>махсус комиссияси томонидан</w:t>
      </w:r>
      <w:r>
        <w:rPr>
          <w:rFonts w:ascii="Times New Roman" w:hAnsi="Times New Roman"/>
          <w:sz w:val="28"/>
          <w:szCs w:val="28"/>
          <w:lang w:val="uz-Cyrl-UZ"/>
        </w:rPr>
        <w:t xml:space="preserve"> апробациядан ўтказилиб, ижобий баҳоланган. Тадқиқот натижалари йиллик ҳисоботларда баён этилган, университетнинг услубий ва илмий кенгашларида муҳокама қилинган.</w:t>
      </w:r>
      <w:r w:rsidRPr="00253055">
        <w:rPr>
          <w:rFonts w:ascii="Times New Roman" w:hAnsi="Times New Roman"/>
          <w:sz w:val="28"/>
          <w:szCs w:val="28"/>
          <w:lang w:val="uz-Cyrl-UZ"/>
        </w:rPr>
        <w:t xml:space="preserve"> Диссертация и</w:t>
      </w:r>
      <w:r>
        <w:rPr>
          <w:rFonts w:ascii="Times New Roman" w:hAnsi="Times New Roman"/>
          <w:sz w:val="28"/>
          <w:szCs w:val="28"/>
          <w:lang w:val="uz-Cyrl-UZ"/>
        </w:rPr>
        <w:t>шининг илмий натижалари бўйича Х</w:t>
      </w:r>
      <w:r w:rsidRPr="00253055">
        <w:rPr>
          <w:rFonts w:ascii="Times New Roman" w:hAnsi="Times New Roman"/>
          <w:sz w:val="28"/>
          <w:szCs w:val="28"/>
          <w:lang w:val="uz-Cyrl-UZ"/>
        </w:rPr>
        <w:t>а</w:t>
      </w:r>
      <w:r>
        <w:rPr>
          <w:rFonts w:ascii="Times New Roman" w:hAnsi="Times New Roman"/>
          <w:sz w:val="28"/>
          <w:szCs w:val="28"/>
          <w:lang w:val="uz-Cyrl-UZ"/>
        </w:rPr>
        <w:t xml:space="preserve">лқаро ва Республика илмий–амалий конференцияларида </w:t>
      </w:r>
      <w:r w:rsidRPr="00253055">
        <w:rPr>
          <w:rFonts w:ascii="Times New Roman" w:hAnsi="Times New Roman"/>
          <w:sz w:val="28"/>
          <w:szCs w:val="28"/>
          <w:lang w:val="uz-Cyrl-UZ"/>
        </w:rPr>
        <w:t>маъруза</w:t>
      </w:r>
      <w:r>
        <w:rPr>
          <w:rFonts w:ascii="Times New Roman" w:hAnsi="Times New Roman"/>
          <w:sz w:val="28"/>
          <w:szCs w:val="28"/>
          <w:lang w:val="uz-Cyrl-UZ"/>
        </w:rPr>
        <w:t>лар</w:t>
      </w:r>
      <w:r w:rsidRPr="00253055">
        <w:rPr>
          <w:rFonts w:ascii="Times New Roman" w:hAnsi="Times New Roman"/>
          <w:sz w:val="28"/>
          <w:szCs w:val="28"/>
          <w:lang w:val="uz-Cyrl-UZ"/>
        </w:rPr>
        <w:t xml:space="preserve"> қилинган.</w:t>
      </w:r>
    </w:p>
    <w:p w:rsidR="005218B1" w:rsidRPr="00253055" w:rsidRDefault="005218B1" w:rsidP="005218B1">
      <w:pPr>
        <w:spacing w:after="0" w:line="240" w:lineRule="auto"/>
        <w:ind w:firstLine="567"/>
        <w:jc w:val="both"/>
        <w:rPr>
          <w:rFonts w:ascii="Times New Roman" w:hAnsi="Times New Roman"/>
          <w:sz w:val="28"/>
          <w:szCs w:val="28"/>
          <w:lang w:val="uz-Cyrl-UZ"/>
        </w:rPr>
      </w:pPr>
      <w:r w:rsidRPr="00253055">
        <w:rPr>
          <w:rFonts w:ascii="Times New Roman" w:hAnsi="Times New Roman"/>
          <w:b/>
          <w:bCs/>
          <w:sz w:val="28"/>
          <w:szCs w:val="28"/>
          <w:lang w:val="uz-Cyrl-UZ"/>
        </w:rPr>
        <w:t>Тадқиқот натижаларини эълон қилиниши</w:t>
      </w:r>
      <w:r w:rsidRPr="00253055">
        <w:rPr>
          <w:rFonts w:ascii="Times New Roman" w:hAnsi="Times New Roman"/>
          <w:bCs/>
          <w:sz w:val="28"/>
          <w:szCs w:val="28"/>
          <w:lang w:val="uz-Cyrl-UZ"/>
        </w:rPr>
        <w:t xml:space="preserve">: </w:t>
      </w:r>
      <w:r w:rsidRPr="00253055">
        <w:rPr>
          <w:rFonts w:ascii="Times New Roman" w:hAnsi="Times New Roman"/>
          <w:sz w:val="28"/>
          <w:szCs w:val="28"/>
          <w:lang w:val="uz-Cyrl-UZ"/>
        </w:rPr>
        <w:t>Ди</w:t>
      </w:r>
      <w:r>
        <w:rPr>
          <w:rFonts w:ascii="Times New Roman" w:hAnsi="Times New Roman"/>
          <w:sz w:val="28"/>
          <w:szCs w:val="28"/>
          <w:lang w:val="uz-Cyrl-UZ"/>
        </w:rPr>
        <w:t>ссертация мавзуси бўйича жами 18</w:t>
      </w:r>
      <w:r w:rsidRPr="00253055">
        <w:rPr>
          <w:rFonts w:ascii="Times New Roman" w:hAnsi="Times New Roman"/>
          <w:sz w:val="28"/>
          <w:szCs w:val="28"/>
          <w:lang w:val="uz-Cyrl-UZ"/>
        </w:rPr>
        <w:t xml:space="preserve"> та илмий иш</w:t>
      </w:r>
      <w:r>
        <w:rPr>
          <w:rFonts w:ascii="Times New Roman" w:hAnsi="Times New Roman"/>
          <w:sz w:val="28"/>
          <w:szCs w:val="28"/>
          <w:lang w:val="uz-Cyrl-UZ"/>
        </w:rPr>
        <w:t>лар</w:t>
      </w:r>
      <w:r w:rsidRPr="00253055">
        <w:rPr>
          <w:rFonts w:ascii="Times New Roman" w:hAnsi="Times New Roman"/>
          <w:sz w:val="28"/>
          <w:szCs w:val="28"/>
          <w:lang w:val="uz-Cyrl-UZ"/>
        </w:rPr>
        <w:t xml:space="preserve"> чоп этилган, шул</w:t>
      </w:r>
      <w:r>
        <w:rPr>
          <w:rFonts w:ascii="Times New Roman" w:hAnsi="Times New Roman"/>
          <w:sz w:val="28"/>
          <w:szCs w:val="28"/>
          <w:lang w:val="uz-Cyrl-UZ"/>
        </w:rPr>
        <w:t>ардан,</w:t>
      </w:r>
      <w:r w:rsidRPr="00253055">
        <w:rPr>
          <w:rFonts w:ascii="Times New Roman" w:hAnsi="Times New Roman"/>
          <w:sz w:val="28"/>
          <w:szCs w:val="28"/>
          <w:lang w:val="uz-Cyrl-UZ"/>
        </w:rPr>
        <w:t xml:space="preserve"> Ўзбекистон Республикаси Олий аттестация комиссиясининг</w:t>
      </w:r>
      <w:r>
        <w:rPr>
          <w:rFonts w:ascii="Times New Roman" w:hAnsi="Times New Roman"/>
          <w:sz w:val="28"/>
          <w:szCs w:val="28"/>
          <w:lang w:val="uz-Cyrl-UZ"/>
        </w:rPr>
        <w:t xml:space="preserve"> докторлик</w:t>
      </w:r>
      <w:r w:rsidRPr="00253055">
        <w:rPr>
          <w:rFonts w:ascii="Times New Roman" w:hAnsi="Times New Roman"/>
          <w:sz w:val="28"/>
          <w:szCs w:val="28"/>
          <w:lang w:val="uz-Cyrl-UZ"/>
        </w:rPr>
        <w:t xml:space="preserve"> диссертациялар</w:t>
      </w:r>
      <w:r>
        <w:rPr>
          <w:rFonts w:ascii="Times New Roman" w:hAnsi="Times New Roman"/>
          <w:sz w:val="28"/>
          <w:szCs w:val="28"/>
          <w:lang w:val="uz-Cyrl-UZ"/>
        </w:rPr>
        <w:t>и</w:t>
      </w:r>
      <w:r w:rsidRPr="00253055">
        <w:rPr>
          <w:rFonts w:ascii="Times New Roman" w:hAnsi="Times New Roman"/>
          <w:sz w:val="28"/>
          <w:szCs w:val="28"/>
          <w:lang w:val="uz-Cyrl-UZ"/>
        </w:rPr>
        <w:t xml:space="preserve"> асосий илмий натижаларини чоп этишга т</w:t>
      </w:r>
      <w:r>
        <w:rPr>
          <w:rFonts w:ascii="Times New Roman" w:hAnsi="Times New Roman"/>
          <w:sz w:val="28"/>
          <w:szCs w:val="28"/>
          <w:lang w:val="uz-Cyrl-UZ"/>
        </w:rPr>
        <w:t>авсия этилган илмий нашрларда 10 та, жумладан, 8 таси республика,</w:t>
      </w:r>
      <w:r w:rsidRPr="00253055">
        <w:rPr>
          <w:rFonts w:ascii="Times New Roman" w:hAnsi="Times New Roman"/>
          <w:sz w:val="28"/>
          <w:szCs w:val="28"/>
          <w:lang w:val="uz-Cyrl-UZ"/>
        </w:rPr>
        <w:t xml:space="preserve"> 2 таси хорижий журналларда</w:t>
      </w:r>
      <w:r>
        <w:rPr>
          <w:rFonts w:ascii="Times New Roman" w:hAnsi="Times New Roman"/>
          <w:sz w:val="28"/>
          <w:szCs w:val="28"/>
          <w:lang w:val="uz-Cyrl-UZ"/>
        </w:rPr>
        <w:t>, 2 та мақола халқаро конференция тўпламларида чоп этилган, шунингдек, 1 та монография ва 1 та тавсиянома чоп</w:t>
      </w:r>
      <w:r w:rsidRPr="00253055">
        <w:rPr>
          <w:rFonts w:ascii="Times New Roman" w:hAnsi="Times New Roman"/>
          <w:sz w:val="28"/>
          <w:szCs w:val="28"/>
          <w:lang w:val="uz-Cyrl-UZ"/>
        </w:rPr>
        <w:t xml:space="preserve"> этилган. </w:t>
      </w:r>
    </w:p>
    <w:p w:rsidR="005218B1" w:rsidRPr="002B3146" w:rsidRDefault="005218B1" w:rsidP="005218B1">
      <w:pPr>
        <w:tabs>
          <w:tab w:val="left" w:pos="4396"/>
        </w:tabs>
        <w:spacing w:after="0" w:line="240" w:lineRule="auto"/>
        <w:ind w:firstLine="567"/>
        <w:jc w:val="both"/>
        <w:rPr>
          <w:rFonts w:ascii="Times New Roman" w:hAnsi="Times New Roman"/>
          <w:lang w:val="uz-Cyrl-UZ"/>
        </w:rPr>
      </w:pPr>
      <w:r w:rsidRPr="00253055">
        <w:rPr>
          <w:rFonts w:ascii="Times New Roman" w:hAnsi="Times New Roman"/>
          <w:b/>
          <w:sz w:val="28"/>
          <w:szCs w:val="28"/>
          <w:lang w:val="uz-Cyrl-UZ"/>
        </w:rPr>
        <w:t>Диссертациянинг тузилиши ва ҳажми.</w:t>
      </w:r>
      <w:r>
        <w:rPr>
          <w:rFonts w:ascii="Times New Roman" w:hAnsi="Times New Roman"/>
          <w:sz w:val="28"/>
          <w:szCs w:val="28"/>
          <w:lang w:val="uz-Cyrl-UZ"/>
        </w:rPr>
        <w:t xml:space="preserve"> Диссертация таркиби кириш, ол</w:t>
      </w:r>
      <w:r w:rsidRPr="00253055">
        <w:rPr>
          <w:rFonts w:ascii="Times New Roman" w:hAnsi="Times New Roman"/>
          <w:sz w:val="28"/>
          <w:szCs w:val="28"/>
          <w:lang w:val="uz-Cyrl-UZ"/>
        </w:rPr>
        <w:t>тита боб, хулоса, фойдаланилган адабиётлар рўйхати ва иловалардан иборат. Д</w:t>
      </w:r>
      <w:r>
        <w:rPr>
          <w:rFonts w:ascii="Times New Roman" w:hAnsi="Times New Roman"/>
          <w:sz w:val="28"/>
          <w:szCs w:val="28"/>
          <w:lang w:val="uz-Cyrl-UZ"/>
        </w:rPr>
        <w:t>иссертациянинг ҳажми 200 саҳифани ташкил қилади.</w:t>
      </w:r>
    </w:p>
    <w:p w:rsidR="005218B1" w:rsidRPr="007F05A4" w:rsidRDefault="005218B1" w:rsidP="005218B1">
      <w:pPr>
        <w:spacing w:after="0" w:line="240" w:lineRule="auto"/>
        <w:ind w:firstLine="567"/>
        <w:jc w:val="center"/>
        <w:rPr>
          <w:rFonts w:ascii="Times New Roman" w:hAnsi="Times New Roman"/>
          <w:b/>
          <w:bCs/>
          <w:sz w:val="20"/>
          <w:szCs w:val="20"/>
          <w:lang w:val="uz-Cyrl-UZ"/>
        </w:rPr>
      </w:pPr>
    </w:p>
    <w:p w:rsidR="005218B1" w:rsidRDefault="005218B1" w:rsidP="005218B1">
      <w:pPr>
        <w:spacing w:after="0" w:line="240" w:lineRule="auto"/>
        <w:ind w:firstLine="567"/>
        <w:jc w:val="center"/>
        <w:rPr>
          <w:rFonts w:ascii="Times New Roman" w:hAnsi="Times New Roman"/>
          <w:b/>
          <w:bCs/>
          <w:sz w:val="28"/>
          <w:szCs w:val="28"/>
          <w:lang w:val="uz-Cyrl-UZ"/>
        </w:rPr>
      </w:pPr>
    </w:p>
    <w:p w:rsidR="005218B1" w:rsidRDefault="005218B1" w:rsidP="005218B1">
      <w:pPr>
        <w:spacing w:after="0" w:line="240" w:lineRule="auto"/>
        <w:ind w:firstLine="567"/>
        <w:jc w:val="center"/>
        <w:rPr>
          <w:rFonts w:ascii="Times New Roman" w:hAnsi="Times New Roman"/>
          <w:b/>
          <w:bCs/>
          <w:sz w:val="28"/>
          <w:szCs w:val="28"/>
          <w:lang w:val="uz-Cyrl-UZ"/>
        </w:rPr>
      </w:pPr>
    </w:p>
    <w:p w:rsidR="005218B1" w:rsidRPr="00F50965" w:rsidRDefault="005218B1" w:rsidP="005218B1">
      <w:pPr>
        <w:spacing w:after="0" w:line="240" w:lineRule="auto"/>
        <w:ind w:firstLine="567"/>
        <w:jc w:val="center"/>
        <w:rPr>
          <w:rFonts w:ascii="Times New Roman" w:hAnsi="Times New Roman"/>
          <w:b/>
          <w:bCs/>
          <w:sz w:val="28"/>
          <w:szCs w:val="28"/>
          <w:lang w:val="uz-Cyrl-UZ"/>
        </w:rPr>
      </w:pPr>
      <w:r w:rsidRPr="00F50965">
        <w:rPr>
          <w:rFonts w:ascii="Times New Roman" w:hAnsi="Times New Roman"/>
          <w:b/>
          <w:bCs/>
          <w:sz w:val="28"/>
          <w:szCs w:val="28"/>
          <w:lang w:val="uz-Cyrl-UZ"/>
        </w:rPr>
        <w:lastRenderedPageBreak/>
        <w:t>ДИССЕРТАЦИЯНИНГ АСОСИЙ МАЗМУНИ</w:t>
      </w:r>
    </w:p>
    <w:p w:rsidR="005218B1" w:rsidRPr="006752F8" w:rsidRDefault="005218B1" w:rsidP="005218B1">
      <w:pPr>
        <w:spacing w:after="0" w:line="240" w:lineRule="auto"/>
        <w:ind w:firstLine="567"/>
        <w:jc w:val="both"/>
        <w:rPr>
          <w:rFonts w:ascii="Times New Roman" w:hAnsi="Times New Roman"/>
          <w:sz w:val="28"/>
          <w:szCs w:val="28"/>
          <w:lang w:val="uz-Cyrl-UZ"/>
        </w:rPr>
      </w:pPr>
      <w:r w:rsidRPr="00F50965">
        <w:rPr>
          <w:rFonts w:ascii="Times New Roman" w:hAnsi="Times New Roman"/>
          <w:b/>
          <w:bCs/>
          <w:sz w:val="28"/>
          <w:szCs w:val="28"/>
          <w:lang w:val="uz-Cyrl-UZ"/>
        </w:rPr>
        <w:t>Кириш</w:t>
      </w:r>
      <w:r>
        <w:rPr>
          <w:rFonts w:ascii="Times New Roman" w:hAnsi="Times New Roman"/>
          <w:sz w:val="28"/>
          <w:szCs w:val="28"/>
          <w:lang w:val="uz-Cyrl-UZ"/>
        </w:rPr>
        <w:t xml:space="preserve"> қисмида олиб борилган</w:t>
      </w:r>
      <w:r w:rsidRPr="00F50965">
        <w:rPr>
          <w:rFonts w:ascii="Times New Roman" w:hAnsi="Times New Roman"/>
          <w:sz w:val="28"/>
          <w:szCs w:val="28"/>
          <w:lang w:val="uz-Cyrl-UZ"/>
        </w:rPr>
        <w:t xml:space="preserve"> тадқиқотларнинг</w:t>
      </w:r>
      <w:r w:rsidRPr="006752F8">
        <w:rPr>
          <w:rFonts w:ascii="Times New Roman" w:hAnsi="Times New Roman"/>
          <w:sz w:val="28"/>
          <w:szCs w:val="28"/>
          <w:lang w:val="uz-Cyrl-UZ"/>
        </w:rPr>
        <w:t xml:space="preserve"> долзарблиги ва зарурияти</w:t>
      </w:r>
      <w:r>
        <w:rPr>
          <w:rFonts w:ascii="Times New Roman" w:hAnsi="Times New Roman"/>
          <w:sz w:val="28"/>
          <w:szCs w:val="28"/>
          <w:lang w:val="uz-Cyrl-UZ"/>
        </w:rPr>
        <w:t xml:space="preserve"> илмий</w:t>
      </w:r>
      <w:r w:rsidRPr="006752F8">
        <w:rPr>
          <w:rFonts w:ascii="Times New Roman" w:hAnsi="Times New Roman"/>
          <w:sz w:val="28"/>
          <w:szCs w:val="28"/>
          <w:lang w:val="uz-Cyrl-UZ"/>
        </w:rPr>
        <w:t xml:space="preserve"> асосланган. Тадқиқотнинг мақсади, вазифалари ҳамда объ</w:t>
      </w:r>
      <w:r>
        <w:rPr>
          <w:rFonts w:ascii="Times New Roman" w:hAnsi="Times New Roman"/>
          <w:sz w:val="28"/>
          <w:szCs w:val="28"/>
          <w:lang w:val="uz-Cyrl-UZ"/>
        </w:rPr>
        <w:t>ект ва предметлари тавсифланган.</w:t>
      </w:r>
      <w:r w:rsidRPr="006752F8">
        <w:rPr>
          <w:rFonts w:ascii="Times New Roman" w:hAnsi="Times New Roman"/>
          <w:sz w:val="28"/>
          <w:szCs w:val="28"/>
          <w:lang w:val="uz-Cyrl-UZ"/>
        </w:rPr>
        <w:t xml:space="preserve"> Ўзбекистон Республикаси фан ва </w:t>
      </w:r>
      <w:r>
        <w:rPr>
          <w:rFonts w:ascii="Times New Roman" w:hAnsi="Times New Roman"/>
          <w:sz w:val="28"/>
          <w:szCs w:val="28"/>
          <w:lang w:val="uz-Cyrl-UZ"/>
        </w:rPr>
        <w:t>технологиялари ривожланишининг</w:t>
      </w:r>
      <w:r w:rsidRPr="006752F8">
        <w:rPr>
          <w:rFonts w:ascii="Times New Roman" w:hAnsi="Times New Roman"/>
          <w:sz w:val="28"/>
          <w:szCs w:val="28"/>
          <w:lang w:val="uz-Cyrl-UZ"/>
        </w:rPr>
        <w:t xml:space="preserve"> уст</w:t>
      </w:r>
      <w:r w:rsidRPr="006752F8">
        <w:rPr>
          <w:rFonts w:ascii="Times New Roman" w:hAnsi="Times New Roman"/>
          <w:sz w:val="28"/>
          <w:szCs w:val="28"/>
          <w:lang w:val="uz-Latn-UZ"/>
        </w:rPr>
        <w:t>у</w:t>
      </w:r>
      <w:r w:rsidRPr="006752F8">
        <w:rPr>
          <w:rFonts w:ascii="Times New Roman" w:hAnsi="Times New Roman"/>
          <w:sz w:val="28"/>
          <w:szCs w:val="28"/>
          <w:lang w:val="uz-Cyrl-UZ"/>
        </w:rPr>
        <w:t xml:space="preserve">вор йўналишларига мослиги кўрсатилган, </w:t>
      </w:r>
      <w:r>
        <w:rPr>
          <w:rFonts w:ascii="Times New Roman" w:hAnsi="Times New Roman"/>
          <w:sz w:val="28"/>
          <w:szCs w:val="28"/>
          <w:lang w:val="uz-Cyrl-UZ"/>
        </w:rPr>
        <w:t xml:space="preserve">хорижий илмий тадқиқотлар шарҳи, </w:t>
      </w:r>
      <w:r w:rsidRPr="006752F8">
        <w:rPr>
          <w:rFonts w:ascii="Times New Roman" w:hAnsi="Times New Roman"/>
          <w:sz w:val="28"/>
          <w:szCs w:val="28"/>
          <w:lang w:val="uz-Cyrl-UZ"/>
        </w:rPr>
        <w:t>тадқиқотнинг илмий янгилиги</w:t>
      </w:r>
      <w:r>
        <w:rPr>
          <w:rFonts w:ascii="Times New Roman" w:hAnsi="Times New Roman"/>
          <w:sz w:val="28"/>
          <w:szCs w:val="28"/>
          <w:lang w:val="uz-Cyrl-UZ"/>
        </w:rPr>
        <w:t xml:space="preserve"> ва амалий натижалари баён қилинган,</w:t>
      </w:r>
      <w:r w:rsidRPr="006752F8">
        <w:rPr>
          <w:rFonts w:ascii="Times New Roman" w:hAnsi="Times New Roman"/>
          <w:sz w:val="28"/>
          <w:szCs w:val="28"/>
          <w:lang w:val="uz-Cyrl-UZ"/>
        </w:rPr>
        <w:t xml:space="preserve"> олинган натижаларнинг назарий ва амалий аҳамияти</w:t>
      </w:r>
      <w:r>
        <w:rPr>
          <w:rFonts w:ascii="Times New Roman" w:hAnsi="Times New Roman"/>
          <w:sz w:val="28"/>
          <w:szCs w:val="28"/>
          <w:lang w:val="uz-Cyrl-UZ"/>
        </w:rPr>
        <w:t xml:space="preserve"> очиб берилган, тадқиқот натижаларини амалиётга жорий қилиш,</w:t>
      </w:r>
      <w:r w:rsidRPr="006752F8">
        <w:rPr>
          <w:rFonts w:ascii="Times New Roman" w:hAnsi="Times New Roman"/>
          <w:sz w:val="28"/>
          <w:szCs w:val="28"/>
          <w:lang w:val="uz-Cyrl-UZ"/>
        </w:rPr>
        <w:t xml:space="preserve"> нашр этилган ишлар ва диссертациянинг тузилиши</w:t>
      </w:r>
      <w:r>
        <w:rPr>
          <w:rFonts w:ascii="Times New Roman" w:hAnsi="Times New Roman"/>
          <w:sz w:val="28"/>
          <w:szCs w:val="28"/>
          <w:lang w:val="uz-Cyrl-UZ"/>
        </w:rPr>
        <w:t xml:space="preserve"> </w:t>
      </w:r>
      <w:r w:rsidRPr="006752F8">
        <w:rPr>
          <w:rFonts w:ascii="Times New Roman" w:hAnsi="Times New Roman"/>
          <w:sz w:val="28"/>
          <w:szCs w:val="28"/>
          <w:lang w:val="uz-Cyrl-UZ"/>
        </w:rPr>
        <w:t>бўйича маълумотлар келтирилган.</w:t>
      </w:r>
    </w:p>
    <w:p w:rsidR="005218B1" w:rsidRPr="00701B72" w:rsidRDefault="005218B1" w:rsidP="005218B1">
      <w:pPr>
        <w:spacing w:after="0" w:line="240" w:lineRule="auto"/>
        <w:ind w:firstLine="567"/>
        <w:jc w:val="both"/>
        <w:rPr>
          <w:rFonts w:ascii="Times New Roman" w:hAnsi="Times New Roman"/>
          <w:sz w:val="28"/>
          <w:szCs w:val="28"/>
          <w:lang w:val="uz-Cyrl-UZ"/>
        </w:rPr>
      </w:pPr>
      <w:r w:rsidRPr="006752F8">
        <w:rPr>
          <w:rFonts w:ascii="Times New Roman" w:hAnsi="Times New Roman"/>
          <w:sz w:val="28"/>
          <w:szCs w:val="28"/>
          <w:lang w:val="uz-Cyrl-UZ"/>
        </w:rPr>
        <w:t>Диссертациянинг</w:t>
      </w:r>
      <w:r>
        <w:rPr>
          <w:rFonts w:ascii="Times New Roman" w:hAnsi="Times New Roman"/>
          <w:sz w:val="28"/>
          <w:szCs w:val="28"/>
          <w:lang w:val="uz-Cyrl-UZ"/>
        </w:rPr>
        <w:t xml:space="preserve"> </w:t>
      </w:r>
      <w:r w:rsidRPr="00F50965">
        <w:rPr>
          <w:rFonts w:ascii="Times New Roman" w:hAnsi="Times New Roman"/>
          <w:b/>
          <w:bCs/>
          <w:sz w:val="28"/>
          <w:szCs w:val="28"/>
          <w:lang w:val="uz-Latn-UZ"/>
        </w:rPr>
        <w:t>“</w:t>
      </w:r>
      <w:r>
        <w:rPr>
          <w:rFonts w:ascii="Times New Roman" w:hAnsi="Times New Roman"/>
          <w:b/>
          <w:bCs/>
          <w:sz w:val="28"/>
          <w:szCs w:val="28"/>
          <w:lang w:val="uz-Cyrl-UZ"/>
        </w:rPr>
        <w:t>Картошка ва сабзавот экинзорларида бегона ўтларнинг зарари, уларга қарши кураш чоралари бўйича маҳаллий ва хорижий</w:t>
      </w:r>
      <w:r>
        <w:rPr>
          <w:rFonts w:ascii="Times New Roman" w:hAnsi="Times New Roman"/>
          <w:b/>
          <w:sz w:val="28"/>
          <w:szCs w:val="28"/>
          <w:lang w:val="uz-Cyrl-UZ"/>
        </w:rPr>
        <w:t xml:space="preserve"> илмий </w:t>
      </w:r>
      <w:r w:rsidRPr="007B40B2">
        <w:rPr>
          <w:rFonts w:ascii="Times New Roman" w:hAnsi="Times New Roman"/>
          <w:b/>
          <w:color w:val="000000"/>
          <w:sz w:val="28"/>
          <w:szCs w:val="28"/>
          <w:lang w:val="uz-Cyrl-UZ"/>
        </w:rPr>
        <w:t>тадқиқотларнин</w:t>
      </w:r>
      <w:r>
        <w:rPr>
          <w:rFonts w:ascii="Times New Roman" w:hAnsi="Times New Roman"/>
          <w:b/>
          <w:sz w:val="28"/>
          <w:szCs w:val="28"/>
          <w:lang w:val="uz-Cyrl-UZ"/>
        </w:rPr>
        <w:t>г</w:t>
      </w:r>
      <w:r w:rsidRPr="006752F8">
        <w:rPr>
          <w:rFonts w:ascii="Times New Roman" w:hAnsi="Times New Roman"/>
          <w:b/>
          <w:bCs/>
          <w:sz w:val="28"/>
          <w:szCs w:val="28"/>
          <w:lang w:val="uz-Cyrl-UZ"/>
        </w:rPr>
        <w:t xml:space="preserve"> шар</w:t>
      </w:r>
      <w:r w:rsidRPr="006752F8">
        <w:rPr>
          <w:rFonts w:ascii="Times New Roman" w:hAnsi="Times New Roman"/>
          <w:b/>
          <w:bCs/>
          <w:sz w:val="28"/>
          <w:szCs w:val="28"/>
          <w:lang w:val="uz-Latn-UZ"/>
        </w:rPr>
        <w:t>ҳ</w:t>
      </w:r>
      <w:r w:rsidRPr="006752F8">
        <w:rPr>
          <w:rFonts w:ascii="Times New Roman" w:hAnsi="Times New Roman"/>
          <w:b/>
          <w:bCs/>
          <w:sz w:val="28"/>
          <w:szCs w:val="28"/>
          <w:lang w:val="uz-Cyrl-UZ"/>
        </w:rPr>
        <w:t>и</w:t>
      </w:r>
      <w:r w:rsidRPr="006752F8">
        <w:rPr>
          <w:rFonts w:ascii="Times New Roman" w:hAnsi="Times New Roman"/>
          <w:b/>
          <w:bCs/>
          <w:sz w:val="28"/>
          <w:szCs w:val="28"/>
          <w:lang w:val="uz-Latn-UZ"/>
        </w:rPr>
        <w:t>”</w:t>
      </w:r>
      <w:r w:rsidRPr="00053AD5">
        <w:rPr>
          <w:rFonts w:ascii="Times New Roman" w:hAnsi="Times New Roman"/>
          <w:b/>
          <w:bCs/>
          <w:sz w:val="28"/>
          <w:szCs w:val="28"/>
          <w:lang w:val="uz-Cyrl-UZ"/>
        </w:rPr>
        <w:t xml:space="preserve"> </w:t>
      </w:r>
      <w:r w:rsidRPr="006752F8">
        <w:rPr>
          <w:rFonts w:ascii="Times New Roman" w:hAnsi="Times New Roman"/>
          <w:sz w:val="28"/>
          <w:szCs w:val="28"/>
          <w:lang w:val="uz-Cyrl-UZ"/>
        </w:rPr>
        <w:t xml:space="preserve">деб номланган биринчи бобида мавзу бўйича </w:t>
      </w:r>
      <w:r w:rsidRPr="006752F8">
        <w:rPr>
          <w:rFonts w:ascii="Times New Roman" w:hAnsi="Times New Roman"/>
          <w:sz w:val="28"/>
          <w:szCs w:val="28"/>
          <w:lang w:val="uz-Latn-UZ"/>
        </w:rPr>
        <w:t xml:space="preserve">олиб борилган тадқиқотлар натижалари, </w:t>
      </w:r>
      <w:r w:rsidRPr="006752F8">
        <w:rPr>
          <w:rFonts w:ascii="Times New Roman" w:hAnsi="Times New Roman"/>
          <w:bCs/>
          <w:sz w:val="28"/>
          <w:szCs w:val="28"/>
          <w:lang w:val="uz-Latn-UZ"/>
        </w:rPr>
        <w:t xml:space="preserve">хорижий </w:t>
      </w:r>
      <w:r w:rsidRPr="006752F8">
        <w:rPr>
          <w:rFonts w:ascii="Times New Roman" w:hAnsi="Times New Roman"/>
          <w:sz w:val="28"/>
          <w:szCs w:val="28"/>
          <w:lang w:val="uz-Latn-UZ"/>
        </w:rPr>
        <w:t xml:space="preserve">ва </w:t>
      </w:r>
      <w:r w:rsidRPr="006752F8">
        <w:rPr>
          <w:rFonts w:ascii="Times New Roman" w:hAnsi="Times New Roman"/>
          <w:bCs/>
          <w:sz w:val="28"/>
          <w:szCs w:val="28"/>
          <w:lang w:val="uz-Latn-UZ"/>
        </w:rPr>
        <w:t>маҳаллий адабиётлар</w:t>
      </w:r>
      <w:r w:rsidRPr="006752F8">
        <w:rPr>
          <w:rFonts w:ascii="Times New Roman" w:hAnsi="Times New Roman"/>
          <w:sz w:val="28"/>
          <w:szCs w:val="28"/>
          <w:lang w:val="uz-Cyrl-UZ"/>
        </w:rPr>
        <w:t xml:space="preserve"> шарҳи</w:t>
      </w:r>
      <w:r w:rsidRPr="006752F8">
        <w:rPr>
          <w:rFonts w:ascii="Times New Roman" w:hAnsi="Times New Roman"/>
          <w:sz w:val="28"/>
          <w:szCs w:val="28"/>
          <w:lang w:val="uz-Latn-UZ"/>
        </w:rPr>
        <w:t xml:space="preserve"> батафсил ёритилган. Шу</w:t>
      </w:r>
      <w:r>
        <w:rPr>
          <w:rFonts w:ascii="Times New Roman" w:hAnsi="Times New Roman"/>
          <w:sz w:val="28"/>
          <w:szCs w:val="28"/>
          <w:lang w:val="uz-Cyrl-UZ"/>
        </w:rPr>
        <w:t>нинг билан бир қаторда</w:t>
      </w:r>
      <w:r w:rsidRPr="006752F8">
        <w:rPr>
          <w:rFonts w:ascii="Times New Roman" w:hAnsi="Times New Roman"/>
          <w:sz w:val="28"/>
          <w:szCs w:val="28"/>
          <w:lang w:val="uz-Cyrl-UZ"/>
        </w:rPr>
        <w:t xml:space="preserve"> илмий манбалардан</w:t>
      </w:r>
      <w:r>
        <w:rPr>
          <w:rFonts w:ascii="Times New Roman" w:hAnsi="Times New Roman"/>
          <w:sz w:val="28"/>
          <w:szCs w:val="28"/>
          <w:lang w:val="uz-Cyrl-UZ"/>
        </w:rPr>
        <w:t xml:space="preserve"> олинган</w:t>
      </w:r>
      <w:r w:rsidRPr="006752F8">
        <w:rPr>
          <w:rFonts w:ascii="Times New Roman" w:hAnsi="Times New Roman"/>
          <w:sz w:val="28"/>
          <w:szCs w:val="28"/>
          <w:lang w:val="uz-Cyrl-UZ"/>
        </w:rPr>
        <w:t xml:space="preserve"> хулосалар </w:t>
      </w:r>
      <w:r>
        <w:rPr>
          <w:rFonts w:ascii="Times New Roman" w:hAnsi="Times New Roman"/>
          <w:sz w:val="28"/>
          <w:szCs w:val="28"/>
          <w:lang w:val="uz-Cyrl-UZ"/>
        </w:rPr>
        <w:t xml:space="preserve">таҳлил </w:t>
      </w:r>
      <w:r w:rsidRPr="006752F8">
        <w:rPr>
          <w:rFonts w:ascii="Times New Roman" w:hAnsi="Times New Roman"/>
          <w:sz w:val="28"/>
          <w:szCs w:val="28"/>
          <w:lang w:val="uz-Cyrl-UZ"/>
        </w:rPr>
        <w:t xml:space="preserve">қилиниб, </w:t>
      </w:r>
      <w:r w:rsidRPr="006752F8">
        <w:rPr>
          <w:rFonts w:ascii="Times New Roman" w:hAnsi="Times New Roman"/>
          <w:sz w:val="28"/>
          <w:szCs w:val="28"/>
          <w:lang w:val="uz-Latn-UZ"/>
        </w:rPr>
        <w:t xml:space="preserve">тадқиқотлар </w:t>
      </w:r>
      <w:r w:rsidRPr="006752F8">
        <w:rPr>
          <w:rFonts w:ascii="Times New Roman" w:hAnsi="Times New Roman"/>
          <w:sz w:val="28"/>
          <w:szCs w:val="28"/>
          <w:lang w:val="uz-Cyrl-UZ"/>
        </w:rPr>
        <w:t xml:space="preserve">олдига қўйилган </w:t>
      </w:r>
      <w:r w:rsidRPr="006752F8">
        <w:rPr>
          <w:rFonts w:ascii="Times New Roman" w:hAnsi="Times New Roman"/>
          <w:sz w:val="28"/>
          <w:szCs w:val="28"/>
          <w:lang w:val="uz-Latn-UZ"/>
        </w:rPr>
        <w:t>мақсад</w:t>
      </w:r>
      <w:r w:rsidRPr="006752F8">
        <w:rPr>
          <w:rFonts w:ascii="Times New Roman" w:hAnsi="Times New Roman"/>
          <w:sz w:val="28"/>
          <w:szCs w:val="28"/>
          <w:lang w:val="uz-Cyrl-UZ"/>
        </w:rPr>
        <w:t xml:space="preserve"> ва вазифалар, </w:t>
      </w:r>
      <w:r>
        <w:rPr>
          <w:rFonts w:ascii="Times New Roman" w:hAnsi="Times New Roman"/>
          <w:sz w:val="28"/>
          <w:szCs w:val="28"/>
          <w:lang w:val="uz-Cyrl-UZ"/>
        </w:rPr>
        <w:t>ҳозирги деҳкончиликда сабзавот ва картошка экинларида тарқалган бегона ўтларнинг зарари, биологияси ва уларга қарши кураш чоралари бўйича илмий изланишларни олиб бориш зарурлиги келтирилган.</w:t>
      </w:r>
    </w:p>
    <w:p w:rsidR="005218B1" w:rsidRPr="00DA3CF4" w:rsidRDefault="005218B1" w:rsidP="005218B1">
      <w:pPr>
        <w:spacing w:after="0" w:line="240" w:lineRule="auto"/>
        <w:ind w:firstLine="567"/>
        <w:jc w:val="both"/>
        <w:rPr>
          <w:rFonts w:ascii="Times New Roman" w:hAnsi="Times New Roman"/>
          <w:sz w:val="28"/>
          <w:szCs w:val="28"/>
          <w:lang w:val="uz-Cyrl-UZ"/>
        </w:rPr>
      </w:pPr>
      <w:r>
        <w:rPr>
          <w:rFonts w:ascii="Times New Roman" w:hAnsi="Times New Roman"/>
          <w:spacing w:val="-1"/>
          <w:sz w:val="28"/>
          <w:szCs w:val="28"/>
          <w:lang w:val="uz-Cyrl-UZ"/>
        </w:rPr>
        <w:t xml:space="preserve">Диссертациянинг </w:t>
      </w:r>
      <w:r w:rsidRPr="00DA3CF4">
        <w:rPr>
          <w:rFonts w:ascii="Times New Roman" w:hAnsi="Times New Roman"/>
          <w:b/>
          <w:sz w:val="28"/>
          <w:szCs w:val="28"/>
          <w:lang w:val="uz-Cyrl-UZ"/>
        </w:rPr>
        <w:t>“</w:t>
      </w:r>
      <w:r w:rsidRPr="00DA3CF4">
        <w:rPr>
          <w:rFonts w:ascii="Times New Roman" w:hAnsi="Times New Roman"/>
          <w:b/>
          <w:bCs/>
          <w:sz w:val="28"/>
          <w:szCs w:val="28"/>
          <w:lang w:val="uz-Cyrl-UZ"/>
        </w:rPr>
        <w:t>Тадқиқот</w:t>
      </w:r>
      <w:r>
        <w:rPr>
          <w:rFonts w:ascii="Times New Roman" w:hAnsi="Times New Roman"/>
          <w:b/>
          <w:bCs/>
          <w:sz w:val="28"/>
          <w:szCs w:val="28"/>
          <w:lang w:val="uz-Cyrl-UZ"/>
        </w:rPr>
        <w:t xml:space="preserve">ни </w:t>
      </w:r>
      <w:r w:rsidRPr="00DA3CF4">
        <w:rPr>
          <w:rFonts w:ascii="Times New Roman" w:hAnsi="Times New Roman"/>
          <w:b/>
          <w:sz w:val="28"/>
          <w:szCs w:val="28"/>
          <w:lang w:val="uz-Cyrl-UZ"/>
        </w:rPr>
        <w:t>ўтказиш шароитлари ва</w:t>
      </w:r>
      <w:r>
        <w:rPr>
          <w:rFonts w:ascii="Times New Roman" w:hAnsi="Times New Roman"/>
          <w:b/>
          <w:sz w:val="28"/>
          <w:szCs w:val="28"/>
          <w:lang w:val="uz-Cyrl-UZ"/>
        </w:rPr>
        <w:t xml:space="preserve"> </w:t>
      </w:r>
      <w:r w:rsidRPr="00DA3CF4">
        <w:rPr>
          <w:rFonts w:ascii="Times New Roman" w:hAnsi="Times New Roman"/>
          <w:b/>
          <w:sz w:val="28"/>
          <w:szCs w:val="28"/>
          <w:lang w:val="uz-Cyrl-UZ"/>
        </w:rPr>
        <w:t>услублари”</w:t>
      </w:r>
      <w:r w:rsidRPr="00DA3CF4">
        <w:rPr>
          <w:rFonts w:ascii="Times New Roman" w:hAnsi="Times New Roman"/>
          <w:sz w:val="28"/>
          <w:szCs w:val="28"/>
          <w:lang w:val="uz-Cyrl-UZ"/>
        </w:rPr>
        <w:t xml:space="preserve"> деб номланган иккинчи бобида тажриба ўтказилган Тошкент вилоятининг географик ўрни, рельефи, тупроқ</w:t>
      </w:r>
      <w:r>
        <w:rPr>
          <w:rFonts w:ascii="Times New Roman" w:hAnsi="Times New Roman"/>
          <w:sz w:val="28"/>
          <w:szCs w:val="28"/>
          <w:lang w:val="uz-Cyrl-UZ"/>
        </w:rPr>
        <w:t>‒</w:t>
      </w:r>
      <w:r w:rsidRPr="00DA3CF4">
        <w:rPr>
          <w:rFonts w:ascii="Times New Roman" w:hAnsi="Times New Roman"/>
          <w:sz w:val="28"/>
          <w:szCs w:val="28"/>
          <w:lang w:val="uz-Cyrl-UZ"/>
        </w:rPr>
        <w:t xml:space="preserve">иқлим шароитлари ва тадқиқот ўтказиш услублари келтирилган. </w:t>
      </w:r>
    </w:p>
    <w:p w:rsidR="005218B1" w:rsidRPr="00DA3CF4" w:rsidRDefault="005218B1" w:rsidP="005218B1">
      <w:pPr>
        <w:spacing w:after="0" w:line="240" w:lineRule="auto"/>
        <w:ind w:firstLine="567"/>
        <w:jc w:val="both"/>
        <w:rPr>
          <w:rFonts w:ascii="Times New Roman" w:hAnsi="Times New Roman"/>
          <w:sz w:val="28"/>
          <w:szCs w:val="28"/>
          <w:lang w:val="uz-Cyrl-UZ"/>
        </w:rPr>
      </w:pPr>
      <w:r w:rsidRPr="00DA3CF4">
        <w:rPr>
          <w:rFonts w:ascii="Times New Roman" w:hAnsi="Times New Roman"/>
          <w:sz w:val="28"/>
          <w:szCs w:val="28"/>
          <w:lang w:val="uz-Cyrl-UZ"/>
        </w:rPr>
        <w:t>Тажриба</w:t>
      </w:r>
      <w:r>
        <w:rPr>
          <w:rFonts w:ascii="Times New Roman" w:hAnsi="Times New Roman"/>
          <w:sz w:val="28"/>
          <w:szCs w:val="28"/>
          <w:lang w:val="uz-Cyrl-UZ"/>
        </w:rPr>
        <w:t>лар</w:t>
      </w:r>
      <w:r w:rsidRPr="00DA3CF4">
        <w:rPr>
          <w:rFonts w:ascii="Times New Roman" w:hAnsi="Times New Roman"/>
          <w:sz w:val="28"/>
          <w:szCs w:val="28"/>
          <w:lang w:val="uz-Cyrl-UZ"/>
        </w:rPr>
        <w:t xml:space="preserve"> Тошкент вилоятининг типик ва ўтлоқи бўз тупроқлари шароитида ўтказил</w:t>
      </w:r>
      <w:r>
        <w:rPr>
          <w:rFonts w:ascii="Times New Roman" w:hAnsi="Times New Roman"/>
          <w:sz w:val="28"/>
          <w:szCs w:val="28"/>
          <w:lang w:val="uz-Cyrl-UZ"/>
        </w:rPr>
        <w:t>ган</w:t>
      </w:r>
      <w:r w:rsidRPr="00DA3CF4">
        <w:rPr>
          <w:rFonts w:ascii="Times New Roman" w:hAnsi="Times New Roman"/>
          <w:sz w:val="28"/>
          <w:szCs w:val="28"/>
          <w:lang w:val="uz-Cyrl-UZ"/>
        </w:rPr>
        <w:t>. Тошкент ви</w:t>
      </w:r>
      <w:r>
        <w:rPr>
          <w:rFonts w:ascii="Times New Roman" w:hAnsi="Times New Roman"/>
          <w:sz w:val="28"/>
          <w:szCs w:val="28"/>
          <w:lang w:val="uz-Cyrl-UZ"/>
        </w:rPr>
        <w:t>лоятининг иқлими кескин конти</w:t>
      </w:r>
      <w:r w:rsidRPr="00DA3CF4">
        <w:rPr>
          <w:rFonts w:ascii="Times New Roman" w:hAnsi="Times New Roman"/>
          <w:sz w:val="28"/>
          <w:szCs w:val="28"/>
          <w:lang w:val="uz-Cyrl-UZ"/>
        </w:rPr>
        <w:t>не</w:t>
      </w:r>
      <w:r>
        <w:rPr>
          <w:rFonts w:ascii="Times New Roman" w:hAnsi="Times New Roman"/>
          <w:sz w:val="28"/>
          <w:szCs w:val="28"/>
          <w:lang w:val="uz-Cyrl-UZ"/>
        </w:rPr>
        <w:t>н</w:t>
      </w:r>
      <w:r w:rsidRPr="00DA3CF4">
        <w:rPr>
          <w:rFonts w:ascii="Times New Roman" w:hAnsi="Times New Roman"/>
          <w:sz w:val="28"/>
          <w:szCs w:val="28"/>
          <w:lang w:val="uz-Cyrl-UZ"/>
        </w:rPr>
        <w:t>тал бўлиб</w:t>
      </w:r>
      <w:r>
        <w:rPr>
          <w:rFonts w:ascii="Times New Roman" w:hAnsi="Times New Roman"/>
          <w:sz w:val="28"/>
          <w:szCs w:val="28"/>
          <w:lang w:val="uz-Cyrl-UZ"/>
        </w:rPr>
        <w:t>,</w:t>
      </w:r>
      <w:r w:rsidRPr="00DA3CF4">
        <w:rPr>
          <w:rFonts w:ascii="Times New Roman" w:hAnsi="Times New Roman"/>
          <w:sz w:val="28"/>
          <w:szCs w:val="28"/>
          <w:lang w:val="uz-Cyrl-UZ"/>
        </w:rPr>
        <w:t xml:space="preserve"> январь ойининг ўртача ҳарорати 3,2</w:t>
      </w:r>
      <w:r>
        <w:rPr>
          <w:rFonts w:ascii="Times New Roman" w:hAnsi="Times New Roman"/>
          <w:sz w:val="28"/>
          <w:szCs w:val="28"/>
          <w:lang w:val="uz-Cyrl-UZ"/>
        </w:rPr>
        <w:t xml:space="preserve"> </w:t>
      </w:r>
      <w:r w:rsidRPr="00DA3CF4">
        <w:rPr>
          <w:rFonts w:ascii="Times New Roman" w:hAnsi="Times New Roman"/>
          <w:sz w:val="28"/>
          <w:szCs w:val="28"/>
          <w:vertAlign w:val="superscript"/>
          <w:lang w:val="uz-Cyrl-UZ"/>
        </w:rPr>
        <w:t>0</w:t>
      </w:r>
      <w:r w:rsidRPr="00DA3CF4">
        <w:rPr>
          <w:rFonts w:ascii="Times New Roman" w:hAnsi="Times New Roman"/>
          <w:sz w:val="28"/>
          <w:szCs w:val="28"/>
          <w:lang w:val="uz-Cyrl-UZ"/>
        </w:rPr>
        <w:t>С, июл ойи</w:t>
      </w:r>
      <w:r>
        <w:rPr>
          <w:rFonts w:ascii="Times New Roman" w:hAnsi="Times New Roman"/>
          <w:sz w:val="28"/>
          <w:szCs w:val="28"/>
          <w:lang w:val="uz-Cyrl-UZ"/>
        </w:rPr>
        <w:t>да</w:t>
      </w:r>
      <w:r w:rsidRPr="00DA3CF4">
        <w:rPr>
          <w:rFonts w:ascii="Times New Roman" w:hAnsi="Times New Roman"/>
          <w:sz w:val="28"/>
          <w:szCs w:val="28"/>
          <w:lang w:val="uz-Cyrl-UZ"/>
        </w:rPr>
        <w:t xml:space="preserve"> 29</w:t>
      </w:r>
      <w:r>
        <w:rPr>
          <w:rFonts w:ascii="Times New Roman" w:hAnsi="Times New Roman"/>
          <w:sz w:val="28"/>
          <w:szCs w:val="28"/>
          <w:lang w:val="uz-Cyrl-UZ"/>
        </w:rPr>
        <w:t xml:space="preserve"> </w:t>
      </w:r>
      <w:r w:rsidRPr="00DA3CF4">
        <w:rPr>
          <w:rFonts w:ascii="Times New Roman" w:hAnsi="Times New Roman"/>
          <w:sz w:val="28"/>
          <w:szCs w:val="28"/>
          <w:vertAlign w:val="superscript"/>
          <w:lang w:val="uz-Cyrl-UZ"/>
        </w:rPr>
        <w:t>0</w:t>
      </w:r>
      <w:r>
        <w:rPr>
          <w:rFonts w:ascii="Times New Roman" w:hAnsi="Times New Roman"/>
          <w:sz w:val="28"/>
          <w:szCs w:val="28"/>
          <w:lang w:val="uz-Cyrl-UZ"/>
        </w:rPr>
        <w:t xml:space="preserve">С ни ташкил этган. </w:t>
      </w:r>
      <w:r w:rsidRPr="00DA3CF4">
        <w:rPr>
          <w:rFonts w:ascii="Times New Roman" w:hAnsi="Times New Roman"/>
          <w:sz w:val="28"/>
          <w:szCs w:val="28"/>
          <w:lang w:val="uz-Cyrl-UZ"/>
        </w:rPr>
        <w:t>2015</w:t>
      </w:r>
      <w:r>
        <w:rPr>
          <w:rFonts w:ascii="Times New Roman" w:hAnsi="Times New Roman"/>
          <w:sz w:val="28"/>
          <w:szCs w:val="28"/>
          <w:lang w:val="uz-Cyrl-UZ"/>
        </w:rPr>
        <w:t>‒</w:t>
      </w:r>
      <w:r w:rsidRPr="00DA3CF4">
        <w:rPr>
          <w:rFonts w:ascii="Times New Roman" w:hAnsi="Times New Roman"/>
          <w:sz w:val="28"/>
          <w:szCs w:val="28"/>
          <w:lang w:val="uz-Cyrl-UZ"/>
        </w:rPr>
        <w:t>2017 йиллари март ва апрел ойларида ёғингарчилик ўртача 99,5 ва 55,3 мм, ёз ойларида ҳаво ҳарорати ўртача 26,2</w:t>
      </w:r>
      <w:r>
        <w:rPr>
          <w:rFonts w:ascii="Times New Roman" w:hAnsi="Times New Roman"/>
          <w:sz w:val="28"/>
          <w:szCs w:val="28"/>
          <w:lang w:val="uz-Cyrl-UZ"/>
        </w:rPr>
        <w:t>‒</w:t>
      </w:r>
      <w:r w:rsidRPr="00DA3CF4">
        <w:rPr>
          <w:rFonts w:ascii="Times New Roman" w:hAnsi="Times New Roman"/>
          <w:sz w:val="28"/>
          <w:szCs w:val="28"/>
          <w:lang w:val="uz-Cyrl-UZ"/>
        </w:rPr>
        <w:t>29,0</w:t>
      </w:r>
      <w:r>
        <w:rPr>
          <w:rFonts w:ascii="Times New Roman" w:hAnsi="Times New Roman"/>
          <w:sz w:val="28"/>
          <w:szCs w:val="28"/>
          <w:lang w:val="uz-Cyrl-UZ"/>
        </w:rPr>
        <w:t xml:space="preserve"> </w:t>
      </w:r>
      <w:r w:rsidRPr="00DA3CF4">
        <w:rPr>
          <w:rFonts w:ascii="Times New Roman" w:hAnsi="Times New Roman"/>
          <w:sz w:val="28"/>
          <w:szCs w:val="28"/>
          <w:vertAlign w:val="superscript"/>
          <w:lang w:val="uz-Cyrl-UZ"/>
        </w:rPr>
        <w:t>0</w:t>
      </w:r>
      <w:r w:rsidRPr="00DA3CF4">
        <w:rPr>
          <w:rFonts w:ascii="Times New Roman" w:hAnsi="Times New Roman"/>
          <w:sz w:val="28"/>
          <w:szCs w:val="28"/>
          <w:lang w:val="uz-Cyrl-UZ"/>
        </w:rPr>
        <w:t>С бўлиб, ўртача июн, июл ва август ойларида кўп йилликдан 0,8</w:t>
      </w:r>
      <w:r>
        <w:rPr>
          <w:rFonts w:ascii="Times New Roman" w:hAnsi="Times New Roman"/>
          <w:sz w:val="28"/>
          <w:szCs w:val="28"/>
          <w:lang w:val="uz-Cyrl-UZ"/>
        </w:rPr>
        <w:t>‒</w:t>
      </w:r>
      <w:r w:rsidRPr="00DA3CF4">
        <w:rPr>
          <w:rFonts w:ascii="Times New Roman" w:hAnsi="Times New Roman"/>
          <w:sz w:val="28"/>
          <w:szCs w:val="28"/>
          <w:lang w:val="uz-Cyrl-UZ"/>
        </w:rPr>
        <w:t>1,8</w:t>
      </w:r>
      <w:r>
        <w:rPr>
          <w:rFonts w:ascii="Times New Roman" w:hAnsi="Times New Roman"/>
          <w:sz w:val="28"/>
          <w:szCs w:val="28"/>
          <w:lang w:val="uz-Cyrl-UZ"/>
        </w:rPr>
        <w:t xml:space="preserve"> </w:t>
      </w:r>
      <w:r w:rsidRPr="00DA3CF4">
        <w:rPr>
          <w:rFonts w:ascii="Times New Roman" w:hAnsi="Times New Roman"/>
          <w:sz w:val="28"/>
          <w:szCs w:val="28"/>
          <w:vertAlign w:val="superscript"/>
          <w:lang w:val="uz-Cyrl-UZ"/>
        </w:rPr>
        <w:t>0</w:t>
      </w:r>
      <w:r w:rsidRPr="00DA3CF4">
        <w:rPr>
          <w:rFonts w:ascii="Times New Roman" w:hAnsi="Times New Roman"/>
          <w:sz w:val="28"/>
          <w:szCs w:val="28"/>
          <w:lang w:val="uz-Cyrl-UZ"/>
        </w:rPr>
        <w:t xml:space="preserve">С га </w:t>
      </w:r>
      <w:r>
        <w:rPr>
          <w:rFonts w:ascii="Times New Roman" w:hAnsi="Times New Roman"/>
          <w:sz w:val="28"/>
          <w:szCs w:val="28"/>
          <w:lang w:val="uz-Cyrl-UZ"/>
        </w:rPr>
        <w:t>юқори</w:t>
      </w:r>
      <w:r w:rsidRPr="00DA3CF4">
        <w:rPr>
          <w:rFonts w:ascii="Times New Roman" w:hAnsi="Times New Roman"/>
          <w:sz w:val="28"/>
          <w:szCs w:val="28"/>
          <w:lang w:val="uz-Cyrl-UZ"/>
        </w:rPr>
        <w:t xml:space="preserve"> бўлган. 2015</w:t>
      </w:r>
      <w:r>
        <w:rPr>
          <w:rFonts w:ascii="Times New Roman" w:hAnsi="Times New Roman"/>
          <w:sz w:val="28"/>
          <w:szCs w:val="28"/>
          <w:lang w:val="uz-Cyrl-UZ"/>
        </w:rPr>
        <w:t>‒2017 йиллари август, сентябр ва октябр</w:t>
      </w:r>
      <w:r w:rsidRPr="00DA3CF4">
        <w:rPr>
          <w:rFonts w:ascii="Times New Roman" w:hAnsi="Times New Roman"/>
          <w:sz w:val="28"/>
          <w:szCs w:val="28"/>
          <w:lang w:val="uz-Cyrl-UZ"/>
        </w:rPr>
        <w:t xml:space="preserve"> ойлари ҳаво ҳарорати ўртача 26,2 ва 21,3</w:t>
      </w:r>
      <w:r>
        <w:rPr>
          <w:rFonts w:ascii="Times New Roman" w:hAnsi="Times New Roman"/>
          <w:sz w:val="28"/>
          <w:szCs w:val="28"/>
          <w:lang w:val="uz-Cyrl-UZ"/>
        </w:rPr>
        <w:t xml:space="preserve"> </w:t>
      </w:r>
      <w:r w:rsidRPr="00DA3CF4">
        <w:rPr>
          <w:rFonts w:ascii="Times New Roman" w:hAnsi="Times New Roman"/>
          <w:sz w:val="28"/>
          <w:szCs w:val="28"/>
          <w:vertAlign w:val="superscript"/>
          <w:lang w:val="uz-Cyrl-UZ"/>
        </w:rPr>
        <w:t>0</w:t>
      </w:r>
      <w:r w:rsidRPr="00DA3CF4">
        <w:rPr>
          <w:rFonts w:ascii="Times New Roman" w:hAnsi="Times New Roman"/>
          <w:sz w:val="28"/>
          <w:szCs w:val="28"/>
          <w:lang w:val="uz-Cyrl-UZ"/>
        </w:rPr>
        <w:t>С атрофида бўлиб, сабзавот экинларини</w:t>
      </w:r>
      <w:r>
        <w:rPr>
          <w:rFonts w:ascii="Times New Roman" w:hAnsi="Times New Roman"/>
          <w:sz w:val="28"/>
          <w:szCs w:val="28"/>
          <w:lang w:val="uz-Cyrl-UZ"/>
        </w:rPr>
        <w:t>нг</w:t>
      </w:r>
      <w:r w:rsidRPr="00DA3CF4">
        <w:rPr>
          <w:rFonts w:ascii="Times New Roman" w:hAnsi="Times New Roman"/>
          <w:sz w:val="28"/>
          <w:szCs w:val="28"/>
          <w:lang w:val="uz-Cyrl-UZ"/>
        </w:rPr>
        <w:t xml:space="preserve"> ривожланиши учун яхши бўлган. Сентябр ва октябр ойларида ёғингарчилик миқдори </w:t>
      </w:r>
      <w:r>
        <w:rPr>
          <w:rFonts w:ascii="Times New Roman" w:hAnsi="Times New Roman"/>
          <w:sz w:val="28"/>
          <w:szCs w:val="28"/>
          <w:lang w:val="uz-Cyrl-UZ"/>
        </w:rPr>
        <w:t>5,8 ва 52,2 миллиметрни ташкил этиб, бу кў</w:t>
      </w:r>
      <w:r w:rsidRPr="00DA3CF4">
        <w:rPr>
          <w:rFonts w:ascii="Times New Roman" w:hAnsi="Times New Roman"/>
          <w:sz w:val="28"/>
          <w:szCs w:val="28"/>
          <w:lang w:val="uz-Cyrl-UZ"/>
        </w:rPr>
        <w:t>рсаткичлар кўп йилликка нисбатан сентябр ойида 4,1 м</w:t>
      </w:r>
      <w:r>
        <w:rPr>
          <w:rFonts w:ascii="Times New Roman" w:hAnsi="Times New Roman"/>
          <w:sz w:val="28"/>
          <w:szCs w:val="28"/>
          <w:lang w:val="uz-Cyrl-UZ"/>
        </w:rPr>
        <w:t>илли</w:t>
      </w:r>
      <w:r w:rsidRPr="00DA3CF4">
        <w:rPr>
          <w:rFonts w:ascii="Times New Roman" w:hAnsi="Times New Roman"/>
          <w:sz w:val="28"/>
          <w:szCs w:val="28"/>
          <w:lang w:val="uz-Cyrl-UZ"/>
        </w:rPr>
        <w:t>м</w:t>
      </w:r>
      <w:r>
        <w:rPr>
          <w:rFonts w:ascii="Times New Roman" w:hAnsi="Times New Roman"/>
          <w:sz w:val="28"/>
          <w:szCs w:val="28"/>
          <w:lang w:val="uz-Cyrl-UZ"/>
        </w:rPr>
        <w:t>етр</w:t>
      </w:r>
      <w:r w:rsidRPr="00DA3CF4">
        <w:rPr>
          <w:rFonts w:ascii="Times New Roman" w:hAnsi="Times New Roman"/>
          <w:sz w:val="28"/>
          <w:szCs w:val="28"/>
          <w:lang w:val="uz-Cyrl-UZ"/>
        </w:rPr>
        <w:t>га ортиқ бў</w:t>
      </w:r>
      <w:r>
        <w:rPr>
          <w:rFonts w:ascii="Times New Roman" w:hAnsi="Times New Roman"/>
          <w:sz w:val="28"/>
          <w:szCs w:val="28"/>
          <w:lang w:val="uz-Cyrl-UZ"/>
        </w:rPr>
        <w:t>лган бўлса, октябр ойида 13,8 миллиметр</w:t>
      </w:r>
      <w:r w:rsidRPr="00DA3CF4">
        <w:rPr>
          <w:rFonts w:ascii="Times New Roman" w:hAnsi="Times New Roman"/>
          <w:sz w:val="28"/>
          <w:szCs w:val="28"/>
          <w:lang w:val="uz-Cyrl-UZ"/>
        </w:rPr>
        <w:t>га камроқ бўлган. Сентябр ҳамда октябр ойларида об</w:t>
      </w:r>
      <w:r>
        <w:rPr>
          <w:rFonts w:ascii="Times New Roman" w:hAnsi="Times New Roman"/>
          <w:sz w:val="28"/>
          <w:szCs w:val="28"/>
          <w:lang w:val="uz-Cyrl-UZ"/>
        </w:rPr>
        <w:t>‒</w:t>
      </w:r>
      <w:r w:rsidRPr="00DA3CF4">
        <w:rPr>
          <w:rFonts w:ascii="Times New Roman" w:hAnsi="Times New Roman"/>
          <w:sz w:val="28"/>
          <w:szCs w:val="28"/>
          <w:lang w:val="uz-Cyrl-UZ"/>
        </w:rPr>
        <w:t>ҳавони</w:t>
      </w:r>
      <w:r>
        <w:rPr>
          <w:rFonts w:ascii="Times New Roman" w:hAnsi="Times New Roman"/>
          <w:sz w:val="28"/>
          <w:szCs w:val="28"/>
          <w:lang w:val="uz-Cyrl-UZ"/>
        </w:rPr>
        <w:t>нг</w:t>
      </w:r>
      <w:r w:rsidRPr="00DA3CF4">
        <w:rPr>
          <w:rFonts w:ascii="Times New Roman" w:hAnsi="Times New Roman"/>
          <w:sz w:val="28"/>
          <w:szCs w:val="28"/>
          <w:lang w:val="uz-Cyrl-UZ"/>
        </w:rPr>
        <w:t xml:space="preserve"> қулай келиши, ҳосилни ўз </w:t>
      </w:r>
      <w:r>
        <w:rPr>
          <w:rFonts w:ascii="Times New Roman" w:hAnsi="Times New Roman"/>
          <w:sz w:val="28"/>
          <w:szCs w:val="28"/>
          <w:lang w:val="uz-Cyrl-UZ"/>
        </w:rPr>
        <w:t>вақтида тўпланишини таъминланганлиги кўрсатиб ўтилган.</w:t>
      </w:r>
    </w:p>
    <w:p w:rsidR="005218B1" w:rsidRPr="00DA3CF4" w:rsidRDefault="005218B1" w:rsidP="005218B1">
      <w:pPr>
        <w:spacing w:after="0" w:line="240" w:lineRule="auto"/>
        <w:ind w:firstLine="567"/>
        <w:jc w:val="both"/>
        <w:rPr>
          <w:rFonts w:ascii="Times New Roman" w:hAnsi="Times New Roman"/>
          <w:color w:val="000000"/>
          <w:sz w:val="28"/>
          <w:szCs w:val="28"/>
          <w:lang w:val="uz-Cyrl-UZ"/>
        </w:rPr>
      </w:pPr>
      <w:r w:rsidRPr="00DA3CF4">
        <w:rPr>
          <w:rFonts w:ascii="Times New Roman" w:hAnsi="Times New Roman"/>
          <w:color w:val="000000"/>
          <w:sz w:val="28"/>
          <w:szCs w:val="28"/>
          <w:lang w:val="uz-Cyrl-UZ"/>
        </w:rPr>
        <w:t>2015</w:t>
      </w:r>
      <w:r>
        <w:rPr>
          <w:rFonts w:ascii="Times New Roman" w:hAnsi="Times New Roman"/>
          <w:color w:val="000000"/>
          <w:sz w:val="28"/>
          <w:szCs w:val="28"/>
          <w:lang w:val="uz-Cyrl-UZ"/>
        </w:rPr>
        <w:t>‒</w:t>
      </w:r>
      <w:r w:rsidRPr="00DA3CF4">
        <w:rPr>
          <w:rFonts w:ascii="Times New Roman" w:hAnsi="Times New Roman"/>
          <w:color w:val="000000"/>
          <w:sz w:val="28"/>
          <w:szCs w:val="28"/>
          <w:lang w:val="uz-Cyrl-UZ"/>
        </w:rPr>
        <w:t>2017 йиллари ўртача фойдали ҳарорат йиғиндиси апрел ва май ойларида 175,0 ва 368,0</w:t>
      </w:r>
      <w:r>
        <w:rPr>
          <w:rFonts w:ascii="Times New Roman" w:hAnsi="Times New Roman"/>
          <w:color w:val="000000"/>
          <w:sz w:val="28"/>
          <w:szCs w:val="28"/>
          <w:lang w:val="uz-Cyrl-UZ"/>
        </w:rPr>
        <w:t xml:space="preserve"> </w:t>
      </w:r>
      <w:r w:rsidRPr="00DA3CF4">
        <w:rPr>
          <w:rFonts w:ascii="Times New Roman" w:hAnsi="Times New Roman"/>
          <w:color w:val="000000"/>
          <w:sz w:val="28"/>
          <w:szCs w:val="28"/>
          <w:vertAlign w:val="superscript"/>
          <w:lang w:val="uz-Cyrl-UZ"/>
        </w:rPr>
        <w:t>0</w:t>
      </w:r>
      <w:r>
        <w:rPr>
          <w:rFonts w:ascii="Times New Roman" w:hAnsi="Times New Roman"/>
          <w:color w:val="000000"/>
          <w:sz w:val="28"/>
          <w:szCs w:val="28"/>
          <w:lang w:val="uz-Cyrl-UZ"/>
        </w:rPr>
        <w:t xml:space="preserve">С </w:t>
      </w:r>
      <w:r w:rsidRPr="00DA3CF4">
        <w:rPr>
          <w:rFonts w:ascii="Times New Roman" w:hAnsi="Times New Roman"/>
          <w:color w:val="000000"/>
          <w:sz w:val="28"/>
          <w:szCs w:val="28"/>
          <w:lang w:val="uz-Cyrl-UZ"/>
        </w:rPr>
        <w:t>ни ташкил этиб, кўп йилликка нисбатан 27,0 ва 53</w:t>
      </w:r>
      <w:r w:rsidRPr="00DA3CF4">
        <w:rPr>
          <w:rFonts w:ascii="Times New Roman" w:hAnsi="Times New Roman"/>
          <w:color w:val="000000"/>
          <w:sz w:val="28"/>
          <w:szCs w:val="28"/>
          <w:vertAlign w:val="superscript"/>
          <w:lang w:val="uz-Cyrl-UZ"/>
        </w:rPr>
        <w:t>0</w:t>
      </w:r>
      <w:r w:rsidRPr="00DA3CF4">
        <w:rPr>
          <w:rFonts w:ascii="Times New Roman" w:hAnsi="Times New Roman"/>
          <w:color w:val="000000"/>
          <w:sz w:val="28"/>
          <w:szCs w:val="28"/>
          <w:lang w:val="uz-Cyrl-UZ"/>
        </w:rPr>
        <w:t>С га кўп бўлган бўлса, июн ва июл ойларида 500,0 ва 596,0</w:t>
      </w:r>
      <w:r>
        <w:rPr>
          <w:rFonts w:ascii="Times New Roman" w:hAnsi="Times New Roman"/>
          <w:color w:val="000000"/>
          <w:sz w:val="28"/>
          <w:szCs w:val="28"/>
          <w:lang w:val="uz-Cyrl-UZ"/>
        </w:rPr>
        <w:t xml:space="preserve"> </w:t>
      </w:r>
      <w:r w:rsidRPr="00DA3CF4">
        <w:rPr>
          <w:rFonts w:ascii="Times New Roman" w:hAnsi="Times New Roman"/>
          <w:color w:val="000000"/>
          <w:sz w:val="28"/>
          <w:szCs w:val="28"/>
          <w:vertAlign w:val="superscript"/>
          <w:lang w:val="uz-Cyrl-UZ"/>
        </w:rPr>
        <w:t>0</w:t>
      </w:r>
      <w:r w:rsidRPr="00DA3CF4">
        <w:rPr>
          <w:rFonts w:ascii="Times New Roman" w:hAnsi="Times New Roman"/>
          <w:color w:val="000000"/>
          <w:sz w:val="28"/>
          <w:szCs w:val="28"/>
          <w:lang w:val="uz-Cyrl-UZ"/>
        </w:rPr>
        <w:t>С атрофида бўлиб, кўп йилликка нисбатан июн ва июл ойларида 40,0 ва 65,0</w:t>
      </w:r>
      <w:r>
        <w:rPr>
          <w:rFonts w:ascii="Times New Roman" w:hAnsi="Times New Roman"/>
          <w:color w:val="000000"/>
          <w:sz w:val="28"/>
          <w:szCs w:val="28"/>
          <w:lang w:val="uz-Cyrl-UZ"/>
        </w:rPr>
        <w:t xml:space="preserve"> </w:t>
      </w:r>
      <w:r w:rsidRPr="00DA3CF4">
        <w:rPr>
          <w:rFonts w:ascii="Times New Roman" w:hAnsi="Times New Roman"/>
          <w:color w:val="000000"/>
          <w:sz w:val="28"/>
          <w:szCs w:val="28"/>
          <w:vertAlign w:val="superscript"/>
          <w:lang w:val="uz-Cyrl-UZ"/>
        </w:rPr>
        <w:t>0</w:t>
      </w:r>
      <w:r w:rsidRPr="00DA3CF4">
        <w:rPr>
          <w:rFonts w:ascii="Times New Roman" w:hAnsi="Times New Roman"/>
          <w:color w:val="000000"/>
          <w:sz w:val="28"/>
          <w:szCs w:val="28"/>
          <w:lang w:val="uz-Cyrl-UZ"/>
        </w:rPr>
        <w:t>С</w:t>
      </w:r>
      <w:r>
        <w:rPr>
          <w:rFonts w:ascii="Times New Roman" w:hAnsi="Times New Roman"/>
          <w:color w:val="000000"/>
          <w:sz w:val="28"/>
          <w:szCs w:val="28"/>
          <w:lang w:val="uz-Cyrl-UZ"/>
        </w:rPr>
        <w:t xml:space="preserve"> </w:t>
      </w:r>
      <w:r w:rsidRPr="00DA3CF4">
        <w:rPr>
          <w:rFonts w:ascii="Times New Roman" w:hAnsi="Times New Roman"/>
          <w:color w:val="000000"/>
          <w:sz w:val="28"/>
          <w:szCs w:val="28"/>
          <w:lang w:val="uz-Cyrl-UZ"/>
        </w:rPr>
        <w:t>га кўп бўлган</w:t>
      </w:r>
      <w:r>
        <w:rPr>
          <w:rFonts w:ascii="Times New Roman" w:hAnsi="Times New Roman"/>
          <w:color w:val="000000"/>
          <w:sz w:val="28"/>
          <w:szCs w:val="28"/>
          <w:lang w:val="uz-Cyrl-UZ"/>
        </w:rPr>
        <w:t>.</w:t>
      </w:r>
      <w:r>
        <w:rPr>
          <w:rFonts w:ascii="Times New Roman" w:hAnsi="Times New Roman"/>
          <w:sz w:val="28"/>
          <w:szCs w:val="28"/>
          <w:lang w:val="uz-Cyrl-UZ"/>
        </w:rPr>
        <w:t xml:space="preserve"> Август ва сентябр ойларида эса</w:t>
      </w:r>
      <w:r w:rsidRPr="00DA3CF4">
        <w:rPr>
          <w:rFonts w:ascii="Times New Roman" w:hAnsi="Times New Roman"/>
          <w:sz w:val="28"/>
          <w:szCs w:val="28"/>
          <w:lang w:val="uz-Cyrl-UZ"/>
        </w:rPr>
        <w:t xml:space="preserve"> 344 ва </w:t>
      </w:r>
      <w:r w:rsidRPr="00545448">
        <w:rPr>
          <w:rFonts w:ascii="Times New Roman" w:hAnsi="Times New Roman"/>
          <w:sz w:val="28"/>
          <w:szCs w:val="28"/>
          <w:lang w:val="uz-Cyrl-UZ"/>
        </w:rPr>
        <w:t>158</w:t>
      </w:r>
      <w:r>
        <w:rPr>
          <w:rFonts w:ascii="Times New Roman" w:hAnsi="Times New Roman"/>
          <w:sz w:val="28"/>
          <w:szCs w:val="28"/>
          <w:lang w:val="uz-Cyrl-UZ"/>
        </w:rPr>
        <w:t xml:space="preserve"> </w:t>
      </w:r>
      <w:r>
        <w:rPr>
          <w:rFonts w:ascii="Times New Roman" w:hAnsi="Times New Roman"/>
          <w:sz w:val="28"/>
          <w:szCs w:val="28"/>
          <w:vertAlign w:val="superscript"/>
          <w:lang w:val="uz-Cyrl-UZ"/>
        </w:rPr>
        <w:t>0</w:t>
      </w:r>
      <w:r w:rsidRPr="00545448">
        <w:rPr>
          <w:rFonts w:ascii="Times New Roman" w:hAnsi="Times New Roman"/>
          <w:sz w:val="28"/>
          <w:szCs w:val="28"/>
          <w:lang w:val="uz-Cyrl-UZ"/>
        </w:rPr>
        <w:t>С</w:t>
      </w:r>
      <w:r w:rsidRPr="00DA3CF4">
        <w:rPr>
          <w:rFonts w:ascii="Times New Roman" w:hAnsi="Times New Roman"/>
          <w:sz w:val="28"/>
          <w:szCs w:val="28"/>
          <w:lang w:val="uz-Cyrl-UZ"/>
        </w:rPr>
        <w:t xml:space="preserve"> бўлиб, кўп йилликка нисбатан 44 ва 142</w:t>
      </w:r>
      <w:r>
        <w:rPr>
          <w:rFonts w:ascii="Times New Roman" w:hAnsi="Times New Roman"/>
          <w:sz w:val="28"/>
          <w:szCs w:val="28"/>
          <w:lang w:val="uz-Cyrl-UZ"/>
        </w:rPr>
        <w:t xml:space="preserve"> </w:t>
      </w:r>
      <w:r>
        <w:rPr>
          <w:rFonts w:ascii="Times New Roman" w:hAnsi="Times New Roman"/>
          <w:sz w:val="28"/>
          <w:szCs w:val="28"/>
          <w:vertAlign w:val="superscript"/>
          <w:lang w:val="uz-Cyrl-UZ"/>
        </w:rPr>
        <w:t>0</w:t>
      </w:r>
      <w:r w:rsidRPr="00DA3CF4">
        <w:rPr>
          <w:rFonts w:ascii="Times New Roman" w:hAnsi="Times New Roman"/>
          <w:sz w:val="28"/>
          <w:szCs w:val="28"/>
          <w:lang w:val="uz-Cyrl-UZ"/>
        </w:rPr>
        <w:t>С</w:t>
      </w:r>
      <w:r>
        <w:rPr>
          <w:rFonts w:ascii="Times New Roman" w:hAnsi="Times New Roman"/>
          <w:sz w:val="28"/>
          <w:szCs w:val="28"/>
          <w:lang w:val="uz-Cyrl-UZ"/>
        </w:rPr>
        <w:t xml:space="preserve"> </w:t>
      </w:r>
      <w:r w:rsidRPr="00DA3CF4">
        <w:rPr>
          <w:rFonts w:ascii="Times New Roman" w:hAnsi="Times New Roman"/>
          <w:sz w:val="28"/>
          <w:szCs w:val="28"/>
          <w:lang w:val="uz-Cyrl-UZ"/>
        </w:rPr>
        <w:t>га ортиқ бўлган</w:t>
      </w:r>
      <w:r w:rsidRPr="00DA3CF4">
        <w:rPr>
          <w:rFonts w:ascii="Times New Roman" w:hAnsi="Times New Roman"/>
          <w:color w:val="000000"/>
          <w:sz w:val="28"/>
          <w:szCs w:val="28"/>
          <w:lang w:val="uz-Cyrl-UZ"/>
        </w:rPr>
        <w:t>.</w:t>
      </w:r>
    </w:p>
    <w:p w:rsidR="005218B1" w:rsidRPr="00DA3CF4" w:rsidRDefault="005218B1" w:rsidP="005218B1">
      <w:pPr>
        <w:tabs>
          <w:tab w:val="left" w:pos="900"/>
        </w:tabs>
        <w:spacing w:after="0" w:line="240" w:lineRule="auto"/>
        <w:ind w:firstLine="567"/>
        <w:jc w:val="both"/>
        <w:outlineLvl w:val="0"/>
        <w:rPr>
          <w:rFonts w:ascii="Times New Roman" w:hAnsi="Times New Roman"/>
          <w:sz w:val="28"/>
          <w:szCs w:val="28"/>
          <w:lang w:val="uz-Cyrl-UZ"/>
        </w:rPr>
      </w:pPr>
      <w:r w:rsidRPr="00DA3CF4">
        <w:rPr>
          <w:rFonts w:ascii="Times New Roman" w:hAnsi="Times New Roman"/>
          <w:color w:val="000000"/>
          <w:sz w:val="28"/>
          <w:szCs w:val="28"/>
          <w:lang w:val="uz-Cyrl-UZ"/>
        </w:rPr>
        <w:lastRenderedPageBreak/>
        <w:t xml:space="preserve">Тошкент вилояти суғориладиган ерлари умумий майдонининг 63,3 </w:t>
      </w:r>
      <w:r>
        <w:rPr>
          <w:rFonts w:ascii="Times New Roman" w:hAnsi="Times New Roman"/>
          <w:color w:val="000000"/>
          <w:sz w:val="28"/>
          <w:szCs w:val="28"/>
          <w:lang w:val="uz-Cyrl-UZ"/>
        </w:rPr>
        <w:t>фоизи</w:t>
      </w:r>
      <w:r w:rsidRPr="00DA3CF4">
        <w:rPr>
          <w:rFonts w:ascii="Times New Roman" w:hAnsi="Times New Roman"/>
          <w:color w:val="000000"/>
          <w:sz w:val="28"/>
          <w:szCs w:val="28"/>
          <w:lang w:val="uz-Cyrl-UZ"/>
        </w:rPr>
        <w:t xml:space="preserve"> бўз, 23,4 </w:t>
      </w:r>
      <w:r>
        <w:rPr>
          <w:rFonts w:ascii="Times New Roman" w:hAnsi="Times New Roman"/>
          <w:color w:val="000000"/>
          <w:sz w:val="28"/>
          <w:szCs w:val="28"/>
          <w:lang w:val="uz-Cyrl-UZ"/>
        </w:rPr>
        <w:t>фоиз</w:t>
      </w:r>
      <w:r w:rsidRPr="00DA3CF4">
        <w:rPr>
          <w:rFonts w:ascii="Times New Roman" w:hAnsi="Times New Roman"/>
          <w:color w:val="000000"/>
          <w:sz w:val="28"/>
          <w:szCs w:val="28"/>
          <w:lang w:val="uz-Cyrl-UZ"/>
        </w:rPr>
        <w:t xml:space="preserve">и ўтлоқи, 13,3 </w:t>
      </w:r>
      <w:r>
        <w:rPr>
          <w:rFonts w:ascii="Times New Roman" w:hAnsi="Times New Roman"/>
          <w:color w:val="000000"/>
          <w:sz w:val="28"/>
          <w:szCs w:val="28"/>
          <w:lang w:val="uz-Cyrl-UZ"/>
        </w:rPr>
        <w:t>фоиз</w:t>
      </w:r>
      <w:r w:rsidRPr="00DA3CF4">
        <w:rPr>
          <w:rFonts w:ascii="Times New Roman" w:hAnsi="Times New Roman"/>
          <w:color w:val="000000"/>
          <w:sz w:val="28"/>
          <w:szCs w:val="28"/>
          <w:lang w:val="uz-Cyrl-UZ"/>
        </w:rPr>
        <w:t>и ўтлоқи</w:t>
      </w:r>
      <w:r>
        <w:rPr>
          <w:rFonts w:ascii="Times New Roman" w:hAnsi="Times New Roman"/>
          <w:color w:val="000000"/>
          <w:sz w:val="28"/>
          <w:szCs w:val="28"/>
          <w:lang w:val="uz-Cyrl-UZ"/>
        </w:rPr>
        <w:t>‒</w:t>
      </w:r>
      <w:r w:rsidRPr="00DA3CF4">
        <w:rPr>
          <w:rFonts w:ascii="Times New Roman" w:hAnsi="Times New Roman"/>
          <w:color w:val="000000"/>
          <w:sz w:val="28"/>
          <w:szCs w:val="28"/>
          <w:lang w:val="uz-Cyrl-UZ"/>
        </w:rPr>
        <w:t>ботқоқ тупроқлардан иборат.</w:t>
      </w:r>
      <w:r>
        <w:rPr>
          <w:rFonts w:ascii="Times New Roman" w:hAnsi="Times New Roman"/>
          <w:color w:val="000000"/>
          <w:sz w:val="28"/>
          <w:szCs w:val="28"/>
          <w:lang w:val="uz-Cyrl-UZ"/>
        </w:rPr>
        <w:t xml:space="preserve"> </w:t>
      </w:r>
      <w:r w:rsidRPr="00DA3CF4">
        <w:rPr>
          <w:rFonts w:ascii="Times New Roman" w:hAnsi="Times New Roman"/>
          <w:sz w:val="28"/>
          <w:szCs w:val="28"/>
          <w:lang w:val="uz-Cyrl-UZ"/>
        </w:rPr>
        <w:t>Тошкент вилояти типик ва ўтлоқи</w:t>
      </w:r>
      <w:r>
        <w:rPr>
          <w:rFonts w:ascii="Times New Roman" w:hAnsi="Times New Roman"/>
          <w:sz w:val="28"/>
          <w:szCs w:val="28"/>
          <w:lang w:val="uz-Cyrl-UZ"/>
        </w:rPr>
        <w:t>‒</w:t>
      </w:r>
      <w:r w:rsidRPr="00DA3CF4">
        <w:rPr>
          <w:rFonts w:ascii="Times New Roman" w:hAnsi="Times New Roman"/>
          <w:sz w:val="28"/>
          <w:szCs w:val="28"/>
          <w:lang w:val="uz-Cyrl-UZ"/>
        </w:rPr>
        <w:t>бўз тупроқлари механик таркибига кўра асосан оғир қумоқ, сизот сувлари типик бўз тупроқлард</w:t>
      </w:r>
      <w:r>
        <w:rPr>
          <w:rFonts w:ascii="Times New Roman" w:hAnsi="Times New Roman"/>
          <w:sz w:val="28"/>
          <w:szCs w:val="28"/>
          <w:lang w:val="uz-Cyrl-UZ"/>
        </w:rPr>
        <w:t xml:space="preserve">а 3 метр, ўтлоқи бўз тупроқларда </w:t>
      </w:r>
      <w:r w:rsidRPr="00DA3CF4">
        <w:rPr>
          <w:rFonts w:ascii="Times New Roman" w:hAnsi="Times New Roman"/>
          <w:sz w:val="28"/>
          <w:szCs w:val="28"/>
          <w:lang w:val="uz-Cyrl-UZ"/>
        </w:rPr>
        <w:t>1,2</w:t>
      </w:r>
      <w:r>
        <w:rPr>
          <w:rFonts w:ascii="Times New Roman" w:hAnsi="Times New Roman"/>
          <w:sz w:val="28"/>
          <w:szCs w:val="28"/>
          <w:lang w:val="uz-Cyrl-UZ"/>
        </w:rPr>
        <w:t>‒</w:t>
      </w:r>
      <w:r w:rsidRPr="00DA3CF4">
        <w:rPr>
          <w:rFonts w:ascii="Times New Roman" w:hAnsi="Times New Roman"/>
          <w:sz w:val="28"/>
          <w:szCs w:val="28"/>
          <w:lang w:val="uz-Cyrl-UZ"/>
        </w:rPr>
        <w:t>2,5 метр чуқурликда жойлашган, гумус миқдори 0</w:t>
      </w:r>
      <w:r>
        <w:rPr>
          <w:rFonts w:ascii="Times New Roman" w:hAnsi="Times New Roman"/>
          <w:sz w:val="28"/>
          <w:szCs w:val="28"/>
          <w:lang w:val="uz-Cyrl-UZ"/>
        </w:rPr>
        <w:t>‒</w:t>
      </w:r>
      <w:r w:rsidRPr="00DA3CF4">
        <w:rPr>
          <w:rFonts w:ascii="Times New Roman" w:hAnsi="Times New Roman"/>
          <w:sz w:val="28"/>
          <w:szCs w:val="28"/>
          <w:lang w:val="uz-Cyrl-UZ"/>
        </w:rPr>
        <w:t xml:space="preserve">30 см қатламда </w:t>
      </w:r>
      <w:r w:rsidRPr="00A76AF2">
        <w:rPr>
          <w:rFonts w:ascii="Times New Roman" w:hAnsi="Times New Roman"/>
          <w:sz w:val="28"/>
          <w:szCs w:val="28"/>
          <w:lang w:val="uz-Cyrl-UZ"/>
        </w:rPr>
        <w:t>1,0</w:t>
      </w:r>
      <w:r>
        <w:rPr>
          <w:rFonts w:ascii="Times New Roman" w:hAnsi="Times New Roman"/>
          <w:sz w:val="28"/>
          <w:szCs w:val="28"/>
          <w:lang w:val="uz-Cyrl-UZ"/>
        </w:rPr>
        <w:t>‒</w:t>
      </w:r>
      <w:r w:rsidRPr="00A76AF2">
        <w:rPr>
          <w:rFonts w:ascii="Times New Roman" w:hAnsi="Times New Roman"/>
          <w:sz w:val="28"/>
          <w:szCs w:val="28"/>
          <w:lang w:val="uz-Cyrl-UZ"/>
        </w:rPr>
        <w:t xml:space="preserve">1,3 </w:t>
      </w:r>
      <w:r w:rsidRPr="00DA3CF4">
        <w:rPr>
          <w:rFonts w:ascii="Times New Roman" w:hAnsi="Times New Roman"/>
          <w:sz w:val="28"/>
          <w:szCs w:val="28"/>
          <w:lang w:val="uz-Cyrl-UZ"/>
        </w:rPr>
        <w:t>%, умумий азот миқдори 0,120 %, фосфор 0,120 %, калий 1,50 %, уларнинг ҳаракатчан шакллари миқдори N</w:t>
      </w:r>
      <w:r>
        <w:rPr>
          <w:rFonts w:ascii="Times New Roman" w:hAnsi="Times New Roman"/>
          <w:sz w:val="28"/>
          <w:szCs w:val="28"/>
          <w:lang w:val="uz-Cyrl-UZ"/>
        </w:rPr>
        <w:t>‒</w:t>
      </w:r>
      <w:r w:rsidRPr="00DA3CF4">
        <w:rPr>
          <w:rFonts w:ascii="Times New Roman" w:hAnsi="Times New Roman"/>
          <w:sz w:val="28"/>
          <w:szCs w:val="28"/>
          <w:lang w:val="uz-Cyrl-UZ"/>
        </w:rPr>
        <w:t>NO</w:t>
      </w:r>
      <w:r w:rsidRPr="00DA3CF4">
        <w:rPr>
          <w:rFonts w:ascii="Times New Roman" w:hAnsi="Times New Roman"/>
          <w:sz w:val="28"/>
          <w:szCs w:val="28"/>
          <w:vertAlign w:val="subscript"/>
          <w:lang w:val="uz-Cyrl-UZ"/>
        </w:rPr>
        <w:t>3</w:t>
      </w:r>
      <w:r w:rsidRPr="00DA3CF4">
        <w:rPr>
          <w:rFonts w:ascii="Times New Roman" w:hAnsi="Times New Roman"/>
          <w:sz w:val="28"/>
          <w:szCs w:val="28"/>
          <w:lang w:val="uz-Cyrl-UZ"/>
        </w:rPr>
        <w:t xml:space="preserve"> 27,3 мг/кг, P</w:t>
      </w:r>
      <w:r w:rsidRPr="00DA3CF4">
        <w:rPr>
          <w:rFonts w:ascii="Times New Roman" w:hAnsi="Times New Roman"/>
          <w:sz w:val="28"/>
          <w:szCs w:val="28"/>
          <w:vertAlign w:val="subscript"/>
          <w:lang w:val="uz-Cyrl-UZ"/>
        </w:rPr>
        <w:t>2</w:t>
      </w:r>
      <w:r w:rsidRPr="00DA3CF4">
        <w:rPr>
          <w:rFonts w:ascii="Times New Roman" w:hAnsi="Times New Roman"/>
          <w:sz w:val="28"/>
          <w:szCs w:val="28"/>
          <w:lang w:val="uz-Cyrl-UZ"/>
        </w:rPr>
        <w:t>O</w:t>
      </w:r>
      <w:r w:rsidRPr="00DA3CF4">
        <w:rPr>
          <w:rFonts w:ascii="Times New Roman" w:hAnsi="Times New Roman"/>
          <w:sz w:val="28"/>
          <w:szCs w:val="28"/>
          <w:vertAlign w:val="subscript"/>
          <w:lang w:val="uz-Cyrl-UZ"/>
        </w:rPr>
        <w:t>5</w:t>
      </w:r>
      <w:r w:rsidRPr="00DA3CF4">
        <w:rPr>
          <w:rFonts w:ascii="Times New Roman" w:hAnsi="Times New Roman"/>
          <w:sz w:val="28"/>
          <w:szCs w:val="28"/>
          <w:lang w:val="uz-Cyrl-UZ"/>
        </w:rPr>
        <w:t xml:space="preserve"> 33,8 мг/кг, К</w:t>
      </w:r>
      <w:r w:rsidRPr="00DA3CF4">
        <w:rPr>
          <w:rFonts w:ascii="Times New Roman" w:hAnsi="Times New Roman"/>
          <w:sz w:val="28"/>
          <w:szCs w:val="28"/>
          <w:vertAlign w:val="subscript"/>
          <w:lang w:val="uz-Cyrl-UZ"/>
        </w:rPr>
        <w:t>2</w:t>
      </w:r>
      <w:r w:rsidRPr="00DA3CF4">
        <w:rPr>
          <w:rFonts w:ascii="Times New Roman" w:hAnsi="Times New Roman"/>
          <w:sz w:val="28"/>
          <w:szCs w:val="28"/>
          <w:lang w:val="uz-Cyrl-UZ"/>
        </w:rPr>
        <w:t xml:space="preserve">О миқдори эса 125 </w:t>
      </w:r>
      <w:r>
        <w:rPr>
          <w:rFonts w:ascii="Times New Roman" w:hAnsi="Times New Roman"/>
          <w:sz w:val="28"/>
          <w:szCs w:val="28"/>
          <w:lang w:val="uz-Cyrl-UZ"/>
        </w:rPr>
        <w:t>мг/кг бўлиб,</w:t>
      </w:r>
      <w:r w:rsidRPr="00DA3CF4">
        <w:rPr>
          <w:rFonts w:ascii="Times New Roman" w:hAnsi="Times New Roman"/>
          <w:sz w:val="28"/>
          <w:szCs w:val="28"/>
          <w:lang w:val="uz-Cyrl-UZ"/>
        </w:rPr>
        <w:t xml:space="preserve"> тажриба ўтказилган ерларнинг тупроғи нитратли азот ва ҳаракатчан фосфор билан ўртача, калий билан кам таъминланганлиги келтирилган</w:t>
      </w:r>
      <w:r>
        <w:rPr>
          <w:rFonts w:ascii="Times New Roman" w:hAnsi="Times New Roman"/>
          <w:sz w:val="28"/>
          <w:szCs w:val="28"/>
          <w:lang w:val="uz-Cyrl-UZ"/>
        </w:rPr>
        <w:t>.</w:t>
      </w:r>
    </w:p>
    <w:p w:rsidR="005218B1" w:rsidRPr="00B3361D" w:rsidRDefault="005218B1" w:rsidP="005218B1">
      <w:pPr>
        <w:pStyle w:val="ab"/>
        <w:spacing w:after="0" w:line="240" w:lineRule="auto"/>
        <w:ind w:firstLine="567"/>
        <w:jc w:val="both"/>
        <w:rPr>
          <w:rFonts w:ascii="Times New Roman" w:hAnsi="Times New Roman"/>
          <w:color w:val="000000"/>
          <w:sz w:val="28"/>
          <w:szCs w:val="28"/>
          <w:lang w:val="uz-Cyrl-UZ"/>
        </w:rPr>
      </w:pPr>
      <w:r w:rsidRPr="00B3361D">
        <w:rPr>
          <w:rStyle w:val="ac"/>
          <w:rFonts w:ascii="Times New Roman" w:hAnsi="Times New Roman"/>
          <w:color w:val="000000"/>
          <w:sz w:val="28"/>
          <w:szCs w:val="28"/>
          <w:lang w:val="uz-Cyrl-UZ"/>
        </w:rPr>
        <w:t xml:space="preserve">Тупроқдаги гумус И.В.Тюрин усулида, ялпи азот ва умумий фосфор </w:t>
      </w:r>
      <w:r w:rsidRPr="00B3361D">
        <w:rPr>
          <w:rFonts w:ascii="Times New Roman" w:hAnsi="Times New Roman"/>
          <w:color w:val="000000"/>
          <w:sz w:val="28"/>
          <w:szCs w:val="28"/>
          <w:lang w:val="uz-Cyrl-UZ"/>
        </w:rPr>
        <w:t>И.М.</w:t>
      </w:r>
      <w:r w:rsidRPr="00B3361D">
        <w:rPr>
          <w:rStyle w:val="ac"/>
          <w:rFonts w:ascii="Times New Roman" w:hAnsi="Times New Roman"/>
          <w:color w:val="000000"/>
          <w:sz w:val="28"/>
          <w:szCs w:val="28"/>
          <w:lang w:val="uz-Cyrl-UZ"/>
        </w:rPr>
        <w:t>Мальцева ва Л.Ц.Гриценко усулларида,</w:t>
      </w:r>
      <w:r>
        <w:rPr>
          <w:rStyle w:val="ac"/>
          <w:rFonts w:ascii="Times New Roman" w:hAnsi="Times New Roman"/>
          <w:color w:val="000000"/>
          <w:sz w:val="28"/>
          <w:szCs w:val="28"/>
          <w:lang w:val="uz-Cyrl-UZ"/>
        </w:rPr>
        <w:t xml:space="preserve"> </w:t>
      </w:r>
      <w:r w:rsidRPr="00B3361D">
        <w:rPr>
          <w:rStyle w:val="ac"/>
          <w:rFonts w:ascii="Times New Roman" w:hAnsi="Times New Roman"/>
          <w:color w:val="000000"/>
          <w:sz w:val="28"/>
          <w:szCs w:val="28"/>
          <w:lang w:val="uz-Cyrl-UZ"/>
        </w:rPr>
        <w:t xml:space="preserve">калий миқдори </w:t>
      </w:r>
      <w:r w:rsidRPr="00B3361D">
        <w:rPr>
          <w:rFonts w:ascii="Times New Roman" w:hAnsi="Times New Roman"/>
          <w:color w:val="000000"/>
          <w:sz w:val="28"/>
          <w:szCs w:val="28"/>
          <w:lang w:val="uz-Cyrl-UZ"/>
        </w:rPr>
        <w:t>П.В.Протасов усулида</w:t>
      </w:r>
      <w:r w:rsidRPr="00B3361D">
        <w:rPr>
          <w:rStyle w:val="ac"/>
          <w:rFonts w:ascii="Times New Roman" w:hAnsi="Times New Roman"/>
          <w:color w:val="000000"/>
          <w:sz w:val="28"/>
          <w:szCs w:val="28"/>
          <w:lang w:val="uz-Cyrl-UZ"/>
        </w:rPr>
        <w:t xml:space="preserve"> аниқланган.</w:t>
      </w:r>
    </w:p>
    <w:p w:rsidR="005218B1" w:rsidRPr="00B3361D" w:rsidRDefault="005218B1" w:rsidP="005218B1">
      <w:pPr>
        <w:pStyle w:val="ab"/>
        <w:spacing w:after="0" w:line="240" w:lineRule="auto"/>
        <w:ind w:firstLine="567"/>
        <w:jc w:val="both"/>
        <w:rPr>
          <w:rStyle w:val="ac"/>
          <w:rFonts w:ascii="Times New Roman" w:hAnsi="Times New Roman"/>
          <w:color w:val="000000"/>
          <w:sz w:val="28"/>
          <w:szCs w:val="28"/>
          <w:lang w:val="uz-Cyrl-UZ"/>
        </w:rPr>
      </w:pPr>
      <w:r w:rsidRPr="00B3361D">
        <w:rPr>
          <w:rFonts w:ascii="Times New Roman" w:hAnsi="Times New Roman"/>
          <w:color w:val="000000"/>
          <w:sz w:val="28"/>
          <w:szCs w:val="28"/>
          <w:lang w:val="uz-Cyrl-UZ"/>
        </w:rPr>
        <w:t>Тупроқдаги озиқ моддаларни ҳаракатчан шаклларини (N</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NO</w:t>
      </w:r>
      <w:r w:rsidRPr="00B3361D">
        <w:rPr>
          <w:rFonts w:ascii="Times New Roman" w:hAnsi="Times New Roman"/>
          <w:color w:val="000000"/>
          <w:sz w:val="28"/>
          <w:szCs w:val="28"/>
          <w:vertAlign w:val="subscript"/>
          <w:lang w:val="uz-Cyrl-UZ"/>
        </w:rPr>
        <w:t>3</w:t>
      </w:r>
      <w:r w:rsidRPr="00B3361D">
        <w:rPr>
          <w:rFonts w:ascii="Times New Roman" w:hAnsi="Times New Roman"/>
          <w:color w:val="000000"/>
          <w:sz w:val="28"/>
          <w:szCs w:val="28"/>
          <w:lang w:val="uz-Cyrl-UZ"/>
        </w:rPr>
        <w:t>, P</w:t>
      </w:r>
      <w:r w:rsidRPr="00B3361D">
        <w:rPr>
          <w:rFonts w:ascii="Times New Roman" w:hAnsi="Times New Roman"/>
          <w:color w:val="000000"/>
          <w:sz w:val="28"/>
          <w:szCs w:val="28"/>
          <w:vertAlign w:val="subscript"/>
          <w:lang w:val="uz-Cyrl-UZ"/>
        </w:rPr>
        <w:t>2</w:t>
      </w:r>
      <w:r w:rsidRPr="00B3361D">
        <w:rPr>
          <w:rFonts w:ascii="Times New Roman" w:hAnsi="Times New Roman"/>
          <w:color w:val="000000"/>
          <w:sz w:val="28"/>
          <w:szCs w:val="28"/>
          <w:lang w:val="uz-Cyrl-UZ"/>
        </w:rPr>
        <w:t>O</w:t>
      </w:r>
      <w:r w:rsidRPr="00B3361D">
        <w:rPr>
          <w:rFonts w:ascii="Times New Roman" w:hAnsi="Times New Roman"/>
          <w:color w:val="000000"/>
          <w:sz w:val="28"/>
          <w:szCs w:val="28"/>
          <w:vertAlign w:val="subscript"/>
          <w:lang w:val="uz-Cyrl-UZ"/>
        </w:rPr>
        <w:t>5</w:t>
      </w:r>
      <w:r w:rsidRPr="00B3361D">
        <w:rPr>
          <w:rFonts w:ascii="Times New Roman" w:hAnsi="Times New Roman"/>
          <w:color w:val="000000"/>
          <w:sz w:val="28"/>
          <w:szCs w:val="28"/>
          <w:lang w:val="uz-Cyrl-UZ"/>
        </w:rPr>
        <w:t>, K</w:t>
      </w:r>
      <w:r w:rsidRPr="00B3361D">
        <w:rPr>
          <w:rFonts w:ascii="Times New Roman" w:hAnsi="Times New Roman"/>
          <w:color w:val="000000"/>
          <w:sz w:val="28"/>
          <w:szCs w:val="28"/>
          <w:vertAlign w:val="subscript"/>
          <w:lang w:val="uz-Cyrl-UZ"/>
        </w:rPr>
        <w:t>2</w:t>
      </w:r>
      <w:r w:rsidRPr="00B3361D">
        <w:rPr>
          <w:rFonts w:ascii="Times New Roman" w:hAnsi="Times New Roman"/>
          <w:color w:val="000000"/>
          <w:sz w:val="28"/>
          <w:szCs w:val="28"/>
          <w:lang w:val="uz-Cyrl-UZ"/>
        </w:rPr>
        <w:t>O) аниқлаш учун 0</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30, 30</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 xml:space="preserve">50 см қатламларидан намуналар олиниб, </w:t>
      </w:r>
      <w:r>
        <w:rPr>
          <w:rFonts w:ascii="Times New Roman" w:hAnsi="Times New Roman"/>
          <w:color w:val="000000"/>
          <w:sz w:val="28"/>
          <w:szCs w:val="28"/>
          <w:lang w:val="uz-Cyrl-UZ"/>
        </w:rPr>
        <w:t>нитратли</w:t>
      </w:r>
      <w:r w:rsidRPr="00B3361D">
        <w:rPr>
          <w:rFonts w:ascii="Times New Roman" w:hAnsi="Times New Roman"/>
          <w:color w:val="000000"/>
          <w:sz w:val="28"/>
          <w:szCs w:val="28"/>
          <w:lang w:val="uz-Cyrl-UZ"/>
        </w:rPr>
        <w:t xml:space="preserve"> азот</w:t>
      </w:r>
      <w:r>
        <w:rPr>
          <w:rFonts w:ascii="Times New Roman" w:hAnsi="Times New Roman"/>
          <w:color w:val="000000"/>
          <w:sz w:val="28"/>
          <w:szCs w:val="28"/>
          <w:lang w:val="uz-Cyrl-UZ"/>
        </w:rPr>
        <w:t xml:space="preserve"> </w:t>
      </w:r>
      <w:r w:rsidRPr="00B3361D">
        <w:rPr>
          <w:rFonts w:ascii="Times New Roman" w:hAnsi="Times New Roman"/>
          <w:color w:val="000000"/>
          <w:sz w:val="28"/>
          <w:szCs w:val="28"/>
          <w:lang w:val="uz-Cyrl-UZ"/>
        </w:rPr>
        <w:t>Гранвальд</w:t>
      </w:r>
      <w:r>
        <w:rPr>
          <w:rFonts w:ascii="Times New Roman" w:hAnsi="Times New Roman"/>
          <w:color w:val="000000"/>
          <w:sz w:val="28"/>
          <w:szCs w:val="28"/>
          <w:lang w:val="uz-Cyrl-UZ"/>
        </w:rPr>
        <w:t>‒Ляжу усулида, ҳаракатчан фосфор Б.П.Мачигин усулида</w:t>
      </w:r>
      <w:r w:rsidRPr="00B3361D">
        <w:rPr>
          <w:rFonts w:ascii="Times New Roman" w:hAnsi="Times New Roman"/>
          <w:color w:val="000000"/>
          <w:sz w:val="28"/>
          <w:szCs w:val="28"/>
          <w:lang w:val="uz-Cyrl-UZ"/>
        </w:rPr>
        <w:t>, алмашинувчан калий оловли фотометрда (П.В.Протасов усулида), т</w:t>
      </w:r>
      <w:r w:rsidRPr="00B3361D">
        <w:rPr>
          <w:rStyle w:val="ac"/>
          <w:rFonts w:ascii="Times New Roman" w:hAnsi="Times New Roman"/>
          <w:color w:val="000000"/>
          <w:sz w:val="28"/>
          <w:szCs w:val="28"/>
          <w:lang w:val="uz-Cyrl-UZ"/>
        </w:rPr>
        <w:t>упроқнинг ҳажм массаси ва ғоваклиги экишдан олдин ва амал даврининг охирида ва</w:t>
      </w:r>
      <w:r>
        <w:rPr>
          <w:rStyle w:val="ac"/>
          <w:rFonts w:ascii="Times New Roman" w:hAnsi="Times New Roman"/>
          <w:color w:val="000000"/>
          <w:sz w:val="28"/>
          <w:szCs w:val="28"/>
          <w:lang w:val="uz-Cyrl-UZ"/>
        </w:rPr>
        <w:t>риантлар бўйича цилиндр ёрдамида Качинский усулида</w:t>
      </w:r>
      <w:r w:rsidRPr="00B3361D">
        <w:rPr>
          <w:rStyle w:val="ac"/>
          <w:rFonts w:ascii="Times New Roman" w:hAnsi="Times New Roman"/>
          <w:color w:val="000000"/>
          <w:sz w:val="28"/>
          <w:szCs w:val="28"/>
          <w:lang w:val="uz-Cyrl-UZ"/>
        </w:rPr>
        <w:t xml:space="preserve"> аниқланган.</w:t>
      </w:r>
    </w:p>
    <w:p w:rsidR="005218B1" w:rsidRPr="00B3361D" w:rsidRDefault="005218B1" w:rsidP="005218B1">
      <w:pPr>
        <w:spacing w:after="0" w:line="240" w:lineRule="auto"/>
        <w:ind w:firstLine="567"/>
        <w:jc w:val="both"/>
        <w:rPr>
          <w:rFonts w:ascii="Times New Roman" w:hAnsi="Times New Roman"/>
          <w:color w:val="000000"/>
          <w:sz w:val="28"/>
          <w:szCs w:val="28"/>
          <w:lang w:val="uz-Cyrl-UZ"/>
        </w:rPr>
      </w:pPr>
      <w:r>
        <w:rPr>
          <w:rFonts w:ascii="Times New Roman" w:hAnsi="Times New Roman"/>
          <w:bCs/>
          <w:color w:val="000000"/>
          <w:sz w:val="28"/>
          <w:szCs w:val="28"/>
          <w:lang w:val="uz-Cyrl-UZ"/>
        </w:rPr>
        <w:t>Далани зарпечак босганлиги</w:t>
      </w:r>
      <w:r w:rsidRPr="00B3361D">
        <w:rPr>
          <w:rFonts w:ascii="Times New Roman" w:hAnsi="Times New Roman"/>
          <w:bCs/>
          <w:color w:val="000000"/>
          <w:sz w:val="28"/>
          <w:szCs w:val="28"/>
          <w:lang w:val="uz-Cyrl-UZ"/>
        </w:rPr>
        <w:t xml:space="preserve"> миқдор усули</w:t>
      </w:r>
      <w:r>
        <w:rPr>
          <w:rFonts w:ascii="Times New Roman" w:hAnsi="Times New Roman"/>
          <w:bCs/>
          <w:color w:val="000000"/>
          <w:sz w:val="28"/>
          <w:szCs w:val="28"/>
          <w:lang w:val="uz-Cyrl-UZ"/>
        </w:rPr>
        <w:t>да</w:t>
      </w:r>
      <w:r w:rsidRPr="00B3361D">
        <w:rPr>
          <w:rFonts w:ascii="Times New Roman" w:hAnsi="Times New Roman"/>
          <w:bCs/>
          <w:color w:val="000000"/>
          <w:sz w:val="28"/>
          <w:szCs w:val="28"/>
          <w:lang w:val="uz-Cyrl-UZ"/>
        </w:rPr>
        <w:t xml:space="preserve"> аниқланган (Велецкий,1989). Бунинг учун диагонал бўйлаб даланинг ҳар еридан ўлчами 50х50 см майдонча танлаб олиниб, бу майдончадаги зарпечакнинг биомасса миқдори ҳисобланган. Зарпечак уруғи билан турли тажрибалар олиб бориш мақсадида уни ундириш учун стратификациялаш усулларидан фойдаланилган.</w:t>
      </w:r>
      <w:r w:rsidRPr="00B3361D">
        <w:rPr>
          <w:rFonts w:ascii="Times New Roman" w:hAnsi="Times New Roman"/>
          <w:color w:val="000000"/>
          <w:sz w:val="28"/>
          <w:szCs w:val="28"/>
          <w:lang w:val="uz-Cyrl-UZ"/>
        </w:rPr>
        <w:t xml:space="preserve"> Дала тажрибаларида қуйидаги ҳисоб</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китоб ва кузатишлар олиб борил</w:t>
      </w:r>
      <w:r>
        <w:rPr>
          <w:rFonts w:ascii="Times New Roman" w:hAnsi="Times New Roman"/>
          <w:color w:val="000000"/>
          <w:sz w:val="28"/>
          <w:szCs w:val="28"/>
          <w:lang w:val="uz-Cyrl-UZ"/>
        </w:rPr>
        <w:t>ган</w:t>
      </w:r>
      <w:r w:rsidRPr="00B3361D">
        <w:rPr>
          <w:rFonts w:ascii="Times New Roman" w:hAnsi="Times New Roman"/>
          <w:color w:val="000000"/>
          <w:sz w:val="28"/>
          <w:szCs w:val="28"/>
          <w:lang w:val="uz-Cyrl-UZ"/>
        </w:rPr>
        <w:t>: тупроқнинг бегона ўтларнинг у</w:t>
      </w:r>
      <w:r>
        <w:rPr>
          <w:rFonts w:ascii="Times New Roman" w:hAnsi="Times New Roman"/>
          <w:color w:val="000000"/>
          <w:sz w:val="28"/>
          <w:szCs w:val="28"/>
          <w:lang w:val="uz-Cyrl-UZ"/>
        </w:rPr>
        <w:t xml:space="preserve">руғлари билан ифлосланганлиги </w:t>
      </w:r>
      <w:r w:rsidRPr="00B3361D">
        <w:rPr>
          <w:rFonts w:ascii="Times New Roman" w:hAnsi="Times New Roman"/>
          <w:color w:val="000000"/>
          <w:sz w:val="28"/>
          <w:szCs w:val="28"/>
          <w:lang w:val="uz-Cyrl-UZ"/>
        </w:rPr>
        <w:t>ҳисобга олин</w:t>
      </w:r>
      <w:r>
        <w:rPr>
          <w:rFonts w:ascii="Times New Roman" w:hAnsi="Times New Roman"/>
          <w:color w:val="000000"/>
          <w:sz w:val="28"/>
          <w:szCs w:val="28"/>
          <w:lang w:val="uz-Cyrl-UZ"/>
        </w:rPr>
        <w:t>ган</w:t>
      </w:r>
      <w:r w:rsidRPr="00B3361D">
        <w:rPr>
          <w:rFonts w:ascii="Times New Roman" w:hAnsi="Times New Roman"/>
          <w:color w:val="000000"/>
          <w:sz w:val="28"/>
          <w:szCs w:val="28"/>
          <w:lang w:val="uz-Cyrl-UZ"/>
        </w:rPr>
        <w:t>. Ченкин ва бошқалар услубияти (1994) бўйича лавлаги экиладиган тупроқларга асосий ишлов беришдан олдин ва кейин ўтказилган. Ўсимликларнинг т</w:t>
      </w:r>
      <w:r>
        <w:rPr>
          <w:rFonts w:ascii="Times New Roman" w:hAnsi="Times New Roman"/>
          <w:color w:val="000000"/>
          <w:sz w:val="28"/>
          <w:szCs w:val="28"/>
          <w:lang w:val="uz-Cyrl-UZ"/>
        </w:rPr>
        <w:t>ури, Маевский (1964) аниқлагичи</w:t>
      </w:r>
      <w:r w:rsidRPr="00B3361D">
        <w:rPr>
          <w:rFonts w:ascii="Times New Roman" w:hAnsi="Times New Roman"/>
          <w:color w:val="000000"/>
          <w:sz w:val="28"/>
          <w:szCs w:val="28"/>
          <w:lang w:val="uz-Cyrl-UZ"/>
        </w:rPr>
        <w:t xml:space="preserve"> ҳамда Новиков ва Губановнинг (1991) атласи бўйича аниқлан</w:t>
      </w:r>
      <w:r>
        <w:rPr>
          <w:rFonts w:ascii="Times New Roman" w:hAnsi="Times New Roman"/>
          <w:color w:val="000000"/>
          <w:sz w:val="28"/>
          <w:szCs w:val="28"/>
          <w:lang w:val="uz-Cyrl-UZ"/>
        </w:rPr>
        <w:t>ган</w:t>
      </w:r>
      <w:r w:rsidRPr="00B3361D">
        <w:rPr>
          <w:rFonts w:ascii="Times New Roman" w:hAnsi="Times New Roman"/>
          <w:color w:val="000000"/>
          <w:sz w:val="28"/>
          <w:szCs w:val="28"/>
          <w:lang w:val="uz-Cyrl-UZ"/>
        </w:rPr>
        <w:t>. Бегона ўт турларининг кўплиги ҳар бир тур ўсимликлари сонини майдон бирлигига нисбатан (дона/м</w:t>
      </w:r>
      <w:r>
        <w:rPr>
          <w:rFonts w:ascii="Times New Roman" w:hAnsi="Times New Roman"/>
          <w:color w:val="000000"/>
          <w:sz w:val="28"/>
          <w:szCs w:val="28"/>
          <w:vertAlign w:val="superscript"/>
          <w:lang w:val="uz-Cyrl-UZ"/>
        </w:rPr>
        <w:t>2</w:t>
      </w:r>
      <w:r>
        <w:rPr>
          <w:rFonts w:ascii="Times New Roman" w:hAnsi="Times New Roman"/>
          <w:color w:val="000000"/>
          <w:sz w:val="28"/>
          <w:szCs w:val="28"/>
          <w:lang w:val="uz-Cyrl-UZ"/>
        </w:rPr>
        <w:t xml:space="preserve">) </w:t>
      </w:r>
      <w:r w:rsidRPr="00B3361D">
        <w:rPr>
          <w:rFonts w:ascii="Times New Roman" w:hAnsi="Times New Roman"/>
          <w:color w:val="000000"/>
          <w:sz w:val="28"/>
          <w:szCs w:val="28"/>
          <w:lang w:val="uz-Cyrl-UZ"/>
        </w:rPr>
        <w:t>санаб чи</w:t>
      </w:r>
      <w:r>
        <w:rPr>
          <w:rFonts w:ascii="Times New Roman" w:hAnsi="Times New Roman"/>
          <w:color w:val="000000"/>
          <w:sz w:val="28"/>
          <w:szCs w:val="28"/>
          <w:lang w:val="uz-Cyrl-UZ"/>
        </w:rPr>
        <w:t xml:space="preserve">қиш йўли билан аниқланган. 1 </w:t>
      </w:r>
      <w:r w:rsidRPr="00B3361D">
        <w:rPr>
          <w:rFonts w:ascii="Times New Roman" w:hAnsi="Times New Roman"/>
          <w:color w:val="000000"/>
          <w:sz w:val="28"/>
          <w:szCs w:val="28"/>
          <w:lang w:val="uz-Cyrl-UZ"/>
        </w:rPr>
        <w:t>м</w:t>
      </w:r>
      <w:r>
        <w:rPr>
          <w:rFonts w:ascii="Times New Roman" w:hAnsi="Times New Roman"/>
          <w:color w:val="000000"/>
          <w:sz w:val="28"/>
          <w:szCs w:val="28"/>
          <w:vertAlign w:val="superscript"/>
          <w:lang w:val="uz-Cyrl-UZ"/>
        </w:rPr>
        <w:t>2</w:t>
      </w:r>
      <w:r w:rsidRPr="00B3361D">
        <w:rPr>
          <w:rFonts w:ascii="Times New Roman" w:hAnsi="Times New Roman"/>
          <w:color w:val="000000"/>
          <w:sz w:val="28"/>
          <w:szCs w:val="28"/>
          <w:lang w:val="uz-Cyrl-UZ"/>
        </w:rPr>
        <w:t xml:space="preserve"> даги бегона ўтларнинг сонига қараб экинзорларнинг ифлосланиш даражасини баҳолаш учун 5 баллик шкаладан фойдаланилган.</w:t>
      </w:r>
    </w:p>
    <w:p w:rsidR="005218B1" w:rsidRPr="00B3361D" w:rsidRDefault="005218B1" w:rsidP="005218B1">
      <w:pPr>
        <w:spacing w:after="0" w:line="240" w:lineRule="auto"/>
        <w:ind w:firstLine="567"/>
        <w:jc w:val="both"/>
        <w:rPr>
          <w:rFonts w:ascii="Times New Roman" w:hAnsi="Times New Roman"/>
          <w:color w:val="000000"/>
          <w:lang w:val="uz-Cyrl-UZ"/>
        </w:rPr>
      </w:pPr>
      <w:r w:rsidRPr="00B3361D">
        <w:rPr>
          <w:rFonts w:ascii="Times New Roman" w:hAnsi="Times New Roman"/>
          <w:bCs/>
          <w:color w:val="000000"/>
          <w:sz w:val="28"/>
          <w:szCs w:val="28"/>
          <w:lang w:val="uz-Cyrl-UZ"/>
        </w:rPr>
        <w:t xml:space="preserve">Картошка экилган </w:t>
      </w:r>
      <w:r>
        <w:rPr>
          <w:rFonts w:ascii="Times New Roman" w:hAnsi="Times New Roman"/>
          <w:bCs/>
          <w:color w:val="000000"/>
          <w:sz w:val="28"/>
          <w:szCs w:val="28"/>
          <w:lang w:val="uz-Cyrl-UZ"/>
        </w:rPr>
        <w:t>даладаги зарпечакка қарши Пивот</w:t>
      </w:r>
      <w:r w:rsidRPr="00B3361D">
        <w:rPr>
          <w:rFonts w:ascii="Times New Roman" w:hAnsi="Times New Roman"/>
          <w:bCs/>
          <w:color w:val="000000"/>
          <w:sz w:val="28"/>
          <w:szCs w:val="28"/>
          <w:lang w:val="uz-Cyrl-UZ"/>
        </w:rPr>
        <w:t xml:space="preserve"> 10</w:t>
      </w:r>
      <w:r>
        <w:rPr>
          <w:rFonts w:ascii="Times New Roman" w:hAnsi="Times New Roman"/>
          <w:bCs/>
          <w:color w:val="000000"/>
          <w:sz w:val="28"/>
          <w:szCs w:val="28"/>
          <w:lang w:val="uz-Cyrl-UZ"/>
        </w:rPr>
        <w:t xml:space="preserve"> </w:t>
      </w:r>
      <w:r w:rsidRPr="00B3361D">
        <w:rPr>
          <w:rFonts w:ascii="Times New Roman" w:hAnsi="Times New Roman"/>
          <w:bCs/>
          <w:color w:val="000000"/>
          <w:sz w:val="28"/>
          <w:szCs w:val="28"/>
          <w:lang w:val="uz-Cyrl-UZ"/>
        </w:rPr>
        <w:t xml:space="preserve">% с.э.к гербицидининг турли концентрация ва меъёрдаги эритмасининг таъсири Тошкент </w:t>
      </w:r>
      <w:r>
        <w:rPr>
          <w:rFonts w:ascii="Times New Roman" w:hAnsi="Times New Roman"/>
          <w:bCs/>
          <w:color w:val="000000"/>
          <w:sz w:val="28"/>
          <w:szCs w:val="28"/>
          <w:lang w:val="uz-Cyrl-UZ"/>
        </w:rPr>
        <w:t>д</w:t>
      </w:r>
      <w:r w:rsidRPr="00B3361D">
        <w:rPr>
          <w:rFonts w:ascii="Times New Roman" w:hAnsi="Times New Roman"/>
          <w:bCs/>
          <w:color w:val="000000"/>
          <w:sz w:val="28"/>
          <w:szCs w:val="28"/>
          <w:lang w:val="uz-Cyrl-UZ"/>
        </w:rPr>
        <w:t>авлат аграр университетининг тажриба станциясида, кичик тажриба майдончаларида синаб кўрилган. Ҳар бир вариант учун 25 м</w:t>
      </w:r>
      <w:r w:rsidRPr="00B3361D">
        <w:rPr>
          <w:rFonts w:ascii="Times New Roman" w:hAnsi="Times New Roman"/>
          <w:bCs/>
          <w:color w:val="000000"/>
          <w:sz w:val="28"/>
          <w:szCs w:val="28"/>
          <w:vertAlign w:val="superscript"/>
          <w:lang w:val="uz-Cyrl-UZ"/>
        </w:rPr>
        <w:t>2</w:t>
      </w:r>
      <w:r w:rsidRPr="00B3361D">
        <w:rPr>
          <w:rFonts w:ascii="Times New Roman" w:hAnsi="Times New Roman"/>
          <w:bCs/>
          <w:color w:val="000000"/>
          <w:sz w:val="28"/>
          <w:szCs w:val="28"/>
          <w:lang w:val="uz-Cyrl-UZ"/>
        </w:rPr>
        <w:t xml:space="preserve"> кичик тажриба майдончаси тўрт марта такрорлашда ажратил</w:t>
      </w:r>
      <w:r>
        <w:rPr>
          <w:rFonts w:ascii="Times New Roman" w:hAnsi="Times New Roman"/>
          <w:bCs/>
          <w:color w:val="000000"/>
          <w:sz w:val="28"/>
          <w:szCs w:val="28"/>
          <w:lang w:val="uz-Cyrl-UZ"/>
        </w:rPr>
        <w:t>ган. Майдончаларга картошка туга</w:t>
      </w:r>
      <w:r w:rsidRPr="00B3361D">
        <w:rPr>
          <w:rFonts w:ascii="Times New Roman" w:hAnsi="Times New Roman"/>
          <w:bCs/>
          <w:color w:val="000000"/>
          <w:sz w:val="28"/>
          <w:szCs w:val="28"/>
          <w:lang w:val="uz-Cyrl-UZ"/>
        </w:rPr>
        <w:t>наклари экилиши билан бирга тупроқ юзасига 3</w:t>
      </w:r>
      <w:r>
        <w:rPr>
          <w:rFonts w:ascii="Times New Roman" w:hAnsi="Times New Roman"/>
          <w:bCs/>
          <w:color w:val="000000"/>
          <w:sz w:val="28"/>
          <w:szCs w:val="28"/>
          <w:lang w:val="uz-Cyrl-UZ"/>
        </w:rPr>
        <w:t>‒</w:t>
      </w:r>
      <w:r w:rsidRPr="00B3361D">
        <w:rPr>
          <w:rFonts w:ascii="Times New Roman" w:hAnsi="Times New Roman"/>
          <w:bCs/>
          <w:color w:val="000000"/>
          <w:sz w:val="28"/>
          <w:szCs w:val="28"/>
          <w:lang w:val="uz-Cyrl-UZ"/>
        </w:rPr>
        <w:t xml:space="preserve">4 см чуқурликка зарпечак </w:t>
      </w:r>
      <w:r>
        <w:rPr>
          <w:rFonts w:ascii="Times New Roman" w:hAnsi="Times New Roman"/>
          <w:bCs/>
          <w:color w:val="000000"/>
          <w:sz w:val="28"/>
          <w:szCs w:val="28"/>
          <w:lang w:val="uz-Cyrl-UZ"/>
        </w:rPr>
        <w:t>уруғи ҳам сепилиб, сўнгра Пивот</w:t>
      </w:r>
      <w:r w:rsidRPr="00B3361D">
        <w:rPr>
          <w:rFonts w:ascii="Times New Roman" w:hAnsi="Times New Roman"/>
          <w:bCs/>
          <w:color w:val="000000"/>
          <w:sz w:val="28"/>
          <w:szCs w:val="28"/>
          <w:lang w:val="uz-Cyrl-UZ"/>
        </w:rPr>
        <w:t xml:space="preserve"> 10</w:t>
      </w:r>
      <w:r>
        <w:rPr>
          <w:rFonts w:ascii="Times New Roman" w:hAnsi="Times New Roman"/>
          <w:bCs/>
          <w:color w:val="000000"/>
          <w:sz w:val="28"/>
          <w:szCs w:val="28"/>
          <w:lang w:val="uz-Cyrl-UZ"/>
        </w:rPr>
        <w:t xml:space="preserve"> </w:t>
      </w:r>
      <w:r w:rsidRPr="00B3361D">
        <w:rPr>
          <w:rFonts w:ascii="Times New Roman" w:hAnsi="Times New Roman"/>
          <w:bCs/>
          <w:color w:val="000000"/>
          <w:sz w:val="28"/>
          <w:szCs w:val="28"/>
          <w:lang w:val="uz-Cyrl-UZ"/>
        </w:rPr>
        <w:t>% с.э.к нинг 0,5 л/га, 1 л/га, 1,5 л/га ва эталон сифатида олинган Трефлан 24</w:t>
      </w:r>
      <w:r>
        <w:rPr>
          <w:rFonts w:ascii="Times New Roman" w:hAnsi="Times New Roman"/>
          <w:bCs/>
          <w:color w:val="000000"/>
          <w:sz w:val="28"/>
          <w:szCs w:val="28"/>
          <w:lang w:val="uz-Cyrl-UZ"/>
        </w:rPr>
        <w:t xml:space="preserve"> %</w:t>
      </w:r>
      <w:r w:rsidRPr="00B3361D">
        <w:rPr>
          <w:rFonts w:ascii="Times New Roman" w:hAnsi="Times New Roman"/>
          <w:bCs/>
          <w:color w:val="000000"/>
          <w:sz w:val="28"/>
          <w:szCs w:val="28"/>
          <w:lang w:val="uz-Cyrl-UZ"/>
        </w:rPr>
        <w:t xml:space="preserve"> к.э. 6 л/га </w:t>
      </w:r>
      <w:r w:rsidRPr="00B3361D">
        <w:rPr>
          <w:rFonts w:ascii="Times New Roman" w:hAnsi="Times New Roman"/>
          <w:bCs/>
          <w:color w:val="000000"/>
          <w:sz w:val="28"/>
          <w:szCs w:val="28"/>
          <w:lang w:val="uz-Cyrl-UZ"/>
        </w:rPr>
        <w:lastRenderedPageBreak/>
        <w:t>меъёрда сепилган. Ҳар бир сарф меъёр</w:t>
      </w:r>
      <w:r>
        <w:rPr>
          <w:rFonts w:ascii="Times New Roman" w:hAnsi="Times New Roman"/>
          <w:bCs/>
          <w:color w:val="000000"/>
          <w:sz w:val="28"/>
          <w:szCs w:val="28"/>
          <w:lang w:val="uz-Cyrl-UZ"/>
        </w:rPr>
        <w:t>даги ишчи эритма сарфи 300 л/га қилиб белгиланган.</w:t>
      </w:r>
    </w:p>
    <w:p w:rsidR="005218B1" w:rsidRPr="00B3361D" w:rsidRDefault="005218B1" w:rsidP="005218B1">
      <w:pPr>
        <w:spacing w:after="0" w:line="240" w:lineRule="auto"/>
        <w:ind w:firstLine="567"/>
        <w:jc w:val="both"/>
        <w:rPr>
          <w:rFonts w:ascii="Times New Roman" w:hAnsi="Times New Roman"/>
          <w:color w:val="000000"/>
        </w:rPr>
      </w:pPr>
      <w:r w:rsidRPr="00B3361D">
        <w:rPr>
          <w:rFonts w:ascii="Times New Roman" w:hAnsi="Times New Roman"/>
          <w:bCs/>
          <w:color w:val="000000"/>
          <w:sz w:val="28"/>
          <w:szCs w:val="28"/>
          <w:lang w:val="uz-Cyrl-UZ"/>
        </w:rPr>
        <w:t>Пиёз да</w:t>
      </w:r>
      <w:r>
        <w:rPr>
          <w:rFonts w:ascii="Times New Roman" w:hAnsi="Times New Roman"/>
          <w:bCs/>
          <w:color w:val="000000"/>
          <w:sz w:val="28"/>
          <w:szCs w:val="28"/>
          <w:lang w:val="uz-Cyrl-UZ"/>
        </w:rPr>
        <w:t>ласидаги зарпечакка қарши Пивот</w:t>
      </w:r>
      <w:r w:rsidRPr="00B3361D">
        <w:rPr>
          <w:rFonts w:ascii="Times New Roman" w:hAnsi="Times New Roman"/>
          <w:bCs/>
          <w:color w:val="000000"/>
          <w:sz w:val="28"/>
          <w:szCs w:val="28"/>
          <w:lang w:val="uz-Cyrl-UZ"/>
        </w:rPr>
        <w:t xml:space="preserve"> 10</w:t>
      </w:r>
      <w:r>
        <w:rPr>
          <w:rFonts w:ascii="Times New Roman" w:hAnsi="Times New Roman"/>
          <w:bCs/>
          <w:color w:val="000000"/>
          <w:sz w:val="28"/>
          <w:szCs w:val="28"/>
          <w:lang w:val="uz-Cyrl-UZ"/>
        </w:rPr>
        <w:t xml:space="preserve"> </w:t>
      </w:r>
      <w:r w:rsidRPr="00B3361D">
        <w:rPr>
          <w:rFonts w:ascii="Times New Roman" w:hAnsi="Times New Roman"/>
          <w:bCs/>
          <w:color w:val="000000"/>
          <w:sz w:val="28"/>
          <w:szCs w:val="28"/>
          <w:lang w:val="uz-Cyrl-UZ"/>
        </w:rPr>
        <w:t>% с.э.к гербици</w:t>
      </w:r>
      <w:r>
        <w:rPr>
          <w:rFonts w:ascii="Times New Roman" w:hAnsi="Times New Roman"/>
          <w:bCs/>
          <w:color w:val="000000"/>
          <w:sz w:val="28"/>
          <w:szCs w:val="28"/>
          <w:lang w:val="uz-Cyrl-UZ"/>
        </w:rPr>
        <w:t>ди 0,5 л/га, 1 л/га ва 1,5 л/га</w:t>
      </w:r>
      <w:r w:rsidRPr="00B3361D">
        <w:rPr>
          <w:rFonts w:ascii="Times New Roman" w:hAnsi="Times New Roman"/>
          <w:bCs/>
          <w:color w:val="000000"/>
          <w:sz w:val="28"/>
          <w:szCs w:val="28"/>
          <w:lang w:val="uz-Cyrl-UZ"/>
        </w:rPr>
        <w:t xml:space="preserve"> меъёрларда</w:t>
      </w:r>
      <w:r>
        <w:rPr>
          <w:rFonts w:ascii="Times New Roman" w:hAnsi="Times New Roman"/>
          <w:bCs/>
          <w:color w:val="000000"/>
          <w:sz w:val="28"/>
          <w:szCs w:val="28"/>
          <w:lang w:val="uz-Cyrl-UZ"/>
        </w:rPr>
        <w:t xml:space="preserve"> </w:t>
      </w:r>
      <w:r w:rsidRPr="00B3361D">
        <w:rPr>
          <w:rFonts w:ascii="Times New Roman" w:hAnsi="Times New Roman"/>
          <w:bCs/>
          <w:color w:val="000000"/>
          <w:sz w:val="28"/>
          <w:szCs w:val="28"/>
          <w:lang w:val="uz-Cyrl-UZ"/>
        </w:rPr>
        <w:t>(сув сарфи 300 л/га) 4 та такрорлашда синаб кўрилган. Бўлаклар ўлчами 25</w:t>
      </w:r>
      <w:r>
        <w:rPr>
          <w:rFonts w:ascii="Times New Roman" w:hAnsi="Times New Roman"/>
          <w:bCs/>
          <w:color w:val="000000"/>
          <w:sz w:val="28"/>
          <w:szCs w:val="28"/>
          <w:lang w:val="uz-Cyrl-UZ"/>
        </w:rPr>
        <w:t xml:space="preserve"> </w:t>
      </w:r>
      <w:r w:rsidRPr="00B3361D">
        <w:rPr>
          <w:rFonts w:ascii="Times New Roman" w:hAnsi="Times New Roman"/>
          <w:bCs/>
          <w:color w:val="000000"/>
          <w:sz w:val="28"/>
          <w:szCs w:val="28"/>
          <w:lang w:val="uz-Cyrl-UZ"/>
        </w:rPr>
        <w:t>м</w:t>
      </w:r>
      <w:r w:rsidRPr="00B3361D">
        <w:rPr>
          <w:rFonts w:ascii="Times New Roman" w:hAnsi="Times New Roman"/>
          <w:bCs/>
          <w:color w:val="000000"/>
          <w:sz w:val="28"/>
          <w:szCs w:val="28"/>
          <w:vertAlign w:val="superscript"/>
          <w:lang w:val="uz-Cyrl-UZ"/>
        </w:rPr>
        <w:t>2</w:t>
      </w:r>
      <w:r w:rsidRPr="00B3361D">
        <w:rPr>
          <w:rFonts w:ascii="Times New Roman" w:hAnsi="Times New Roman"/>
          <w:bCs/>
          <w:color w:val="000000"/>
          <w:sz w:val="28"/>
          <w:szCs w:val="28"/>
          <w:lang w:val="uz-Cyrl-UZ"/>
        </w:rPr>
        <w:t>, эталон сифатида Трефлан 24</w:t>
      </w:r>
      <w:r>
        <w:rPr>
          <w:rFonts w:ascii="Times New Roman" w:hAnsi="Times New Roman"/>
          <w:bCs/>
          <w:color w:val="000000"/>
          <w:sz w:val="28"/>
          <w:szCs w:val="28"/>
          <w:lang w:val="uz-Cyrl-UZ"/>
        </w:rPr>
        <w:t xml:space="preserve"> %</w:t>
      </w:r>
      <w:r w:rsidRPr="00B3361D">
        <w:rPr>
          <w:rFonts w:ascii="Times New Roman" w:hAnsi="Times New Roman"/>
          <w:bCs/>
          <w:color w:val="000000"/>
          <w:sz w:val="28"/>
          <w:szCs w:val="28"/>
          <w:lang w:val="uz-Cyrl-UZ"/>
        </w:rPr>
        <w:t xml:space="preserve"> к.э. (6 л/га) олинган.</w:t>
      </w:r>
    </w:p>
    <w:p w:rsidR="005218B1" w:rsidRPr="00B3361D" w:rsidRDefault="005218B1" w:rsidP="005218B1">
      <w:pPr>
        <w:spacing w:after="0" w:line="240" w:lineRule="auto"/>
        <w:ind w:firstLine="567"/>
        <w:jc w:val="both"/>
        <w:rPr>
          <w:rFonts w:ascii="Times New Roman" w:hAnsi="Times New Roman"/>
          <w:bCs/>
          <w:color w:val="000000"/>
          <w:sz w:val="28"/>
          <w:szCs w:val="28"/>
          <w:lang w:val="uz-Cyrl-UZ"/>
        </w:rPr>
      </w:pPr>
      <w:r w:rsidRPr="00B3361D">
        <w:rPr>
          <w:rFonts w:ascii="Times New Roman" w:hAnsi="Times New Roman"/>
          <w:bCs/>
          <w:color w:val="000000"/>
          <w:sz w:val="28"/>
          <w:szCs w:val="28"/>
          <w:lang w:val="uz-Cyrl-UZ"/>
        </w:rPr>
        <w:t>Шунингдек, сабзи да</w:t>
      </w:r>
      <w:r>
        <w:rPr>
          <w:rFonts w:ascii="Times New Roman" w:hAnsi="Times New Roman"/>
          <w:bCs/>
          <w:color w:val="000000"/>
          <w:sz w:val="28"/>
          <w:szCs w:val="28"/>
          <w:lang w:val="uz-Cyrl-UZ"/>
        </w:rPr>
        <w:t>ласидаги зарпечакка қарши Пивот</w:t>
      </w:r>
      <w:r w:rsidRPr="00B3361D">
        <w:rPr>
          <w:rFonts w:ascii="Times New Roman" w:hAnsi="Times New Roman"/>
          <w:bCs/>
          <w:color w:val="000000"/>
          <w:sz w:val="28"/>
          <w:szCs w:val="28"/>
          <w:lang w:val="uz-Cyrl-UZ"/>
        </w:rPr>
        <w:t xml:space="preserve"> 10</w:t>
      </w:r>
      <w:r>
        <w:rPr>
          <w:rFonts w:ascii="Times New Roman" w:hAnsi="Times New Roman"/>
          <w:bCs/>
          <w:color w:val="000000"/>
          <w:sz w:val="28"/>
          <w:szCs w:val="28"/>
          <w:lang w:val="uz-Cyrl-UZ"/>
        </w:rPr>
        <w:t xml:space="preserve"> </w:t>
      </w:r>
      <w:r w:rsidRPr="00B3361D">
        <w:rPr>
          <w:rFonts w:ascii="Times New Roman" w:hAnsi="Times New Roman"/>
          <w:bCs/>
          <w:color w:val="000000"/>
          <w:sz w:val="28"/>
          <w:szCs w:val="28"/>
          <w:lang w:val="uz-Cyrl-UZ"/>
        </w:rPr>
        <w:t>% с.э.к гербицид</w:t>
      </w:r>
      <w:r>
        <w:rPr>
          <w:rFonts w:ascii="Times New Roman" w:hAnsi="Times New Roman"/>
          <w:bCs/>
          <w:color w:val="000000"/>
          <w:sz w:val="28"/>
          <w:szCs w:val="28"/>
          <w:lang w:val="uz-Cyrl-UZ"/>
        </w:rPr>
        <w:t xml:space="preserve">и 0,5 л/га, 1 л/га ва 1,5 л/га </w:t>
      </w:r>
      <w:r w:rsidRPr="00B3361D">
        <w:rPr>
          <w:rFonts w:ascii="Times New Roman" w:hAnsi="Times New Roman"/>
          <w:bCs/>
          <w:color w:val="000000"/>
          <w:sz w:val="28"/>
          <w:szCs w:val="28"/>
          <w:lang w:val="uz-Cyrl-UZ"/>
        </w:rPr>
        <w:t>меъёрларда (сув сарфи 300 л/га)</w:t>
      </w:r>
      <w:r>
        <w:rPr>
          <w:rFonts w:ascii="Times New Roman" w:hAnsi="Times New Roman"/>
          <w:bCs/>
          <w:color w:val="000000"/>
          <w:sz w:val="28"/>
          <w:szCs w:val="28"/>
          <w:lang w:val="uz-Cyrl-UZ"/>
        </w:rPr>
        <w:t xml:space="preserve"> 4 та такрорлашда синаб кўрилган</w:t>
      </w:r>
      <w:r w:rsidRPr="00B3361D">
        <w:rPr>
          <w:rFonts w:ascii="Times New Roman" w:hAnsi="Times New Roman"/>
          <w:bCs/>
          <w:color w:val="000000"/>
          <w:sz w:val="28"/>
          <w:szCs w:val="28"/>
          <w:lang w:val="uz-Cyrl-UZ"/>
        </w:rPr>
        <w:t>. Бўлаклар ўлчами 25 м</w:t>
      </w:r>
      <w:r w:rsidRPr="00B3361D">
        <w:rPr>
          <w:rFonts w:ascii="Times New Roman" w:hAnsi="Times New Roman"/>
          <w:bCs/>
          <w:color w:val="000000"/>
          <w:sz w:val="28"/>
          <w:szCs w:val="28"/>
          <w:vertAlign w:val="superscript"/>
          <w:lang w:val="uz-Cyrl-UZ"/>
        </w:rPr>
        <w:t>2</w:t>
      </w:r>
      <w:r>
        <w:rPr>
          <w:rFonts w:ascii="Times New Roman" w:hAnsi="Times New Roman"/>
          <w:bCs/>
          <w:color w:val="000000"/>
          <w:sz w:val="28"/>
          <w:szCs w:val="28"/>
          <w:lang w:val="uz-Cyrl-UZ"/>
        </w:rPr>
        <w:t xml:space="preserve">, эталон сифатида </w:t>
      </w:r>
      <w:r w:rsidRPr="00B3361D">
        <w:rPr>
          <w:rFonts w:ascii="Times New Roman" w:hAnsi="Times New Roman"/>
          <w:bCs/>
          <w:color w:val="000000"/>
          <w:sz w:val="28"/>
          <w:szCs w:val="28"/>
          <w:lang w:val="uz-Cyrl-UZ"/>
        </w:rPr>
        <w:t>Трефлан 24</w:t>
      </w:r>
      <w:r>
        <w:rPr>
          <w:rFonts w:ascii="Times New Roman" w:hAnsi="Times New Roman"/>
          <w:bCs/>
          <w:color w:val="000000"/>
          <w:sz w:val="28"/>
          <w:szCs w:val="28"/>
          <w:lang w:val="uz-Cyrl-UZ"/>
        </w:rPr>
        <w:t xml:space="preserve"> %</w:t>
      </w:r>
      <w:r w:rsidRPr="00B3361D">
        <w:rPr>
          <w:rFonts w:ascii="Times New Roman" w:hAnsi="Times New Roman"/>
          <w:bCs/>
          <w:color w:val="000000"/>
          <w:sz w:val="28"/>
          <w:szCs w:val="28"/>
          <w:lang w:val="uz-Cyrl-UZ"/>
        </w:rPr>
        <w:t xml:space="preserve"> к.э. (4 л/га) олинган. Тупроққа сабзи ва зарпечак уруғлари биргаликда сепилиб, сўнгра тупроқ юзасига белгиланган меъёрлар</w:t>
      </w:r>
      <w:r>
        <w:rPr>
          <w:rFonts w:ascii="Times New Roman" w:hAnsi="Times New Roman"/>
          <w:bCs/>
          <w:color w:val="000000"/>
          <w:sz w:val="28"/>
          <w:szCs w:val="28"/>
          <w:lang w:val="uz-Cyrl-UZ"/>
        </w:rPr>
        <w:t>да Пивот 10 % с.э.к пуркалган.</w:t>
      </w:r>
    </w:p>
    <w:p w:rsidR="005218B1" w:rsidRPr="00B3361D" w:rsidRDefault="005218B1" w:rsidP="005218B1">
      <w:pPr>
        <w:spacing w:after="0" w:line="240" w:lineRule="auto"/>
        <w:ind w:firstLine="567"/>
        <w:jc w:val="both"/>
        <w:rPr>
          <w:rFonts w:ascii="Times New Roman" w:hAnsi="Times New Roman"/>
          <w:color w:val="000000"/>
          <w:sz w:val="28"/>
          <w:szCs w:val="28"/>
          <w:lang w:val="uz-Cyrl-UZ"/>
        </w:rPr>
      </w:pPr>
      <w:r w:rsidRPr="00B3361D">
        <w:rPr>
          <w:rFonts w:ascii="Times New Roman" w:hAnsi="Times New Roman"/>
          <w:color w:val="000000"/>
          <w:sz w:val="28"/>
          <w:szCs w:val="28"/>
          <w:lang w:val="uz-Cyrl-UZ"/>
        </w:rPr>
        <w:t>Иккинчи тажрибада Пульсар к.э. 40 г/л, (эталон, 1,0 л/га) ва Евро</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Лайтинг</w:t>
      </w:r>
      <w:r>
        <w:rPr>
          <w:rFonts w:ascii="Times New Roman" w:hAnsi="Times New Roman"/>
          <w:color w:val="000000"/>
          <w:sz w:val="28"/>
          <w:szCs w:val="28"/>
          <w:lang w:val="uz-Cyrl-UZ"/>
        </w:rPr>
        <w:t xml:space="preserve"> (имазамокс (33 г/л) + имазапир (15</w:t>
      </w:r>
      <w:r w:rsidRPr="00B3361D">
        <w:rPr>
          <w:rFonts w:ascii="Times New Roman" w:hAnsi="Times New Roman"/>
          <w:color w:val="000000"/>
          <w:sz w:val="28"/>
          <w:szCs w:val="28"/>
          <w:lang w:val="uz-Cyrl-UZ"/>
        </w:rPr>
        <w:t xml:space="preserve"> г/л), препарати 0,8; 1,0 ва 1,2 л/га меъёрларда помидорни биринчи суғоришдан сўнг бегона ўтлар 4</w:t>
      </w:r>
      <w:r>
        <w:rPr>
          <w:rFonts w:ascii="Times New Roman" w:hAnsi="Times New Roman"/>
          <w:color w:val="000000"/>
          <w:sz w:val="28"/>
          <w:szCs w:val="28"/>
          <w:lang w:val="uz-Cyrl-UZ"/>
        </w:rPr>
        <w:t>‒5 та чин барг чиқарган</w:t>
      </w:r>
      <w:r w:rsidRPr="00B3361D">
        <w:rPr>
          <w:rFonts w:ascii="Times New Roman" w:hAnsi="Times New Roman"/>
          <w:color w:val="000000"/>
          <w:sz w:val="28"/>
          <w:szCs w:val="28"/>
          <w:lang w:val="uz-Cyrl-UZ"/>
        </w:rPr>
        <w:t xml:space="preserve"> ва шумғиянинг бўйи 5</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8 с</w:t>
      </w:r>
      <w:r>
        <w:rPr>
          <w:rFonts w:ascii="Times New Roman" w:hAnsi="Times New Roman"/>
          <w:color w:val="000000"/>
          <w:sz w:val="28"/>
          <w:szCs w:val="28"/>
          <w:lang w:val="uz-Cyrl-UZ"/>
        </w:rPr>
        <w:t>антиметр</w:t>
      </w:r>
      <w:r w:rsidRPr="00B3361D">
        <w:rPr>
          <w:rFonts w:ascii="Times New Roman" w:hAnsi="Times New Roman"/>
          <w:color w:val="000000"/>
          <w:sz w:val="28"/>
          <w:szCs w:val="28"/>
          <w:lang w:val="uz-Cyrl-UZ"/>
        </w:rPr>
        <w:t xml:space="preserve">га етганда йўналтирилган усулда сепилган. </w:t>
      </w:r>
    </w:p>
    <w:p w:rsidR="005218B1" w:rsidRPr="00B3361D" w:rsidRDefault="005218B1" w:rsidP="005218B1">
      <w:pPr>
        <w:autoSpaceDE w:val="0"/>
        <w:autoSpaceDN w:val="0"/>
        <w:adjustRightInd w:val="0"/>
        <w:spacing w:after="0" w:line="240" w:lineRule="auto"/>
        <w:ind w:firstLine="567"/>
        <w:jc w:val="both"/>
        <w:rPr>
          <w:rFonts w:ascii="Times New Roman" w:hAnsi="Times New Roman"/>
          <w:color w:val="000000"/>
          <w:sz w:val="28"/>
          <w:szCs w:val="28"/>
          <w:lang w:val="uz-Cyrl-UZ"/>
        </w:rPr>
      </w:pPr>
      <w:r w:rsidRPr="00B3361D">
        <w:rPr>
          <w:rFonts w:ascii="Times New Roman" w:hAnsi="Times New Roman"/>
          <w:color w:val="000000"/>
          <w:sz w:val="28"/>
          <w:szCs w:val="28"/>
          <w:lang w:val="uz-Cyrl-UZ"/>
        </w:rPr>
        <w:t>Учинчи тажрибада Эптам (</w:t>
      </w:r>
      <w:r w:rsidRPr="00B3361D">
        <w:rPr>
          <w:rFonts w:ascii="Times New Roman" w:hAnsi="Times New Roman"/>
          <w:bCs/>
          <w:color w:val="000000"/>
          <w:sz w:val="28"/>
          <w:szCs w:val="28"/>
          <w:lang w:val="uz-Cyrl-UZ"/>
        </w:rPr>
        <w:t xml:space="preserve">1,5 л/га,эталон) ва </w:t>
      </w:r>
      <w:r>
        <w:rPr>
          <w:rFonts w:ascii="Times New Roman" w:hAnsi="Times New Roman"/>
          <w:color w:val="000000"/>
          <w:sz w:val="28"/>
          <w:szCs w:val="28"/>
          <w:lang w:val="uz-Cyrl-UZ"/>
        </w:rPr>
        <w:t>Дуал голд 960 г/л</w:t>
      </w:r>
      <w:r w:rsidRPr="00B3361D">
        <w:rPr>
          <w:rFonts w:ascii="Times New Roman" w:hAnsi="Times New Roman"/>
          <w:color w:val="000000"/>
          <w:sz w:val="28"/>
          <w:szCs w:val="28"/>
          <w:lang w:val="uz-Cyrl-UZ"/>
        </w:rPr>
        <w:t xml:space="preserve"> к.э. гербицидлари</w:t>
      </w:r>
      <w:r w:rsidRPr="00B3361D">
        <w:rPr>
          <w:rFonts w:ascii="Times New Roman" w:hAnsi="Times New Roman"/>
          <w:bCs/>
          <w:color w:val="000000"/>
          <w:sz w:val="28"/>
          <w:szCs w:val="28"/>
          <w:lang w:val="uz-Cyrl-UZ"/>
        </w:rPr>
        <w:t xml:space="preserve"> (1,5; 2,0 ва 2,5 л/га) </w:t>
      </w:r>
      <w:r w:rsidRPr="00B3361D">
        <w:rPr>
          <w:rFonts w:ascii="Times New Roman" w:hAnsi="Times New Roman"/>
          <w:color w:val="000000"/>
          <w:sz w:val="28"/>
          <w:szCs w:val="28"/>
          <w:lang w:val="uz-Cyrl-UZ"/>
        </w:rPr>
        <w:t xml:space="preserve">лавлагини экиш билан бирга тасма усулда тупроққа сепилган. </w:t>
      </w:r>
    </w:p>
    <w:p w:rsidR="005218B1" w:rsidRPr="00B3361D" w:rsidRDefault="005218B1" w:rsidP="005218B1">
      <w:pPr>
        <w:autoSpaceDE w:val="0"/>
        <w:autoSpaceDN w:val="0"/>
        <w:adjustRightInd w:val="0"/>
        <w:spacing w:after="0" w:line="240" w:lineRule="auto"/>
        <w:ind w:firstLine="567"/>
        <w:jc w:val="both"/>
        <w:rPr>
          <w:rFonts w:ascii="Times New Roman" w:hAnsi="Times New Roman"/>
          <w:color w:val="000000"/>
          <w:sz w:val="28"/>
          <w:szCs w:val="28"/>
          <w:lang w:val="uz-Cyrl-UZ" w:eastAsia="en-US"/>
        </w:rPr>
      </w:pPr>
      <w:r w:rsidRPr="00B3361D">
        <w:rPr>
          <w:rFonts w:ascii="Times New Roman" w:hAnsi="Times New Roman"/>
          <w:color w:val="000000"/>
          <w:sz w:val="28"/>
          <w:szCs w:val="28"/>
          <w:lang w:val="uz-Cyrl-UZ"/>
        </w:rPr>
        <w:t xml:space="preserve">Тўртинчи ва бешинчи тажрибаларда </w:t>
      </w:r>
      <w:r w:rsidRPr="00B3361D">
        <w:rPr>
          <w:rFonts w:ascii="Times New Roman" w:hAnsi="Times New Roman"/>
          <w:color w:val="000000"/>
          <w:sz w:val="28"/>
          <w:szCs w:val="28"/>
          <w:lang w:val="uz-Cyrl-UZ" w:eastAsia="en-US"/>
        </w:rPr>
        <w:t>Супер канкор 70</w:t>
      </w:r>
      <w:r>
        <w:rPr>
          <w:rFonts w:ascii="Times New Roman" w:hAnsi="Times New Roman"/>
          <w:color w:val="000000"/>
          <w:sz w:val="28"/>
          <w:szCs w:val="28"/>
          <w:lang w:val="uz-Cyrl-UZ" w:eastAsia="en-US"/>
        </w:rPr>
        <w:t xml:space="preserve"> </w:t>
      </w:r>
      <w:r w:rsidRPr="00B3361D">
        <w:rPr>
          <w:rFonts w:ascii="Times New Roman" w:hAnsi="Times New Roman"/>
          <w:color w:val="000000"/>
          <w:sz w:val="28"/>
          <w:szCs w:val="28"/>
          <w:lang w:val="uz-Cyrl-UZ" w:eastAsia="en-US"/>
        </w:rPr>
        <w:t xml:space="preserve">% ҳ.к. (0,5 кг/га, эталон) ва Зенкор ультра </w:t>
      </w:r>
      <w:r w:rsidRPr="00B3361D">
        <w:rPr>
          <w:rFonts w:ascii="Times New Roman" w:hAnsi="Times New Roman"/>
          <w:color w:val="000000"/>
          <w:sz w:val="28"/>
          <w:szCs w:val="28"/>
          <w:lang w:val="uz-Cyrl-UZ"/>
        </w:rPr>
        <w:t>к.э.</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1 (</w:t>
      </w:r>
      <w:r>
        <w:rPr>
          <w:rFonts w:ascii="Times New Roman" w:hAnsi="Times New Roman"/>
          <w:color w:val="000000"/>
          <w:sz w:val="28"/>
          <w:szCs w:val="28"/>
          <w:lang w:val="uz-Cyrl-UZ" w:eastAsia="en-US"/>
        </w:rPr>
        <w:t>0,60;</w:t>
      </w:r>
      <w:r w:rsidRPr="00B3361D">
        <w:rPr>
          <w:rFonts w:ascii="Times New Roman" w:hAnsi="Times New Roman"/>
          <w:color w:val="000000"/>
          <w:sz w:val="28"/>
          <w:szCs w:val="28"/>
          <w:lang w:val="uz-Cyrl-UZ" w:eastAsia="en-US"/>
        </w:rPr>
        <w:t>0,80 ва 1,0 л/га) гер</w:t>
      </w:r>
      <w:r>
        <w:rPr>
          <w:rFonts w:ascii="Times New Roman" w:hAnsi="Times New Roman"/>
          <w:color w:val="000000"/>
          <w:sz w:val="28"/>
          <w:szCs w:val="28"/>
          <w:lang w:val="uz-Cyrl-UZ" w:eastAsia="en-US"/>
        </w:rPr>
        <w:t xml:space="preserve">бицидлари картошка туганаклари ва </w:t>
      </w:r>
      <w:r w:rsidRPr="00B3361D">
        <w:rPr>
          <w:rFonts w:ascii="Times New Roman" w:hAnsi="Times New Roman"/>
          <w:color w:val="000000"/>
          <w:sz w:val="28"/>
          <w:szCs w:val="28"/>
          <w:lang w:val="uz-Cyrl-UZ" w:eastAsia="en-US"/>
        </w:rPr>
        <w:t>помидор кўчатлари экилгандан сўнг тасма усулида (помидор баргларига тегизмасдан) йўналтирилган усулда сепил</w:t>
      </w:r>
      <w:r>
        <w:rPr>
          <w:rFonts w:ascii="Times New Roman" w:hAnsi="Times New Roman"/>
          <w:color w:val="000000"/>
          <w:sz w:val="28"/>
          <w:szCs w:val="28"/>
          <w:lang w:val="uz-Cyrl-UZ" w:eastAsia="en-US"/>
        </w:rPr>
        <w:t>ган</w:t>
      </w:r>
      <w:r w:rsidRPr="00B3361D">
        <w:rPr>
          <w:rFonts w:ascii="Times New Roman" w:hAnsi="Times New Roman"/>
          <w:color w:val="000000"/>
          <w:sz w:val="28"/>
          <w:szCs w:val="28"/>
          <w:lang w:val="uz-Cyrl-UZ" w:eastAsia="en-US"/>
        </w:rPr>
        <w:t>.</w:t>
      </w:r>
    </w:p>
    <w:p w:rsidR="005218B1" w:rsidRPr="00B3361D" w:rsidRDefault="005218B1" w:rsidP="005218B1">
      <w:pPr>
        <w:spacing w:after="0" w:line="240" w:lineRule="auto"/>
        <w:ind w:firstLine="567"/>
        <w:jc w:val="both"/>
        <w:rPr>
          <w:rFonts w:ascii="Times New Roman" w:hAnsi="Times New Roman"/>
          <w:bCs/>
          <w:color w:val="000000"/>
          <w:sz w:val="28"/>
          <w:szCs w:val="28"/>
          <w:lang w:val="uz-Cyrl-UZ"/>
        </w:rPr>
      </w:pPr>
      <w:r w:rsidRPr="00B3361D">
        <w:rPr>
          <w:rFonts w:ascii="Times New Roman" w:hAnsi="Times New Roman"/>
          <w:color w:val="000000"/>
          <w:sz w:val="28"/>
          <w:szCs w:val="28"/>
          <w:lang w:val="uz-Cyrl-UZ" w:eastAsia="en-US"/>
        </w:rPr>
        <w:t xml:space="preserve">Олтинчи тажрибада кузда экилган пиёз даласидаги бегона ўтларга қарши </w:t>
      </w:r>
      <w:r w:rsidRPr="00B3361D">
        <w:rPr>
          <w:rFonts w:ascii="Times New Roman" w:hAnsi="Times New Roman"/>
          <w:color w:val="000000"/>
          <w:sz w:val="28"/>
          <w:szCs w:val="28"/>
          <w:lang w:val="uz-Cyrl-UZ"/>
        </w:rPr>
        <w:t>Эссек Супер 104 г/л</w:t>
      </w:r>
      <w:r>
        <w:rPr>
          <w:rFonts w:ascii="Times New Roman" w:hAnsi="Times New Roman"/>
          <w:color w:val="000000"/>
          <w:sz w:val="28"/>
          <w:szCs w:val="28"/>
          <w:lang w:val="uz-Cyrl-UZ"/>
        </w:rPr>
        <w:t xml:space="preserve"> </w:t>
      </w:r>
      <w:r w:rsidRPr="00B3361D">
        <w:rPr>
          <w:rFonts w:ascii="Times New Roman" w:hAnsi="Times New Roman"/>
          <w:color w:val="000000"/>
          <w:sz w:val="28"/>
          <w:szCs w:val="28"/>
          <w:lang w:val="uz-Cyrl-UZ"/>
        </w:rPr>
        <w:t xml:space="preserve">(эталон, </w:t>
      </w:r>
      <w:r w:rsidRPr="00B3361D">
        <w:rPr>
          <w:rFonts w:ascii="Times New Roman" w:hAnsi="Times New Roman"/>
          <w:bCs/>
          <w:color w:val="000000"/>
          <w:sz w:val="28"/>
          <w:szCs w:val="28"/>
          <w:lang w:val="uz-Cyrl-UZ"/>
        </w:rPr>
        <w:t>1,0 л/га</w:t>
      </w:r>
      <w:r w:rsidRPr="00B3361D">
        <w:rPr>
          <w:rFonts w:ascii="Times New Roman" w:hAnsi="Times New Roman"/>
          <w:color w:val="000000"/>
          <w:sz w:val="28"/>
          <w:szCs w:val="28"/>
          <w:lang w:val="uz-Cyrl-UZ"/>
        </w:rPr>
        <w:t>) ва Зар</w:t>
      </w:r>
      <w:r>
        <w:rPr>
          <w:rFonts w:ascii="Times New Roman" w:hAnsi="Times New Roman"/>
          <w:color w:val="000000"/>
          <w:sz w:val="28"/>
          <w:szCs w:val="28"/>
          <w:lang w:val="uz-Cyrl-UZ"/>
        </w:rPr>
        <w:t>‒</w:t>
      </w:r>
      <w:r w:rsidRPr="00B3361D">
        <w:rPr>
          <w:rFonts w:ascii="Times New Roman" w:hAnsi="Times New Roman"/>
          <w:color w:val="000000"/>
          <w:sz w:val="28"/>
          <w:szCs w:val="28"/>
          <w:lang w:val="uz-Cyrl-UZ"/>
        </w:rPr>
        <w:t>Гоал 24 % к.э.(</w:t>
      </w:r>
      <w:r w:rsidRPr="00B3361D">
        <w:rPr>
          <w:rFonts w:ascii="Times New Roman" w:hAnsi="Times New Roman"/>
          <w:bCs/>
          <w:color w:val="000000"/>
          <w:sz w:val="28"/>
          <w:szCs w:val="28"/>
          <w:lang w:val="uz-Cyrl-UZ"/>
        </w:rPr>
        <w:t xml:space="preserve">0,3; 0,5 ва 0,7 л/га) гербицидлари </w:t>
      </w:r>
      <w:r>
        <w:rPr>
          <w:rFonts w:ascii="Times New Roman" w:hAnsi="Times New Roman"/>
          <w:sz w:val="28"/>
          <w:szCs w:val="28"/>
          <w:lang w:val="uz-Cyrl-UZ"/>
        </w:rPr>
        <w:t xml:space="preserve">пиёз 2‒4 баргли бўлган даврда </w:t>
      </w:r>
      <w:r w:rsidRPr="00B3361D">
        <w:rPr>
          <w:rFonts w:ascii="Times New Roman" w:hAnsi="Times New Roman"/>
          <w:bCs/>
          <w:color w:val="000000"/>
          <w:sz w:val="28"/>
          <w:szCs w:val="28"/>
          <w:lang w:val="uz-Cyrl-UZ"/>
        </w:rPr>
        <w:t xml:space="preserve">ёппасига сепилган. </w:t>
      </w:r>
    </w:p>
    <w:p w:rsidR="005218B1" w:rsidRDefault="005218B1" w:rsidP="005218B1">
      <w:pPr>
        <w:spacing w:after="0" w:line="240" w:lineRule="auto"/>
        <w:ind w:firstLine="567"/>
        <w:jc w:val="both"/>
        <w:rPr>
          <w:rFonts w:ascii="Times New Roman" w:hAnsi="Times New Roman"/>
          <w:bCs/>
          <w:color w:val="000000"/>
          <w:sz w:val="28"/>
          <w:szCs w:val="28"/>
          <w:lang w:val="uz-Cyrl-UZ"/>
        </w:rPr>
      </w:pPr>
      <w:r w:rsidRPr="00B3361D">
        <w:rPr>
          <w:rFonts w:ascii="Times New Roman" w:hAnsi="Times New Roman"/>
          <w:bCs/>
          <w:color w:val="000000"/>
          <w:sz w:val="28"/>
          <w:szCs w:val="28"/>
          <w:lang w:val="uz-Cyrl-UZ"/>
        </w:rPr>
        <w:t xml:space="preserve">Еттинчи тажрибада сабзи даласида </w:t>
      </w:r>
      <w:r>
        <w:rPr>
          <w:rFonts w:ascii="Times New Roman" w:hAnsi="Times New Roman"/>
          <w:color w:val="000000"/>
          <w:sz w:val="28"/>
          <w:szCs w:val="28"/>
          <w:lang w:val="uz-Cyrl-UZ"/>
        </w:rPr>
        <w:t>Эссек Супер</w:t>
      </w:r>
      <w:r w:rsidRPr="00B3361D">
        <w:rPr>
          <w:rFonts w:ascii="Times New Roman" w:hAnsi="Times New Roman"/>
          <w:color w:val="000000"/>
          <w:sz w:val="28"/>
          <w:szCs w:val="28"/>
          <w:lang w:val="uz-Cyrl-UZ"/>
        </w:rPr>
        <w:t xml:space="preserve"> 104 г/л к.э (эталон, </w:t>
      </w:r>
      <w:r w:rsidRPr="00B3361D">
        <w:rPr>
          <w:rFonts w:ascii="Times New Roman" w:hAnsi="Times New Roman"/>
          <w:bCs/>
          <w:color w:val="000000"/>
          <w:sz w:val="28"/>
          <w:szCs w:val="28"/>
          <w:lang w:val="uz-Cyrl-UZ"/>
        </w:rPr>
        <w:t xml:space="preserve">1,0 л/га) ва </w:t>
      </w:r>
      <w:r w:rsidRPr="00B3361D">
        <w:rPr>
          <w:rFonts w:ascii="Times New Roman" w:hAnsi="Times New Roman"/>
          <w:color w:val="000000"/>
          <w:sz w:val="28"/>
          <w:szCs w:val="28"/>
          <w:lang w:val="uz-Cyrl-UZ"/>
        </w:rPr>
        <w:t xml:space="preserve">Зеллик </w:t>
      </w:r>
      <w:r>
        <w:rPr>
          <w:rFonts w:ascii="Times New Roman" w:hAnsi="Times New Roman"/>
          <w:bCs/>
          <w:color w:val="000000"/>
          <w:sz w:val="28"/>
          <w:szCs w:val="28"/>
          <w:lang w:val="uz-Cyrl-UZ"/>
        </w:rPr>
        <w:t>Супер плюс</w:t>
      </w:r>
      <w:r w:rsidRPr="00B3361D">
        <w:rPr>
          <w:rFonts w:ascii="Times New Roman" w:hAnsi="Times New Roman"/>
          <w:bCs/>
          <w:color w:val="000000"/>
          <w:sz w:val="28"/>
          <w:szCs w:val="28"/>
          <w:lang w:val="uz-Cyrl-UZ"/>
        </w:rPr>
        <w:t xml:space="preserve"> 104 г/л к.э (0,5; 1,0 ва 1,5 л/га) гербицидлари </w:t>
      </w:r>
      <w:r w:rsidRPr="00B3361D">
        <w:rPr>
          <w:rFonts w:ascii="Times New Roman" w:hAnsi="Times New Roman"/>
          <w:sz w:val="28"/>
          <w:szCs w:val="28"/>
          <w:lang w:val="uz-Cyrl-UZ" w:eastAsia="en-US"/>
        </w:rPr>
        <w:t xml:space="preserve">бир йиллик </w:t>
      </w:r>
      <w:r>
        <w:rPr>
          <w:rFonts w:ascii="Times New Roman" w:hAnsi="Times New Roman"/>
          <w:sz w:val="28"/>
          <w:szCs w:val="28"/>
          <w:lang w:val="uz-Cyrl-UZ" w:eastAsia="en-US"/>
        </w:rPr>
        <w:t xml:space="preserve">бегона ўтлар 2‒6 баргли </w:t>
      </w:r>
      <w:r w:rsidRPr="00B3361D">
        <w:rPr>
          <w:rFonts w:ascii="Times New Roman" w:hAnsi="Times New Roman"/>
          <w:sz w:val="28"/>
          <w:szCs w:val="28"/>
          <w:lang w:val="uz-Cyrl-UZ"/>
        </w:rPr>
        <w:t xml:space="preserve">ва кўп йиллик </w:t>
      </w:r>
      <w:r w:rsidRPr="00B3361D">
        <w:rPr>
          <w:rFonts w:ascii="Times New Roman" w:hAnsi="Times New Roman"/>
          <w:sz w:val="28"/>
          <w:szCs w:val="28"/>
          <w:lang w:val="uz-Cyrl-UZ" w:eastAsia="en-US"/>
        </w:rPr>
        <w:t>бегона ўтлар</w:t>
      </w:r>
      <w:r>
        <w:rPr>
          <w:rFonts w:ascii="Times New Roman" w:hAnsi="Times New Roman"/>
          <w:sz w:val="28"/>
          <w:szCs w:val="28"/>
          <w:lang w:val="uz-Cyrl-UZ" w:eastAsia="en-US"/>
        </w:rPr>
        <w:t>нинг бўйи 10‒15 см бўлган даврда ёппасига сепилган.</w:t>
      </w:r>
    </w:p>
    <w:p w:rsidR="005218B1" w:rsidRPr="00B3361D" w:rsidRDefault="005218B1" w:rsidP="005218B1">
      <w:pPr>
        <w:pStyle w:val="afe"/>
        <w:ind w:firstLine="567"/>
        <w:jc w:val="both"/>
        <w:rPr>
          <w:rStyle w:val="ac"/>
          <w:rFonts w:ascii="Times New Roman" w:hAnsi="Times New Roman"/>
          <w:color w:val="000000"/>
          <w:sz w:val="28"/>
          <w:szCs w:val="28"/>
          <w:lang w:val="uz-Cyrl-UZ"/>
        </w:rPr>
      </w:pPr>
      <w:r w:rsidRPr="00B3361D">
        <w:rPr>
          <w:rStyle w:val="ac"/>
          <w:rFonts w:ascii="Times New Roman" w:hAnsi="Times New Roman"/>
          <w:color w:val="000000"/>
          <w:sz w:val="28"/>
          <w:szCs w:val="28"/>
          <w:lang w:val="uz-Cyrl-UZ"/>
        </w:rPr>
        <w:t>Бегона ўтлар сони экинларни ҳар галги суғоришдан белгилаб қўйилган 1 м</w:t>
      </w:r>
      <w:r w:rsidRPr="00B3361D">
        <w:rPr>
          <w:rStyle w:val="ac"/>
          <w:rFonts w:ascii="Times New Roman" w:hAnsi="Times New Roman"/>
          <w:color w:val="000000"/>
          <w:sz w:val="28"/>
          <w:szCs w:val="28"/>
          <w:vertAlign w:val="superscript"/>
          <w:lang w:val="uz-Cyrl-UZ"/>
        </w:rPr>
        <w:t xml:space="preserve">2 </w:t>
      </w:r>
      <w:r w:rsidRPr="00B3361D">
        <w:rPr>
          <w:rStyle w:val="ac"/>
          <w:rFonts w:ascii="Times New Roman" w:hAnsi="Times New Roman"/>
          <w:color w:val="000000"/>
          <w:sz w:val="28"/>
          <w:szCs w:val="28"/>
          <w:lang w:val="uz-Cyrl-UZ"/>
        </w:rPr>
        <w:t>ли майдончаларда аниқ усулда ҳисобга олинган.</w:t>
      </w:r>
    </w:p>
    <w:p w:rsidR="005218B1" w:rsidRPr="00B566FF" w:rsidRDefault="005218B1" w:rsidP="005218B1">
      <w:pPr>
        <w:spacing w:after="0" w:line="240" w:lineRule="auto"/>
        <w:ind w:firstLine="567"/>
        <w:jc w:val="both"/>
        <w:rPr>
          <w:rFonts w:ascii="Times New Roman" w:hAnsi="Times New Roman"/>
          <w:bCs/>
          <w:color w:val="000000"/>
          <w:sz w:val="28"/>
          <w:szCs w:val="28"/>
          <w:lang w:val="uz-Cyrl-UZ"/>
        </w:rPr>
      </w:pPr>
      <w:r w:rsidRPr="00B3361D">
        <w:rPr>
          <w:rFonts w:ascii="Times New Roman" w:hAnsi="Times New Roman"/>
          <w:color w:val="000000"/>
          <w:sz w:val="28"/>
          <w:szCs w:val="28"/>
          <w:lang w:val="uz-Cyrl-UZ"/>
        </w:rPr>
        <w:t>Диссертациянинг “</w:t>
      </w:r>
      <w:r>
        <w:rPr>
          <w:rFonts w:ascii="Times New Roman" w:hAnsi="Times New Roman"/>
          <w:b/>
          <w:color w:val="000000"/>
          <w:sz w:val="28"/>
          <w:szCs w:val="28"/>
          <w:lang w:val="uz-Cyrl-UZ"/>
        </w:rPr>
        <w:t>С</w:t>
      </w:r>
      <w:r w:rsidRPr="00B3361D">
        <w:rPr>
          <w:rFonts w:ascii="Times New Roman" w:hAnsi="Times New Roman"/>
          <w:b/>
          <w:color w:val="000000"/>
          <w:sz w:val="28"/>
          <w:szCs w:val="28"/>
          <w:lang w:val="uz-Cyrl-UZ"/>
        </w:rPr>
        <w:t>абзавот</w:t>
      </w:r>
      <w:r>
        <w:rPr>
          <w:rFonts w:ascii="Times New Roman" w:hAnsi="Times New Roman"/>
          <w:b/>
          <w:color w:val="000000"/>
          <w:sz w:val="28"/>
          <w:szCs w:val="28"/>
          <w:lang w:val="uz-Cyrl-UZ"/>
        </w:rPr>
        <w:t xml:space="preserve"> ва картошка</w:t>
      </w:r>
      <w:r w:rsidRPr="00B3361D">
        <w:rPr>
          <w:rFonts w:ascii="Times New Roman" w:hAnsi="Times New Roman"/>
          <w:b/>
          <w:color w:val="000000"/>
          <w:sz w:val="28"/>
          <w:szCs w:val="28"/>
          <w:lang w:val="uz-Cyrl-UZ"/>
        </w:rPr>
        <w:t xml:space="preserve"> экинзорларида бегона ўтларнинг тур таркиби биологияси”</w:t>
      </w:r>
      <w:r w:rsidRPr="00B3361D">
        <w:rPr>
          <w:rFonts w:ascii="Times New Roman" w:hAnsi="Times New Roman"/>
          <w:color w:val="000000"/>
          <w:sz w:val="28"/>
          <w:szCs w:val="28"/>
          <w:lang w:val="uz-Cyrl-UZ"/>
        </w:rPr>
        <w:t xml:space="preserve"> деб номланган учинчи бобида</w:t>
      </w:r>
      <w:r>
        <w:rPr>
          <w:rFonts w:ascii="Times New Roman" w:hAnsi="Times New Roman"/>
          <w:color w:val="000000"/>
          <w:sz w:val="28"/>
          <w:szCs w:val="28"/>
          <w:lang w:val="uz-Cyrl-UZ"/>
        </w:rPr>
        <w:t xml:space="preserve"> </w:t>
      </w:r>
      <w:r w:rsidRPr="00B3361D">
        <w:rPr>
          <w:rFonts w:ascii="Times New Roman" w:hAnsi="Times New Roman"/>
          <w:bCs/>
          <w:color w:val="000000"/>
          <w:sz w:val="28"/>
          <w:szCs w:val="28"/>
          <w:lang w:val="uz-Cyrl-UZ"/>
        </w:rPr>
        <w:t xml:space="preserve">Тошкент вилояти ҳудудида аниқланган </w:t>
      </w:r>
      <w:r w:rsidRPr="00B3361D">
        <w:rPr>
          <w:rFonts w:ascii="Times New Roman" w:hAnsi="Times New Roman"/>
          <w:bCs/>
          <w:i/>
          <w:color w:val="000000"/>
          <w:sz w:val="28"/>
          <w:szCs w:val="28"/>
          <w:lang w:val="uz-Cyrl-UZ"/>
        </w:rPr>
        <w:t xml:space="preserve">Cuscuta </w:t>
      </w:r>
      <w:r w:rsidRPr="00B3361D">
        <w:rPr>
          <w:rFonts w:ascii="Times New Roman" w:hAnsi="Times New Roman"/>
          <w:bCs/>
          <w:color w:val="000000"/>
          <w:sz w:val="28"/>
          <w:szCs w:val="28"/>
          <w:lang w:val="uz-Cyrl-UZ"/>
        </w:rPr>
        <w:t>турларини хўжайин ўсимликларга ихтисослашувини таҳлил қилинганда</w:t>
      </w:r>
      <w:r w:rsidRPr="00B3361D">
        <w:rPr>
          <w:rFonts w:ascii="Times New Roman" w:hAnsi="Times New Roman"/>
          <w:bCs/>
          <w:i/>
          <w:color w:val="000000"/>
          <w:sz w:val="28"/>
          <w:szCs w:val="28"/>
          <w:lang w:val="uz-Cyrl-UZ"/>
        </w:rPr>
        <w:t xml:space="preserve"> C.lehmanniana</w:t>
      </w:r>
      <w:r w:rsidRPr="00B3361D">
        <w:rPr>
          <w:rFonts w:ascii="Times New Roman" w:hAnsi="Times New Roman"/>
          <w:bCs/>
          <w:color w:val="000000"/>
          <w:sz w:val="28"/>
          <w:szCs w:val="28"/>
          <w:lang w:val="uz-Cyrl-UZ"/>
        </w:rPr>
        <w:t xml:space="preserve"> тури паразитлик қиладиган ўсимликларнинг 40,4 % ўтсимон маданий ўсимликлар ва бир йиллик экинларда бўлиши маълум бўл</w:t>
      </w:r>
      <w:r>
        <w:rPr>
          <w:rFonts w:ascii="Times New Roman" w:hAnsi="Times New Roman"/>
          <w:bCs/>
          <w:color w:val="000000"/>
          <w:sz w:val="28"/>
          <w:szCs w:val="28"/>
          <w:lang w:val="uz-Cyrl-UZ"/>
        </w:rPr>
        <w:t xml:space="preserve">ган </w:t>
      </w:r>
      <w:r w:rsidRPr="002507D7">
        <w:rPr>
          <w:rFonts w:ascii="Times New Roman" w:hAnsi="Times New Roman"/>
          <w:bCs/>
          <w:color w:val="000000"/>
          <w:sz w:val="28"/>
          <w:szCs w:val="28"/>
          <w:lang w:val="uz-Cyrl-UZ"/>
        </w:rPr>
        <w:t>(1</w:t>
      </w:r>
      <w:r>
        <w:rPr>
          <w:rFonts w:ascii="Times New Roman" w:hAnsi="Times New Roman"/>
          <w:bCs/>
          <w:color w:val="000000"/>
          <w:sz w:val="28"/>
          <w:szCs w:val="28"/>
          <w:lang w:val="uz-Cyrl-UZ"/>
        </w:rPr>
        <w:t>‒</w:t>
      </w:r>
      <w:r w:rsidRPr="002507D7">
        <w:rPr>
          <w:rFonts w:ascii="Times New Roman" w:hAnsi="Times New Roman"/>
          <w:bCs/>
          <w:color w:val="000000"/>
          <w:sz w:val="28"/>
          <w:szCs w:val="28"/>
          <w:lang w:val="uz-Cyrl-UZ"/>
        </w:rPr>
        <w:t>жадвал).</w:t>
      </w:r>
      <w:r>
        <w:rPr>
          <w:rFonts w:ascii="Times New Roman" w:hAnsi="Times New Roman"/>
          <w:bCs/>
          <w:color w:val="000000"/>
          <w:sz w:val="28"/>
          <w:szCs w:val="28"/>
          <w:lang w:val="uz-Cyrl-UZ"/>
        </w:rPr>
        <w:t xml:space="preserve"> </w:t>
      </w:r>
      <w:r w:rsidRPr="00B3361D">
        <w:rPr>
          <w:rFonts w:ascii="Times New Roman" w:hAnsi="Times New Roman"/>
          <w:bCs/>
          <w:i/>
          <w:color w:val="000000"/>
          <w:sz w:val="28"/>
          <w:szCs w:val="28"/>
          <w:lang w:val="uz-Cyrl-UZ"/>
        </w:rPr>
        <w:t>C</w:t>
      </w:r>
      <w:r w:rsidRPr="00B3361D">
        <w:rPr>
          <w:rFonts w:ascii="Times New Roman" w:hAnsi="Times New Roman"/>
          <w:bCs/>
          <w:color w:val="000000"/>
          <w:sz w:val="28"/>
          <w:szCs w:val="28"/>
          <w:lang w:val="uz-Cyrl-UZ"/>
        </w:rPr>
        <w:t>.</w:t>
      </w:r>
      <w:r w:rsidRPr="00B3361D">
        <w:rPr>
          <w:rFonts w:ascii="Times New Roman" w:hAnsi="Times New Roman"/>
          <w:bCs/>
          <w:i/>
          <w:color w:val="000000"/>
          <w:sz w:val="28"/>
          <w:szCs w:val="28"/>
          <w:lang w:val="uz-Cyrl-UZ"/>
        </w:rPr>
        <w:t xml:space="preserve">breviflora </w:t>
      </w:r>
      <w:r w:rsidRPr="00B3361D">
        <w:rPr>
          <w:rFonts w:ascii="Times New Roman" w:hAnsi="Times New Roman"/>
          <w:bCs/>
          <w:color w:val="000000"/>
          <w:sz w:val="28"/>
          <w:szCs w:val="28"/>
          <w:lang w:val="uz-Cyrl-UZ"/>
        </w:rPr>
        <w:t xml:space="preserve">турида </w:t>
      </w:r>
      <w:r>
        <w:rPr>
          <w:rFonts w:ascii="Times New Roman" w:hAnsi="Times New Roman"/>
          <w:bCs/>
          <w:color w:val="000000"/>
          <w:sz w:val="28"/>
          <w:szCs w:val="28"/>
          <w:lang w:val="uz-Cyrl-UZ"/>
        </w:rPr>
        <w:t>эса бу кўрсаткич 32,0 % ва 68,0 фоиз</w:t>
      </w:r>
      <w:r w:rsidRPr="00B3361D">
        <w:rPr>
          <w:rFonts w:ascii="Times New Roman" w:hAnsi="Times New Roman"/>
          <w:bCs/>
          <w:color w:val="000000"/>
          <w:sz w:val="28"/>
          <w:szCs w:val="28"/>
          <w:lang w:val="uz-Cyrl-UZ"/>
        </w:rPr>
        <w:t xml:space="preserve">га тенг бўлди. </w:t>
      </w:r>
      <w:r w:rsidRPr="00545448">
        <w:rPr>
          <w:rFonts w:ascii="Times New Roman" w:hAnsi="Times New Roman"/>
          <w:bCs/>
          <w:i/>
          <w:color w:val="000000"/>
          <w:sz w:val="28"/>
          <w:szCs w:val="28"/>
          <w:lang w:val="uz-Cyrl-UZ"/>
        </w:rPr>
        <w:t>C</w:t>
      </w:r>
      <w:r w:rsidRPr="00545448">
        <w:rPr>
          <w:rFonts w:ascii="Times New Roman" w:hAnsi="Times New Roman"/>
          <w:bCs/>
          <w:color w:val="000000"/>
          <w:sz w:val="28"/>
          <w:szCs w:val="28"/>
          <w:lang w:val="uz-Cyrl-UZ"/>
        </w:rPr>
        <w:t>.</w:t>
      </w:r>
      <w:r w:rsidRPr="00545448">
        <w:rPr>
          <w:rFonts w:ascii="Times New Roman" w:hAnsi="Times New Roman"/>
          <w:bCs/>
          <w:i/>
          <w:color w:val="000000"/>
          <w:sz w:val="28"/>
          <w:szCs w:val="28"/>
          <w:lang w:val="uz-Cyrl-UZ"/>
        </w:rPr>
        <w:t>monogyna</w:t>
      </w:r>
      <w:r w:rsidRPr="00545448">
        <w:rPr>
          <w:rFonts w:ascii="Times New Roman" w:hAnsi="Times New Roman"/>
          <w:bCs/>
          <w:color w:val="000000"/>
          <w:sz w:val="28"/>
          <w:szCs w:val="28"/>
          <w:lang w:val="uz-Cyrl-UZ"/>
        </w:rPr>
        <w:t xml:space="preserve"> турида 75,8</w:t>
      </w:r>
      <w:r>
        <w:rPr>
          <w:rFonts w:ascii="Times New Roman" w:hAnsi="Times New Roman"/>
          <w:bCs/>
          <w:color w:val="000000"/>
          <w:sz w:val="28"/>
          <w:szCs w:val="28"/>
          <w:lang w:val="uz-Cyrl-UZ"/>
        </w:rPr>
        <w:t xml:space="preserve"> </w:t>
      </w:r>
      <w:r w:rsidRPr="00545448">
        <w:rPr>
          <w:rFonts w:ascii="Times New Roman" w:hAnsi="Times New Roman"/>
          <w:bCs/>
          <w:color w:val="000000"/>
          <w:sz w:val="28"/>
          <w:szCs w:val="28"/>
          <w:lang w:val="uz-Cyrl-UZ"/>
        </w:rPr>
        <w:t>% ва 24,2</w:t>
      </w:r>
      <w:r>
        <w:rPr>
          <w:rFonts w:ascii="Times New Roman" w:hAnsi="Times New Roman"/>
          <w:bCs/>
          <w:color w:val="000000"/>
          <w:sz w:val="28"/>
          <w:szCs w:val="28"/>
          <w:lang w:val="uz-Cyrl-UZ"/>
        </w:rPr>
        <w:t xml:space="preserve"> </w:t>
      </w:r>
      <w:r>
        <w:rPr>
          <w:rFonts w:ascii="Times New Roman" w:hAnsi="Times New Roman"/>
          <w:color w:val="000000"/>
          <w:sz w:val="28"/>
          <w:szCs w:val="28"/>
          <w:lang w:val="uz-Cyrl-UZ"/>
        </w:rPr>
        <w:t>фоиз</w:t>
      </w:r>
      <w:r w:rsidRPr="00545448">
        <w:rPr>
          <w:rFonts w:ascii="Times New Roman" w:hAnsi="Times New Roman"/>
          <w:bCs/>
          <w:color w:val="000000"/>
          <w:sz w:val="28"/>
          <w:szCs w:val="28"/>
          <w:lang w:val="uz-Cyrl-UZ"/>
        </w:rPr>
        <w:t xml:space="preserve">ни, </w:t>
      </w:r>
      <w:r w:rsidRPr="00545448">
        <w:rPr>
          <w:rFonts w:ascii="Times New Roman" w:hAnsi="Times New Roman"/>
          <w:bCs/>
          <w:i/>
          <w:color w:val="000000"/>
          <w:sz w:val="28"/>
          <w:szCs w:val="28"/>
          <w:lang w:val="uz-Cyrl-UZ"/>
        </w:rPr>
        <w:t>C</w:t>
      </w:r>
      <w:r w:rsidRPr="00545448">
        <w:rPr>
          <w:rFonts w:ascii="Times New Roman" w:hAnsi="Times New Roman"/>
          <w:bCs/>
          <w:color w:val="000000"/>
          <w:sz w:val="28"/>
          <w:szCs w:val="28"/>
          <w:lang w:val="uz-Cyrl-UZ"/>
        </w:rPr>
        <w:t>.</w:t>
      </w:r>
      <w:r w:rsidRPr="00545448">
        <w:rPr>
          <w:rFonts w:ascii="Times New Roman" w:hAnsi="Times New Roman"/>
          <w:bCs/>
          <w:i/>
          <w:color w:val="000000"/>
          <w:sz w:val="28"/>
          <w:szCs w:val="28"/>
          <w:lang w:val="uz-Cyrl-UZ"/>
        </w:rPr>
        <w:t>campestris</w:t>
      </w:r>
      <w:r w:rsidRPr="00545448">
        <w:rPr>
          <w:rFonts w:ascii="Times New Roman" w:hAnsi="Times New Roman"/>
          <w:bCs/>
          <w:color w:val="000000"/>
          <w:sz w:val="28"/>
          <w:szCs w:val="28"/>
          <w:lang w:val="uz-Cyrl-UZ"/>
        </w:rPr>
        <w:t xml:space="preserve"> турида 16,7</w:t>
      </w:r>
      <w:r>
        <w:rPr>
          <w:rFonts w:ascii="Times New Roman" w:hAnsi="Times New Roman"/>
          <w:bCs/>
          <w:color w:val="000000"/>
          <w:sz w:val="28"/>
          <w:szCs w:val="28"/>
          <w:lang w:val="uz-Cyrl-UZ"/>
        </w:rPr>
        <w:t xml:space="preserve"> </w:t>
      </w:r>
      <w:r w:rsidRPr="00545448">
        <w:rPr>
          <w:rFonts w:ascii="Times New Roman" w:hAnsi="Times New Roman"/>
          <w:bCs/>
          <w:color w:val="000000"/>
          <w:sz w:val="28"/>
          <w:szCs w:val="28"/>
          <w:lang w:val="uz-Cyrl-UZ"/>
        </w:rPr>
        <w:t>% ва 83,3</w:t>
      </w:r>
      <w:r>
        <w:rPr>
          <w:rFonts w:ascii="Times New Roman" w:hAnsi="Times New Roman"/>
          <w:bCs/>
          <w:color w:val="000000"/>
          <w:sz w:val="28"/>
          <w:szCs w:val="28"/>
          <w:lang w:val="uz-Cyrl-UZ"/>
        </w:rPr>
        <w:t xml:space="preserve"> </w:t>
      </w:r>
      <w:r>
        <w:rPr>
          <w:rFonts w:ascii="Times New Roman" w:hAnsi="Times New Roman"/>
          <w:color w:val="000000"/>
          <w:sz w:val="28"/>
          <w:szCs w:val="28"/>
          <w:lang w:val="uz-Cyrl-UZ"/>
        </w:rPr>
        <w:t>фоиз</w:t>
      </w:r>
      <w:r w:rsidRPr="00545448">
        <w:rPr>
          <w:rFonts w:ascii="Times New Roman" w:hAnsi="Times New Roman"/>
          <w:bCs/>
          <w:color w:val="000000"/>
          <w:sz w:val="28"/>
          <w:szCs w:val="28"/>
          <w:lang w:val="uz-Cyrl-UZ"/>
        </w:rPr>
        <w:t xml:space="preserve">ни ташкил этган. </w:t>
      </w:r>
      <w:r w:rsidRPr="00B566FF">
        <w:rPr>
          <w:rFonts w:ascii="Times New Roman" w:hAnsi="Times New Roman"/>
          <w:bCs/>
          <w:i/>
          <w:color w:val="000000"/>
          <w:sz w:val="28"/>
          <w:szCs w:val="28"/>
          <w:lang w:val="uz-Cyrl-UZ"/>
        </w:rPr>
        <w:t xml:space="preserve">C.epilinum </w:t>
      </w:r>
      <w:r w:rsidRPr="00B566FF">
        <w:rPr>
          <w:rFonts w:ascii="Times New Roman" w:hAnsi="Times New Roman"/>
          <w:bCs/>
          <w:color w:val="000000"/>
          <w:sz w:val="28"/>
          <w:szCs w:val="28"/>
          <w:lang w:val="uz-Cyrl-UZ"/>
        </w:rPr>
        <w:t>ва</w:t>
      </w:r>
      <w:r w:rsidRPr="00B566FF">
        <w:rPr>
          <w:rFonts w:ascii="Times New Roman" w:hAnsi="Times New Roman"/>
          <w:bCs/>
          <w:i/>
          <w:color w:val="000000"/>
          <w:sz w:val="28"/>
          <w:szCs w:val="28"/>
          <w:lang w:val="uz-Cyrl-UZ"/>
        </w:rPr>
        <w:t xml:space="preserve"> C.chinensis</w:t>
      </w:r>
      <w:r w:rsidRPr="00B566FF">
        <w:rPr>
          <w:rFonts w:ascii="Times New Roman" w:hAnsi="Times New Roman"/>
          <w:bCs/>
          <w:color w:val="000000"/>
          <w:sz w:val="28"/>
          <w:szCs w:val="28"/>
          <w:lang w:val="uz-Cyrl-UZ"/>
        </w:rPr>
        <w:t xml:space="preserve"> турлари фақат ўтсимон маданий ўсим</w:t>
      </w:r>
      <w:r>
        <w:rPr>
          <w:rFonts w:ascii="Times New Roman" w:hAnsi="Times New Roman"/>
          <w:bCs/>
          <w:color w:val="000000"/>
          <w:sz w:val="28"/>
          <w:szCs w:val="28"/>
          <w:lang w:val="uz-Cyrl-UZ"/>
        </w:rPr>
        <w:t>лик ва бир йиллик экинларда</w:t>
      </w:r>
      <w:r w:rsidRPr="00B566FF">
        <w:rPr>
          <w:rFonts w:ascii="Times New Roman" w:hAnsi="Times New Roman"/>
          <w:bCs/>
          <w:color w:val="000000"/>
          <w:sz w:val="28"/>
          <w:szCs w:val="28"/>
          <w:lang w:val="uz-Cyrl-UZ"/>
        </w:rPr>
        <w:t xml:space="preserve"> паразитлик қилиши аниқланган</w:t>
      </w:r>
      <w:r>
        <w:rPr>
          <w:rFonts w:ascii="Times New Roman" w:hAnsi="Times New Roman"/>
          <w:bCs/>
          <w:color w:val="000000"/>
          <w:sz w:val="28"/>
          <w:szCs w:val="28"/>
          <w:lang w:val="uz-Cyrl-UZ"/>
        </w:rPr>
        <w:t xml:space="preserve"> (1‒расм)</w:t>
      </w:r>
      <w:r w:rsidRPr="00B566FF">
        <w:rPr>
          <w:rFonts w:ascii="Times New Roman" w:hAnsi="Times New Roman"/>
          <w:bCs/>
          <w:color w:val="000000"/>
          <w:sz w:val="28"/>
          <w:szCs w:val="28"/>
          <w:lang w:val="uz-Cyrl-UZ"/>
        </w:rPr>
        <w:t>.</w:t>
      </w:r>
    </w:p>
    <w:p w:rsidR="005218B1" w:rsidRDefault="005218B1" w:rsidP="005218B1">
      <w:pPr>
        <w:spacing w:after="0" w:line="240" w:lineRule="auto"/>
        <w:ind w:firstLine="567"/>
        <w:jc w:val="both"/>
        <w:rPr>
          <w:rFonts w:ascii="Times New Roman" w:hAnsi="Times New Roman"/>
          <w:bCs/>
          <w:sz w:val="28"/>
          <w:szCs w:val="28"/>
          <w:lang w:val="uz-Cyrl-UZ"/>
        </w:rPr>
      </w:pPr>
      <w:r w:rsidRPr="00B3361D">
        <w:rPr>
          <w:rFonts w:ascii="Times New Roman" w:hAnsi="Times New Roman"/>
          <w:bCs/>
          <w:color w:val="000000"/>
          <w:sz w:val="28"/>
          <w:szCs w:val="28"/>
          <w:lang w:val="uz-Cyrl-UZ"/>
        </w:rPr>
        <w:lastRenderedPageBreak/>
        <w:t>Тошкент вилояти ҳудудида қишлоқ хўжалик экинларида тарқалган зарпечак турларини</w:t>
      </w:r>
      <w:r>
        <w:rPr>
          <w:rFonts w:ascii="Times New Roman" w:hAnsi="Times New Roman"/>
          <w:bCs/>
          <w:color w:val="000000"/>
          <w:sz w:val="28"/>
          <w:szCs w:val="28"/>
          <w:lang w:val="uz-Cyrl-UZ"/>
        </w:rPr>
        <w:t>нг</w:t>
      </w:r>
      <w:r w:rsidRPr="00B3361D">
        <w:rPr>
          <w:rFonts w:ascii="Times New Roman" w:hAnsi="Times New Roman"/>
          <w:bCs/>
          <w:color w:val="000000"/>
          <w:sz w:val="28"/>
          <w:szCs w:val="28"/>
          <w:lang w:val="uz-Cyrl-UZ"/>
        </w:rPr>
        <w:t xml:space="preserve"> учраши ва тадқиқотларимиз натижасида олинган м</w:t>
      </w:r>
      <w:r>
        <w:rPr>
          <w:rFonts w:ascii="Times New Roman" w:hAnsi="Times New Roman"/>
          <w:bCs/>
          <w:color w:val="000000"/>
          <w:sz w:val="28"/>
          <w:szCs w:val="28"/>
          <w:lang w:val="uz-Cyrl-UZ"/>
        </w:rPr>
        <w:t xml:space="preserve">аълумотларни таҳлил қилиш шуни </w:t>
      </w:r>
      <w:r w:rsidRPr="00B3361D">
        <w:rPr>
          <w:rFonts w:ascii="Times New Roman" w:hAnsi="Times New Roman"/>
          <w:bCs/>
          <w:color w:val="000000"/>
          <w:sz w:val="28"/>
          <w:szCs w:val="28"/>
          <w:lang w:val="uz-Cyrl-UZ"/>
        </w:rPr>
        <w:t>кўрсатдики, маданий ўсимликларда зарпечакнинг тарқалиш ареали ҳозирда ҳам қисқармаганлиги</w:t>
      </w:r>
      <w:r w:rsidRPr="007977F7">
        <w:rPr>
          <w:rFonts w:ascii="Times New Roman" w:hAnsi="Times New Roman"/>
          <w:bCs/>
          <w:sz w:val="28"/>
          <w:szCs w:val="28"/>
          <w:lang w:val="uz-Cyrl-UZ"/>
        </w:rPr>
        <w:t xml:space="preserve"> маълум бўлган</w:t>
      </w:r>
      <w:r>
        <w:rPr>
          <w:rFonts w:ascii="Times New Roman" w:hAnsi="Times New Roman"/>
          <w:bCs/>
          <w:sz w:val="28"/>
          <w:szCs w:val="28"/>
          <w:lang w:val="uz-Cyrl-UZ"/>
        </w:rPr>
        <w:t xml:space="preserve"> (1–жадвал)</w:t>
      </w:r>
      <w:r w:rsidRPr="007977F7">
        <w:rPr>
          <w:rFonts w:ascii="Times New Roman" w:hAnsi="Times New Roman"/>
          <w:bCs/>
          <w:sz w:val="28"/>
          <w:szCs w:val="28"/>
          <w:lang w:val="uz-Cyrl-UZ"/>
        </w:rPr>
        <w:t>.</w:t>
      </w:r>
    </w:p>
    <w:p w:rsidR="005218B1" w:rsidRPr="00DA3CF4" w:rsidRDefault="005218B1" w:rsidP="005218B1">
      <w:pPr>
        <w:spacing w:after="0" w:line="240" w:lineRule="auto"/>
        <w:ind w:firstLine="567"/>
        <w:jc w:val="right"/>
        <w:rPr>
          <w:rFonts w:ascii="Times New Roman" w:hAnsi="Times New Roman"/>
          <w:b/>
          <w:sz w:val="28"/>
          <w:szCs w:val="28"/>
          <w:lang w:val="uz-Cyrl-UZ"/>
        </w:rPr>
      </w:pPr>
      <w:r w:rsidRPr="00DA3CF4">
        <w:rPr>
          <w:rFonts w:ascii="Times New Roman" w:hAnsi="Times New Roman"/>
          <w:b/>
          <w:sz w:val="28"/>
          <w:szCs w:val="28"/>
          <w:lang w:val="uz-Cyrl-UZ"/>
        </w:rPr>
        <w:t>1</w:t>
      </w:r>
      <w:r>
        <w:rPr>
          <w:rFonts w:ascii="Times New Roman" w:hAnsi="Times New Roman"/>
          <w:bCs/>
          <w:sz w:val="28"/>
          <w:szCs w:val="28"/>
          <w:lang w:val="uz-Cyrl-UZ"/>
        </w:rPr>
        <w:t>–</w:t>
      </w:r>
      <w:r w:rsidRPr="00DA3CF4">
        <w:rPr>
          <w:rFonts w:ascii="Times New Roman" w:hAnsi="Times New Roman"/>
          <w:b/>
          <w:sz w:val="28"/>
          <w:szCs w:val="28"/>
          <w:lang w:val="uz-Cyrl-UZ"/>
        </w:rPr>
        <w:t>жадвал</w:t>
      </w:r>
    </w:p>
    <w:p w:rsidR="005218B1" w:rsidRPr="00DA3CF4" w:rsidRDefault="005218B1" w:rsidP="005218B1">
      <w:pPr>
        <w:spacing w:after="0" w:line="240" w:lineRule="auto"/>
        <w:ind w:firstLine="567"/>
        <w:jc w:val="center"/>
        <w:rPr>
          <w:rFonts w:ascii="Times New Roman" w:hAnsi="Times New Roman"/>
          <w:b/>
          <w:bCs/>
          <w:sz w:val="28"/>
          <w:szCs w:val="28"/>
          <w:lang w:val="uz-Cyrl-UZ"/>
        </w:rPr>
      </w:pPr>
      <w:r>
        <w:rPr>
          <w:rFonts w:ascii="Times New Roman" w:hAnsi="Times New Roman"/>
          <w:b/>
          <w:bCs/>
          <w:i/>
          <w:sz w:val="28"/>
          <w:szCs w:val="28"/>
          <w:lang w:val="uz-Cyrl-UZ"/>
        </w:rPr>
        <w:t>Cuscuta</w:t>
      </w:r>
      <w:r w:rsidRPr="00DA3CF4">
        <w:rPr>
          <w:rFonts w:ascii="Times New Roman" w:hAnsi="Times New Roman"/>
          <w:b/>
          <w:bCs/>
          <w:i/>
          <w:sz w:val="28"/>
          <w:szCs w:val="28"/>
          <w:lang w:val="uz-Cyrl-UZ"/>
        </w:rPr>
        <w:t xml:space="preserve"> </w:t>
      </w:r>
      <w:r w:rsidRPr="00DA3CF4">
        <w:rPr>
          <w:rFonts w:ascii="Times New Roman" w:hAnsi="Times New Roman"/>
          <w:b/>
          <w:bCs/>
          <w:sz w:val="28"/>
          <w:szCs w:val="28"/>
          <w:lang w:val="uz-Cyrl-UZ"/>
        </w:rPr>
        <w:t>турларини</w:t>
      </w:r>
      <w:r>
        <w:rPr>
          <w:rFonts w:ascii="Times New Roman" w:hAnsi="Times New Roman"/>
          <w:b/>
          <w:bCs/>
          <w:sz w:val="28"/>
          <w:szCs w:val="28"/>
          <w:lang w:val="uz-Cyrl-UZ"/>
        </w:rPr>
        <w:t>нг</w:t>
      </w:r>
      <w:r w:rsidRPr="00DA3CF4">
        <w:rPr>
          <w:rFonts w:ascii="Times New Roman" w:hAnsi="Times New Roman"/>
          <w:b/>
          <w:bCs/>
          <w:sz w:val="28"/>
          <w:szCs w:val="28"/>
          <w:lang w:val="uz-Cyrl-UZ"/>
        </w:rPr>
        <w:t xml:space="preserve"> хўжайин ўсимликларга </w:t>
      </w:r>
      <w:r>
        <w:rPr>
          <w:rFonts w:ascii="Times New Roman" w:hAnsi="Times New Roman"/>
          <w:b/>
          <w:bCs/>
          <w:sz w:val="28"/>
          <w:szCs w:val="28"/>
          <w:lang w:val="uz-Cyrl-UZ"/>
        </w:rPr>
        <w:t>мослашуви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986"/>
        <w:gridCol w:w="1843"/>
        <w:gridCol w:w="1559"/>
        <w:gridCol w:w="992"/>
        <w:gridCol w:w="1560"/>
        <w:gridCol w:w="992"/>
      </w:tblGrid>
      <w:tr w:rsidR="005218B1" w:rsidRPr="005C585A" w:rsidTr="006A7786">
        <w:trPr>
          <w:trHeight w:val="413"/>
        </w:trPr>
        <w:tc>
          <w:tcPr>
            <w:tcW w:w="424" w:type="dxa"/>
            <w:vMerge w:val="restart"/>
            <w:vAlign w:val="center"/>
          </w:tcPr>
          <w:p w:rsidR="005218B1" w:rsidRPr="005C585A" w:rsidRDefault="005218B1" w:rsidP="006A7786">
            <w:pPr>
              <w:spacing w:after="0" w:line="240" w:lineRule="auto"/>
              <w:ind w:hanging="108"/>
              <w:jc w:val="center"/>
              <w:rPr>
                <w:rFonts w:ascii="Times New Roman" w:hAnsi="Times New Roman"/>
                <w:sz w:val="27"/>
                <w:szCs w:val="27"/>
              </w:rPr>
            </w:pPr>
            <w:r w:rsidRPr="005C585A">
              <w:rPr>
                <w:rFonts w:ascii="Times New Roman" w:hAnsi="Times New Roman"/>
                <w:sz w:val="27"/>
                <w:szCs w:val="27"/>
              </w:rPr>
              <w:t>№</w:t>
            </w:r>
          </w:p>
        </w:tc>
        <w:tc>
          <w:tcPr>
            <w:tcW w:w="1986" w:type="dxa"/>
            <w:vMerge w:val="restart"/>
            <w:vAlign w:val="center"/>
          </w:tcPr>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bCs/>
                <w:i/>
                <w:sz w:val="27"/>
                <w:szCs w:val="27"/>
                <w:lang w:val="en-US"/>
              </w:rPr>
              <w:t>Cuscuta</w:t>
            </w:r>
            <w:r w:rsidRPr="005C585A">
              <w:rPr>
                <w:rFonts w:ascii="Times New Roman" w:hAnsi="Times New Roman"/>
                <w:bCs/>
                <w:i/>
                <w:sz w:val="27"/>
                <w:szCs w:val="27"/>
              </w:rPr>
              <w:t xml:space="preserve"> </w:t>
            </w:r>
            <w:r w:rsidRPr="005C585A">
              <w:rPr>
                <w:rFonts w:ascii="Times New Roman" w:hAnsi="Times New Roman"/>
                <w:bCs/>
                <w:sz w:val="27"/>
                <w:szCs w:val="27"/>
              </w:rPr>
              <w:t>турлари</w:t>
            </w:r>
          </w:p>
        </w:tc>
        <w:tc>
          <w:tcPr>
            <w:tcW w:w="6946" w:type="dxa"/>
            <w:gridSpan w:val="5"/>
          </w:tcPr>
          <w:p w:rsidR="005218B1" w:rsidRPr="005C585A" w:rsidRDefault="005218B1" w:rsidP="006A7786">
            <w:pPr>
              <w:spacing w:after="0" w:line="240" w:lineRule="auto"/>
              <w:ind w:firstLine="567"/>
              <w:jc w:val="center"/>
              <w:rPr>
                <w:rFonts w:ascii="Times New Roman" w:hAnsi="Times New Roman"/>
                <w:sz w:val="27"/>
                <w:szCs w:val="27"/>
              </w:rPr>
            </w:pPr>
            <w:r w:rsidRPr="005C585A">
              <w:rPr>
                <w:rFonts w:ascii="Times New Roman" w:hAnsi="Times New Roman"/>
                <w:sz w:val="27"/>
                <w:szCs w:val="27"/>
              </w:rPr>
              <w:t>Қишлоқ хўжалик экинлари ва манзарали ўсимликлар</w:t>
            </w:r>
          </w:p>
        </w:tc>
      </w:tr>
      <w:tr w:rsidR="005218B1" w:rsidRPr="005C585A" w:rsidTr="006A7786">
        <w:tc>
          <w:tcPr>
            <w:tcW w:w="424" w:type="dxa"/>
            <w:vMerge/>
          </w:tcPr>
          <w:p w:rsidR="005218B1" w:rsidRPr="005C585A" w:rsidRDefault="005218B1" w:rsidP="006A7786">
            <w:pPr>
              <w:spacing w:after="0" w:line="240" w:lineRule="auto"/>
              <w:ind w:firstLine="567"/>
              <w:jc w:val="center"/>
              <w:rPr>
                <w:rFonts w:ascii="Times New Roman" w:hAnsi="Times New Roman"/>
                <w:sz w:val="27"/>
                <w:szCs w:val="27"/>
              </w:rPr>
            </w:pPr>
          </w:p>
        </w:tc>
        <w:tc>
          <w:tcPr>
            <w:tcW w:w="1986" w:type="dxa"/>
            <w:vMerge/>
          </w:tcPr>
          <w:p w:rsidR="005218B1" w:rsidRPr="005C585A" w:rsidRDefault="005218B1" w:rsidP="006A7786">
            <w:pPr>
              <w:spacing w:after="0" w:line="240" w:lineRule="auto"/>
              <w:jc w:val="center"/>
              <w:rPr>
                <w:rFonts w:ascii="Times New Roman" w:hAnsi="Times New Roman"/>
                <w:sz w:val="27"/>
                <w:szCs w:val="27"/>
              </w:rPr>
            </w:pPr>
          </w:p>
        </w:tc>
        <w:tc>
          <w:tcPr>
            <w:tcW w:w="1843" w:type="dxa"/>
            <w:vMerge w:val="restart"/>
          </w:tcPr>
          <w:p w:rsidR="005218B1" w:rsidRPr="005C585A" w:rsidRDefault="005218B1" w:rsidP="006A7786">
            <w:pPr>
              <w:spacing w:after="0" w:line="240" w:lineRule="auto"/>
              <w:ind w:firstLine="3"/>
              <w:jc w:val="center"/>
              <w:rPr>
                <w:rFonts w:ascii="Times New Roman" w:hAnsi="Times New Roman"/>
                <w:sz w:val="27"/>
                <w:szCs w:val="27"/>
              </w:rPr>
            </w:pPr>
            <w:r>
              <w:rPr>
                <w:rFonts w:ascii="Times New Roman" w:hAnsi="Times New Roman"/>
                <w:sz w:val="27"/>
                <w:szCs w:val="27"/>
              </w:rPr>
              <w:t>ў</w:t>
            </w:r>
            <w:r w:rsidRPr="005C585A">
              <w:rPr>
                <w:rFonts w:ascii="Times New Roman" w:hAnsi="Times New Roman"/>
                <w:sz w:val="27"/>
                <w:szCs w:val="27"/>
              </w:rPr>
              <w:t>симлик</w:t>
            </w:r>
          </w:p>
          <w:p w:rsidR="005218B1" w:rsidRPr="005C585A" w:rsidRDefault="005218B1" w:rsidP="006A7786">
            <w:pPr>
              <w:spacing w:after="0" w:line="240" w:lineRule="auto"/>
              <w:ind w:firstLine="3"/>
              <w:jc w:val="center"/>
              <w:rPr>
                <w:rFonts w:ascii="Times New Roman" w:hAnsi="Times New Roman"/>
                <w:sz w:val="27"/>
                <w:szCs w:val="27"/>
              </w:rPr>
            </w:pPr>
            <w:r w:rsidRPr="005C585A">
              <w:rPr>
                <w:rFonts w:ascii="Times New Roman" w:hAnsi="Times New Roman"/>
                <w:sz w:val="27"/>
                <w:szCs w:val="27"/>
                <w:lang w:val="uz-Cyrl-UZ"/>
              </w:rPr>
              <w:t>тур</w:t>
            </w:r>
            <w:r w:rsidRPr="005C585A">
              <w:rPr>
                <w:rFonts w:ascii="Times New Roman" w:hAnsi="Times New Roman"/>
                <w:sz w:val="27"/>
                <w:szCs w:val="27"/>
              </w:rPr>
              <w:t>лар</w:t>
            </w:r>
            <w:r w:rsidRPr="005C585A">
              <w:rPr>
                <w:rFonts w:ascii="Times New Roman" w:hAnsi="Times New Roman"/>
                <w:sz w:val="27"/>
                <w:szCs w:val="27"/>
                <w:lang w:val="uz-Cyrl-UZ"/>
              </w:rPr>
              <w:t>и</w:t>
            </w:r>
            <w:r w:rsidRPr="005C585A">
              <w:rPr>
                <w:rFonts w:ascii="Times New Roman" w:hAnsi="Times New Roman"/>
                <w:sz w:val="27"/>
                <w:szCs w:val="27"/>
              </w:rPr>
              <w:t>нинг</w:t>
            </w:r>
          </w:p>
          <w:p w:rsidR="005218B1" w:rsidRPr="005C585A" w:rsidRDefault="005218B1" w:rsidP="006A7786">
            <w:pPr>
              <w:spacing w:after="0" w:line="240" w:lineRule="auto"/>
              <w:ind w:firstLine="3"/>
              <w:jc w:val="center"/>
              <w:rPr>
                <w:rFonts w:ascii="Times New Roman" w:hAnsi="Times New Roman"/>
                <w:sz w:val="27"/>
                <w:szCs w:val="27"/>
                <w:lang w:val="uz-Cyrl-UZ"/>
              </w:rPr>
            </w:pPr>
            <w:r w:rsidRPr="005C585A">
              <w:rPr>
                <w:rFonts w:ascii="Times New Roman" w:hAnsi="Times New Roman"/>
                <w:sz w:val="27"/>
                <w:szCs w:val="27"/>
              </w:rPr>
              <w:t>умумий сони</w:t>
            </w:r>
            <w:r w:rsidRPr="005C585A">
              <w:rPr>
                <w:rFonts w:ascii="Times New Roman" w:hAnsi="Times New Roman"/>
                <w:sz w:val="27"/>
                <w:szCs w:val="27"/>
                <w:lang w:val="uz-Cyrl-UZ"/>
              </w:rPr>
              <w:t>, дона</w:t>
            </w:r>
          </w:p>
        </w:tc>
        <w:tc>
          <w:tcPr>
            <w:tcW w:w="2551" w:type="dxa"/>
            <w:gridSpan w:val="2"/>
          </w:tcPr>
          <w:p w:rsidR="005218B1" w:rsidRPr="005C585A" w:rsidRDefault="005218B1" w:rsidP="006A7786">
            <w:pPr>
              <w:spacing w:after="0" w:line="240" w:lineRule="auto"/>
              <w:ind w:firstLine="14"/>
              <w:jc w:val="center"/>
              <w:rPr>
                <w:rFonts w:ascii="Times New Roman" w:hAnsi="Times New Roman"/>
                <w:sz w:val="27"/>
                <w:szCs w:val="27"/>
              </w:rPr>
            </w:pPr>
            <w:r>
              <w:rPr>
                <w:rFonts w:ascii="Times New Roman" w:hAnsi="Times New Roman"/>
                <w:sz w:val="27"/>
                <w:szCs w:val="27"/>
              </w:rPr>
              <w:t>д</w:t>
            </w:r>
            <w:r w:rsidRPr="005C585A">
              <w:rPr>
                <w:rFonts w:ascii="Times New Roman" w:hAnsi="Times New Roman"/>
                <w:sz w:val="27"/>
                <w:szCs w:val="27"/>
              </w:rPr>
              <w:t>арахт ва буталар</w:t>
            </w:r>
          </w:p>
        </w:tc>
        <w:tc>
          <w:tcPr>
            <w:tcW w:w="2552" w:type="dxa"/>
            <w:gridSpan w:val="2"/>
          </w:tcPr>
          <w:p w:rsidR="005218B1" w:rsidRPr="005C585A" w:rsidRDefault="005218B1" w:rsidP="006A7786">
            <w:pPr>
              <w:spacing w:after="0" w:line="240" w:lineRule="auto"/>
              <w:jc w:val="center"/>
              <w:rPr>
                <w:rFonts w:ascii="Times New Roman" w:hAnsi="Times New Roman"/>
                <w:sz w:val="27"/>
                <w:szCs w:val="27"/>
              </w:rPr>
            </w:pPr>
            <w:r>
              <w:rPr>
                <w:rFonts w:ascii="Times New Roman" w:hAnsi="Times New Roman"/>
                <w:sz w:val="27"/>
                <w:szCs w:val="27"/>
              </w:rPr>
              <w:t>ў</w:t>
            </w:r>
            <w:r w:rsidRPr="005C585A">
              <w:rPr>
                <w:rFonts w:ascii="Times New Roman" w:hAnsi="Times New Roman"/>
                <w:sz w:val="27"/>
                <w:szCs w:val="27"/>
              </w:rPr>
              <w:t>тсимон маданий ўсимликлар ва бир йиллик экинлар</w:t>
            </w:r>
          </w:p>
        </w:tc>
      </w:tr>
      <w:tr w:rsidR="005218B1" w:rsidRPr="004B268D" w:rsidTr="006A7786">
        <w:tc>
          <w:tcPr>
            <w:tcW w:w="424" w:type="dxa"/>
            <w:vMerge/>
          </w:tcPr>
          <w:p w:rsidR="005218B1" w:rsidRPr="005C585A" w:rsidRDefault="005218B1" w:rsidP="006A7786">
            <w:pPr>
              <w:spacing w:after="0" w:line="240" w:lineRule="auto"/>
              <w:ind w:firstLine="567"/>
              <w:jc w:val="center"/>
              <w:rPr>
                <w:rFonts w:ascii="Times New Roman" w:hAnsi="Times New Roman"/>
                <w:sz w:val="27"/>
                <w:szCs w:val="27"/>
              </w:rPr>
            </w:pPr>
          </w:p>
        </w:tc>
        <w:tc>
          <w:tcPr>
            <w:tcW w:w="1986" w:type="dxa"/>
            <w:vMerge/>
          </w:tcPr>
          <w:p w:rsidR="005218B1" w:rsidRPr="005C585A" w:rsidRDefault="005218B1" w:rsidP="006A7786">
            <w:pPr>
              <w:spacing w:after="0" w:line="240" w:lineRule="auto"/>
              <w:jc w:val="center"/>
              <w:rPr>
                <w:rFonts w:ascii="Times New Roman" w:hAnsi="Times New Roman"/>
                <w:sz w:val="27"/>
                <w:szCs w:val="27"/>
              </w:rPr>
            </w:pPr>
          </w:p>
        </w:tc>
        <w:tc>
          <w:tcPr>
            <w:tcW w:w="1843" w:type="dxa"/>
            <w:vMerge/>
          </w:tcPr>
          <w:p w:rsidR="005218B1" w:rsidRPr="005C585A" w:rsidRDefault="005218B1" w:rsidP="006A7786">
            <w:pPr>
              <w:spacing w:after="0" w:line="240" w:lineRule="auto"/>
              <w:ind w:firstLine="567"/>
              <w:jc w:val="center"/>
              <w:rPr>
                <w:rFonts w:ascii="Times New Roman" w:hAnsi="Times New Roman"/>
                <w:sz w:val="27"/>
                <w:szCs w:val="27"/>
              </w:rPr>
            </w:pPr>
          </w:p>
        </w:tc>
        <w:tc>
          <w:tcPr>
            <w:tcW w:w="1559" w:type="dxa"/>
          </w:tcPr>
          <w:p w:rsidR="005218B1" w:rsidRPr="005C585A" w:rsidRDefault="005218B1" w:rsidP="006A7786">
            <w:pPr>
              <w:spacing w:after="0" w:line="240" w:lineRule="auto"/>
              <w:ind w:firstLine="14"/>
              <w:jc w:val="center"/>
              <w:rPr>
                <w:rFonts w:ascii="Times New Roman" w:hAnsi="Times New Roman"/>
                <w:sz w:val="27"/>
                <w:szCs w:val="27"/>
              </w:rPr>
            </w:pPr>
            <w:r w:rsidRPr="005C585A">
              <w:rPr>
                <w:rFonts w:ascii="Times New Roman" w:hAnsi="Times New Roman"/>
                <w:sz w:val="27"/>
                <w:szCs w:val="27"/>
                <w:lang w:val="uz-Cyrl-UZ"/>
              </w:rPr>
              <w:t>ў</w:t>
            </w:r>
            <w:r w:rsidRPr="005C585A">
              <w:rPr>
                <w:rFonts w:ascii="Times New Roman" w:hAnsi="Times New Roman"/>
                <w:sz w:val="27"/>
                <w:szCs w:val="27"/>
              </w:rPr>
              <w:t>симлик</w:t>
            </w:r>
          </w:p>
          <w:p w:rsidR="005218B1" w:rsidRPr="005C585A" w:rsidRDefault="005218B1" w:rsidP="006A7786">
            <w:pPr>
              <w:spacing w:after="0" w:line="240" w:lineRule="auto"/>
              <w:ind w:firstLine="14"/>
              <w:jc w:val="center"/>
              <w:rPr>
                <w:rFonts w:ascii="Times New Roman" w:hAnsi="Times New Roman"/>
                <w:sz w:val="27"/>
                <w:szCs w:val="27"/>
              </w:rPr>
            </w:pPr>
            <w:r w:rsidRPr="005C585A">
              <w:rPr>
                <w:rFonts w:ascii="Times New Roman" w:hAnsi="Times New Roman"/>
                <w:sz w:val="27"/>
                <w:szCs w:val="27"/>
                <w:lang w:val="uz-Cyrl-UZ"/>
              </w:rPr>
              <w:t>тур</w:t>
            </w:r>
            <w:r w:rsidRPr="005C585A">
              <w:rPr>
                <w:rFonts w:ascii="Times New Roman" w:hAnsi="Times New Roman"/>
                <w:sz w:val="27"/>
                <w:szCs w:val="27"/>
              </w:rPr>
              <w:t>лари</w:t>
            </w:r>
          </w:p>
          <w:p w:rsidR="005218B1" w:rsidRPr="005C585A" w:rsidRDefault="005218B1" w:rsidP="006A7786">
            <w:pPr>
              <w:spacing w:after="0" w:line="240" w:lineRule="auto"/>
              <w:ind w:firstLine="14"/>
              <w:jc w:val="center"/>
              <w:rPr>
                <w:rFonts w:ascii="Times New Roman" w:hAnsi="Times New Roman"/>
                <w:sz w:val="27"/>
                <w:szCs w:val="27"/>
                <w:lang w:val="uz-Cyrl-UZ"/>
              </w:rPr>
            </w:pPr>
            <w:r w:rsidRPr="005C585A">
              <w:rPr>
                <w:rFonts w:ascii="Times New Roman" w:hAnsi="Times New Roman"/>
                <w:sz w:val="27"/>
                <w:szCs w:val="27"/>
              </w:rPr>
              <w:t>сони</w:t>
            </w:r>
            <w:r w:rsidRPr="005C585A">
              <w:rPr>
                <w:rFonts w:ascii="Times New Roman" w:hAnsi="Times New Roman"/>
                <w:sz w:val="27"/>
                <w:szCs w:val="27"/>
                <w:lang w:val="uz-Cyrl-UZ"/>
              </w:rPr>
              <w:t>, дона</w:t>
            </w:r>
          </w:p>
        </w:tc>
        <w:tc>
          <w:tcPr>
            <w:tcW w:w="992" w:type="dxa"/>
          </w:tcPr>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sz w:val="27"/>
                <w:szCs w:val="27"/>
              </w:rPr>
              <w:t>%</w:t>
            </w:r>
          </w:p>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sz w:val="27"/>
                <w:szCs w:val="27"/>
              </w:rPr>
              <w:t>ҳисо</w:t>
            </w:r>
          </w:p>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sz w:val="27"/>
                <w:szCs w:val="27"/>
              </w:rPr>
              <w:t>бида</w:t>
            </w:r>
          </w:p>
        </w:tc>
        <w:tc>
          <w:tcPr>
            <w:tcW w:w="1560" w:type="dxa"/>
          </w:tcPr>
          <w:p w:rsidR="005218B1" w:rsidRPr="005C585A" w:rsidRDefault="005218B1" w:rsidP="006A7786">
            <w:pPr>
              <w:spacing w:after="0" w:line="240" w:lineRule="auto"/>
              <w:jc w:val="center"/>
              <w:rPr>
                <w:rFonts w:ascii="Times New Roman" w:hAnsi="Times New Roman"/>
                <w:sz w:val="27"/>
                <w:szCs w:val="27"/>
                <w:lang w:val="uz-Cyrl-UZ"/>
              </w:rPr>
            </w:pPr>
            <w:r w:rsidRPr="005C585A">
              <w:rPr>
                <w:rFonts w:ascii="Times New Roman" w:hAnsi="Times New Roman"/>
                <w:sz w:val="27"/>
                <w:szCs w:val="27"/>
                <w:lang w:val="uz-Cyrl-UZ"/>
              </w:rPr>
              <w:t>ў</w:t>
            </w:r>
            <w:r w:rsidRPr="005C585A">
              <w:rPr>
                <w:rFonts w:ascii="Times New Roman" w:hAnsi="Times New Roman"/>
                <w:sz w:val="27"/>
                <w:szCs w:val="27"/>
              </w:rPr>
              <w:t xml:space="preserve">симлик </w:t>
            </w:r>
            <w:r w:rsidRPr="005C585A">
              <w:rPr>
                <w:rFonts w:ascii="Times New Roman" w:hAnsi="Times New Roman"/>
                <w:sz w:val="27"/>
                <w:szCs w:val="27"/>
                <w:lang w:val="uz-Cyrl-UZ"/>
              </w:rPr>
              <w:t>тур</w:t>
            </w:r>
            <w:r w:rsidRPr="005C585A">
              <w:rPr>
                <w:rFonts w:ascii="Times New Roman" w:hAnsi="Times New Roman"/>
                <w:sz w:val="27"/>
                <w:szCs w:val="27"/>
              </w:rPr>
              <w:t>лари</w:t>
            </w:r>
          </w:p>
          <w:p w:rsidR="005218B1" w:rsidRPr="005C585A" w:rsidRDefault="005218B1" w:rsidP="006A7786">
            <w:pPr>
              <w:spacing w:after="0" w:line="240" w:lineRule="auto"/>
              <w:jc w:val="center"/>
              <w:rPr>
                <w:rFonts w:ascii="Times New Roman" w:hAnsi="Times New Roman"/>
                <w:sz w:val="27"/>
                <w:szCs w:val="27"/>
                <w:lang w:val="uz-Cyrl-UZ"/>
              </w:rPr>
            </w:pPr>
            <w:r w:rsidRPr="005C585A">
              <w:rPr>
                <w:rFonts w:ascii="Times New Roman" w:hAnsi="Times New Roman"/>
                <w:sz w:val="27"/>
                <w:szCs w:val="27"/>
                <w:lang w:val="uz-Cyrl-UZ"/>
              </w:rPr>
              <w:t>с</w:t>
            </w:r>
            <w:r w:rsidRPr="005C585A">
              <w:rPr>
                <w:rFonts w:ascii="Times New Roman" w:hAnsi="Times New Roman"/>
                <w:sz w:val="27"/>
                <w:szCs w:val="27"/>
              </w:rPr>
              <w:t>они</w:t>
            </w:r>
            <w:r w:rsidRPr="005C585A">
              <w:rPr>
                <w:rFonts w:ascii="Times New Roman" w:hAnsi="Times New Roman"/>
                <w:sz w:val="27"/>
                <w:szCs w:val="27"/>
                <w:lang w:val="uz-Cyrl-UZ"/>
              </w:rPr>
              <w:t>, дона</w:t>
            </w:r>
          </w:p>
        </w:tc>
        <w:tc>
          <w:tcPr>
            <w:tcW w:w="992" w:type="dxa"/>
          </w:tcPr>
          <w:p w:rsidR="005218B1" w:rsidRPr="004B268D" w:rsidRDefault="005218B1" w:rsidP="006A7786">
            <w:pPr>
              <w:spacing w:after="0" w:line="240" w:lineRule="auto"/>
              <w:jc w:val="center"/>
              <w:rPr>
                <w:rFonts w:ascii="Times New Roman" w:hAnsi="Times New Roman"/>
                <w:sz w:val="27"/>
                <w:szCs w:val="27"/>
                <w:lang w:val="en-US"/>
              </w:rPr>
            </w:pPr>
            <w:r w:rsidRPr="004B268D">
              <w:rPr>
                <w:rFonts w:ascii="Times New Roman" w:hAnsi="Times New Roman"/>
                <w:sz w:val="27"/>
                <w:szCs w:val="27"/>
                <w:lang w:val="en-US"/>
              </w:rPr>
              <w:t xml:space="preserve">% </w:t>
            </w:r>
            <w:r w:rsidRPr="005C585A">
              <w:rPr>
                <w:rFonts w:ascii="Times New Roman" w:hAnsi="Times New Roman"/>
                <w:sz w:val="27"/>
                <w:szCs w:val="27"/>
              </w:rPr>
              <w:t>ҳисо</w:t>
            </w:r>
            <w:r w:rsidRPr="004B268D">
              <w:rPr>
                <w:rFonts w:ascii="Times New Roman" w:hAnsi="Times New Roman"/>
                <w:sz w:val="27"/>
                <w:szCs w:val="27"/>
                <w:lang w:val="en-US"/>
              </w:rPr>
              <w:br/>
            </w:r>
            <w:r w:rsidRPr="005C585A">
              <w:rPr>
                <w:rFonts w:ascii="Times New Roman" w:hAnsi="Times New Roman"/>
                <w:sz w:val="27"/>
                <w:szCs w:val="27"/>
              </w:rPr>
              <w:t>бида</w:t>
            </w:r>
          </w:p>
        </w:tc>
      </w:tr>
      <w:tr w:rsidR="005218B1" w:rsidRPr="004B268D" w:rsidTr="006A7786">
        <w:tc>
          <w:tcPr>
            <w:tcW w:w="424" w:type="dxa"/>
          </w:tcPr>
          <w:p w:rsidR="005218B1" w:rsidRPr="004B268D" w:rsidRDefault="005218B1" w:rsidP="006A7786">
            <w:pPr>
              <w:spacing w:after="0" w:line="240" w:lineRule="auto"/>
              <w:jc w:val="both"/>
              <w:rPr>
                <w:rFonts w:ascii="Times New Roman" w:hAnsi="Times New Roman"/>
                <w:sz w:val="27"/>
                <w:szCs w:val="27"/>
                <w:lang w:val="en-US"/>
              </w:rPr>
            </w:pPr>
            <w:r w:rsidRPr="004B268D">
              <w:rPr>
                <w:rFonts w:ascii="Times New Roman" w:hAnsi="Times New Roman"/>
                <w:sz w:val="27"/>
                <w:szCs w:val="27"/>
                <w:lang w:val="en-US"/>
              </w:rPr>
              <w:t>1</w:t>
            </w:r>
          </w:p>
        </w:tc>
        <w:tc>
          <w:tcPr>
            <w:tcW w:w="1986" w:type="dxa"/>
          </w:tcPr>
          <w:p w:rsidR="005218B1" w:rsidRPr="004B268D" w:rsidRDefault="005218B1" w:rsidP="006A7786">
            <w:pPr>
              <w:spacing w:after="0" w:line="240" w:lineRule="auto"/>
              <w:jc w:val="both"/>
              <w:rPr>
                <w:rFonts w:ascii="Times New Roman" w:hAnsi="Times New Roman"/>
                <w:sz w:val="27"/>
                <w:szCs w:val="27"/>
                <w:lang w:val="en-US"/>
              </w:rPr>
            </w:pPr>
            <w:r w:rsidRPr="005C585A">
              <w:rPr>
                <w:rFonts w:ascii="Times New Roman" w:hAnsi="Times New Roman"/>
                <w:bCs/>
                <w:i/>
                <w:sz w:val="27"/>
                <w:szCs w:val="27"/>
                <w:lang w:val="en-US"/>
              </w:rPr>
              <w:t>C</w:t>
            </w:r>
            <w:r w:rsidRPr="004B268D">
              <w:rPr>
                <w:rFonts w:ascii="Times New Roman" w:hAnsi="Times New Roman"/>
                <w:bCs/>
                <w:i/>
                <w:sz w:val="27"/>
                <w:szCs w:val="27"/>
                <w:lang w:val="en-US"/>
              </w:rPr>
              <w:t>.</w:t>
            </w:r>
            <w:r w:rsidRPr="005C585A">
              <w:rPr>
                <w:rFonts w:ascii="Times New Roman" w:hAnsi="Times New Roman"/>
                <w:bCs/>
                <w:i/>
                <w:sz w:val="27"/>
                <w:szCs w:val="27"/>
                <w:lang w:val="en-US"/>
              </w:rPr>
              <w:t>appoximata</w:t>
            </w:r>
          </w:p>
        </w:tc>
        <w:tc>
          <w:tcPr>
            <w:tcW w:w="1843" w:type="dxa"/>
            <w:vAlign w:val="center"/>
          </w:tcPr>
          <w:p w:rsidR="005218B1" w:rsidRPr="005C585A" w:rsidRDefault="005218B1" w:rsidP="006A7786">
            <w:pPr>
              <w:spacing w:after="0" w:line="240" w:lineRule="auto"/>
              <w:ind w:firstLine="3"/>
              <w:jc w:val="center"/>
              <w:rPr>
                <w:rFonts w:ascii="Times New Roman" w:hAnsi="Times New Roman"/>
                <w:sz w:val="27"/>
                <w:szCs w:val="27"/>
                <w:lang w:val="en-US"/>
              </w:rPr>
            </w:pPr>
            <w:r w:rsidRPr="005C585A">
              <w:rPr>
                <w:rFonts w:ascii="Times New Roman" w:hAnsi="Times New Roman"/>
                <w:sz w:val="27"/>
                <w:szCs w:val="27"/>
                <w:lang w:val="en-US"/>
              </w:rPr>
              <w:t>1</w:t>
            </w:r>
          </w:p>
        </w:tc>
        <w:tc>
          <w:tcPr>
            <w:tcW w:w="1559" w:type="dxa"/>
            <w:vAlign w:val="center"/>
          </w:tcPr>
          <w:p w:rsidR="005218B1" w:rsidRPr="004B268D" w:rsidRDefault="005218B1" w:rsidP="006A7786">
            <w:pPr>
              <w:spacing w:after="0" w:line="240" w:lineRule="auto"/>
              <w:ind w:firstLine="14"/>
              <w:jc w:val="center"/>
              <w:rPr>
                <w:rFonts w:ascii="Times New Roman" w:hAnsi="Times New Roman"/>
                <w:sz w:val="27"/>
                <w:szCs w:val="27"/>
                <w:lang w:val="en-US"/>
              </w:rPr>
            </w:pPr>
            <w:r w:rsidRPr="004B268D">
              <w:rPr>
                <w:rFonts w:ascii="Times New Roman" w:hAnsi="Times New Roman"/>
                <w:sz w:val="27"/>
                <w:szCs w:val="27"/>
                <w:lang w:val="en-US"/>
              </w:rPr>
              <w:t>‒</w:t>
            </w:r>
          </w:p>
        </w:tc>
        <w:tc>
          <w:tcPr>
            <w:tcW w:w="992" w:type="dxa"/>
            <w:vAlign w:val="center"/>
          </w:tcPr>
          <w:p w:rsidR="005218B1" w:rsidRPr="004B268D" w:rsidRDefault="005218B1" w:rsidP="006A7786">
            <w:pPr>
              <w:spacing w:after="0" w:line="240" w:lineRule="auto"/>
              <w:jc w:val="center"/>
              <w:rPr>
                <w:rFonts w:ascii="Times New Roman" w:hAnsi="Times New Roman"/>
                <w:sz w:val="27"/>
                <w:szCs w:val="27"/>
                <w:lang w:val="en-US"/>
              </w:rPr>
            </w:pPr>
            <w:r w:rsidRPr="004B268D">
              <w:rPr>
                <w:rFonts w:ascii="Times New Roman" w:hAnsi="Times New Roman"/>
                <w:sz w:val="27"/>
                <w:szCs w:val="27"/>
                <w:lang w:val="en-US"/>
              </w:rPr>
              <w:t>‒</w:t>
            </w:r>
          </w:p>
        </w:tc>
        <w:tc>
          <w:tcPr>
            <w:tcW w:w="1560" w:type="dxa"/>
            <w:vAlign w:val="center"/>
          </w:tcPr>
          <w:p w:rsidR="005218B1" w:rsidRPr="005C585A" w:rsidRDefault="005218B1" w:rsidP="006A7786">
            <w:pPr>
              <w:spacing w:after="0" w:line="240" w:lineRule="auto"/>
              <w:ind w:left="-154"/>
              <w:jc w:val="center"/>
              <w:rPr>
                <w:rFonts w:ascii="Times New Roman" w:hAnsi="Times New Roman"/>
                <w:sz w:val="27"/>
                <w:szCs w:val="27"/>
                <w:lang w:val="en-US"/>
              </w:rPr>
            </w:pPr>
            <w:r w:rsidRPr="005C585A">
              <w:rPr>
                <w:rFonts w:ascii="Times New Roman" w:hAnsi="Times New Roman"/>
                <w:sz w:val="27"/>
                <w:szCs w:val="27"/>
                <w:lang w:val="en-US"/>
              </w:rPr>
              <w:t>1</w:t>
            </w:r>
          </w:p>
        </w:tc>
        <w:tc>
          <w:tcPr>
            <w:tcW w:w="992" w:type="dxa"/>
            <w:vAlign w:val="center"/>
          </w:tcPr>
          <w:p w:rsidR="005218B1" w:rsidRPr="004B268D" w:rsidRDefault="005218B1" w:rsidP="006A7786">
            <w:pPr>
              <w:spacing w:after="0" w:line="240" w:lineRule="auto"/>
              <w:jc w:val="center"/>
              <w:rPr>
                <w:rFonts w:ascii="Times New Roman" w:hAnsi="Times New Roman"/>
                <w:sz w:val="27"/>
                <w:szCs w:val="27"/>
                <w:lang w:val="en-US"/>
              </w:rPr>
            </w:pPr>
            <w:r w:rsidRPr="004B268D">
              <w:rPr>
                <w:rFonts w:ascii="Times New Roman" w:hAnsi="Times New Roman"/>
                <w:sz w:val="27"/>
                <w:szCs w:val="27"/>
                <w:lang w:val="en-US"/>
              </w:rPr>
              <w:t>100</w:t>
            </w:r>
          </w:p>
        </w:tc>
      </w:tr>
      <w:tr w:rsidR="005218B1" w:rsidRPr="004B268D" w:rsidTr="006A7786">
        <w:tc>
          <w:tcPr>
            <w:tcW w:w="424" w:type="dxa"/>
          </w:tcPr>
          <w:p w:rsidR="005218B1" w:rsidRPr="004B268D" w:rsidRDefault="005218B1" w:rsidP="006A7786">
            <w:pPr>
              <w:spacing w:after="0" w:line="240" w:lineRule="auto"/>
              <w:jc w:val="both"/>
              <w:rPr>
                <w:rFonts w:ascii="Times New Roman" w:hAnsi="Times New Roman"/>
                <w:sz w:val="27"/>
                <w:szCs w:val="27"/>
                <w:lang w:val="en-US"/>
              </w:rPr>
            </w:pPr>
            <w:r w:rsidRPr="004B268D">
              <w:rPr>
                <w:rFonts w:ascii="Times New Roman" w:hAnsi="Times New Roman"/>
                <w:sz w:val="27"/>
                <w:szCs w:val="27"/>
                <w:lang w:val="en-US"/>
              </w:rPr>
              <w:t>2</w:t>
            </w:r>
          </w:p>
        </w:tc>
        <w:tc>
          <w:tcPr>
            <w:tcW w:w="1986" w:type="dxa"/>
          </w:tcPr>
          <w:p w:rsidR="005218B1" w:rsidRPr="004B268D" w:rsidRDefault="005218B1" w:rsidP="006A7786">
            <w:pPr>
              <w:spacing w:after="0" w:line="240" w:lineRule="auto"/>
              <w:jc w:val="both"/>
              <w:rPr>
                <w:rFonts w:ascii="Times New Roman" w:hAnsi="Times New Roman"/>
                <w:sz w:val="27"/>
                <w:szCs w:val="27"/>
                <w:lang w:val="en-US"/>
              </w:rPr>
            </w:pPr>
            <w:r w:rsidRPr="005C585A">
              <w:rPr>
                <w:rFonts w:ascii="Times New Roman" w:hAnsi="Times New Roman"/>
                <w:bCs/>
                <w:i/>
                <w:sz w:val="27"/>
                <w:szCs w:val="27"/>
                <w:lang w:val="en-US"/>
              </w:rPr>
              <w:t>C</w:t>
            </w:r>
            <w:r w:rsidRPr="004B268D">
              <w:rPr>
                <w:rFonts w:ascii="Times New Roman" w:hAnsi="Times New Roman"/>
                <w:bCs/>
                <w:sz w:val="27"/>
                <w:szCs w:val="27"/>
                <w:lang w:val="en-US"/>
              </w:rPr>
              <w:t>.</w:t>
            </w:r>
            <w:r w:rsidRPr="005C585A">
              <w:rPr>
                <w:rFonts w:ascii="Times New Roman" w:hAnsi="Times New Roman"/>
                <w:bCs/>
                <w:i/>
                <w:sz w:val="27"/>
                <w:szCs w:val="27"/>
                <w:lang w:val="en-US"/>
              </w:rPr>
              <w:t xml:space="preserve"> breviflora </w:t>
            </w:r>
          </w:p>
        </w:tc>
        <w:tc>
          <w:tcPr>
            <w:tcW w:w="1843" w:type="dxa"/>
            <w:vAlign w:val="center"/>
          </w:tcPr>
          <w:p w:rsidR="005218B1" w:rsidRPr="004B268D" w:rsidRDefault="005218B1" w:rsidP="006A7786">
            <w:pPr>
              <w:spacing w:after="0" w:line="240" w:lineRule="auto"/>
              <w:ind w:firstLine="3"/>
              <w:jc w:val="center"/>
              <w:rPr>
                <w:rFonts w:ascii="Times New Roman" w:hAnsi="Times New Roman"/>
                <w:sz w:val="27"/>
                <w:szCs w:val="27"/>
                <w:lang w:val="en-US"/>
              </w:rPr>
            </w:pPr>
            <w:r w:rsidRPr="005C585A">
              <w:rPr>
                <w:rFonts w:ascii="Times New Roman" w:hAnsi="Times New Roman"/>
                <w:sz w:val="27"/>
                <w:szCs w:val="27"/>
                <w:lang w:val="en-US"/>
              </w:rPr>
              <w:t>50</w:t>
            </w:r>
          </w:p>
        </w:tc>
        <w:tc>
          <w:tcPr>
            <w:tcW w:w="1559" w:type="dxa"/>
            <w:vAlign w:val="center"/>
          </w:tcPr>
          <w:p w:rsidR="005218B1" w:rsidRPr="004B268D" w:rsidRDefault="005218B1" w:rsidP="006A7786">
            <w:pPr>
              <w:spacing w:after="0" w:line="240" w:lineRule="auto"/>
              <w:ind w:firstLine="14"/>
              <w:jc w:val="center"/>
              <w:rPr>
                <w:rFonts w:ascii="Times New Roman" w:hAnsi="Times New Roman"/>
                <w:sz w:val="27"/>
                <w:szCs w:val="27"/>
                <w:lang w:val="en-US"/>
              </w:rPr>
            </w:pPr>
            <w:r w:rsidRPr="004B268D">
              <w:rPr>
                <w:rFonts w:ascii="Times New Roman" w:hAnsi="Times New Roman"/>
                <w:sz w:val="27"/>
                <w:szCs w:val="27"/>
                <w:lang w:val="en-US"/>
              </w:rPr>
              <w:t>16</w:t>
            </w:r>
          </w:p>
        </w:tc>
        <w:tc>
          <w:tcPr>
            <w:tcW w:w="992" w:type="dxa"/>
            <w:vAlign w:val="center"/>
          </w:tcPr>
          <w:p w:rsidR="005218B1" w:rsidRPr="004B268D" w:rsidRDefault="005218B1" w:rsidP="006A7786">
            <w:pPr>
              <w:spacing w:after="0" w:line="240" w:lineRule="auto"/>
              <w:jc w:val="center"/>
              <w:rPr>
                <w:rFonts w:ascii="Times New Roman" w:hAnsi="Times New Roman"/>
                <w:sz w:val="27"/>
                <w:szCs w:val="27"/>
                <w:lang w:val="en-US"/>
              </w:rPr>
            </w:pPr>
            <w:r w:rsidRPr="005C585A">
              <w:rPr>
                <w:rFonts w:ascii="Times New Roman" w:hAnsi="Times New Roman"/>
                <w:sz w:val="27"/>
                <w:szCs w:val="27"/>
                <w:lang w:val="en-US"/>
              </w:rPr>
              <w:t>32</w:t>
            </w:r>
            <w:r w:rsidRPr="004B268D">
              <w:rPr>
                <w:rFonts w:ascii="Times New Roman" w:hAnsi="Times New Roman"/>
                <w:sz w:val="27"/>
                <w:szCs w:val="27"/>
                <w:lang w:val="en-US"/>
              </w:rPr>
              <w:t>,0</w:t>
            </w:r>
          </w:p>
        </w:tc>
        <w:tc>
          <w:tcPr>
            <w:tcW w:w="1560" w:type="dxa"/>
            <w:vAlign w:val="center"/>
          </w:tcPr>
          <w:p w:rsidR="005218B1" w:rsidRPr="005C585A" w:rsidRDefault="005218B1" w:rsidP="006A7786">
            <w:pPr>
              <w:spacing w:after="0" w:line="240" w:lineRule="auto"/>
              <w:jc w:val="center"/>
              <w:rPr>
                <w:rFonts w:ascii="Times New Roman" w:hAnsi="Times New Roman"/>
                <w:sz w:val="27"/>
                <w:szCs w:val="27"/>
                <w:lang w:val="en-US"/>
              </w:rPr>
            </w:pPr>
            <w:r w:rsidRPr="005C585A">
              <w:rPr>
                <w:rFonts w:ascii="Times New Roman" w:hAnsi="Times New Roman"/>
                <w:sz w:val="27"/>
                <w:szCs w:val="27"/>
                <w:lang w:val="en-US"/>
              </w:rPr>
              <w:t>34</w:t>
            </w:r>
          </w:p>
        </w:tc>
        <w:tc>
          <w:tcPr>
            <w:tcW w:w="992" w:type="dxa"/>
            <w:vAlign w:val="center"/>
          </w:tcPr>
          <w:p w:rsidR="005218B1" w:rsidRPr="004B268D" w:rsidRDefault="005218B1" w:rsidP="006A7786">
            <w:pPr>
              <w:spacing w:after="0" w:line="240" w:lineRule="auto"/>
              <w:jc w:val="center"/>
              <w:rPr>
                <w:rFonts w:ascii="Times New Roman" w:hAnsi="Times New Roman"/>
                <w:sz w:val="27"/>
                <w:szCs w:val="27"/>
                <w:lang w:val="en-US"/>
              </w:rPr>
            </w:pPr>
            <w:r w:rsidRPr="005C585A">
              <w:rPr>
                <w:rFonts w:ascii="Times New Roman" w:hAnsi="Times New Roman"/>
                <w:sz w:val="27"/>
                <w:szCs w:val="27"/>
                <w:lang w:val="en-US"/>
              </w:rPr>
              <w:t>6</w:t>
            </w:r>
            <w:r w:rsidRPr="004B268D">
              <w:rPr>
                <w:rFonts w:ascii="Times New Roman" w:hAnsi="Times New Roman"/>
                <w:sz w:val="27"/>
                <w:szCs w:val="27"/>
                <w:lang w:val="en-US"/>
              </w:rPr>
              <w:t>8,0</w:t>
            </w:r>
          </w:p>
        </w:tc>
      </w:tr>
      <w:tr w:rsidR="005218B1" w:rsidRPr="004B268D" w:rsidTr="006A7786">
        <w:tc>
          <w:tcPr>
            <w:tcW w:w="424" w:type="dxa"/>
          </w:tcPr>
          <w:p w:rsidR="005218B1" w:rsidRPr="005C585A" w:rsidRDefault="005218B1" w:rsidP="006A7786">
            <w:pPr>
              <w:spacing w:after="0" w:line="240" w:lineRule="auto"/>
              <w:jc w:val="both"/>
              <w:rPr>
                <w:rFonts w:ascii="Times New Roman" w:hAnsi="Times New Roman"/>
                <w:sz w:val="27"/>
                <w:szCs w:val="27"/>
                <w:lang w:val="en-US"/>
              </w:rPr>
            </w:pPr>
            <w:r w:rsidRPr="005C585A">
              <w:rPr>
                <w:rFonts w:ascii="Times New Roman" w:hAnsi="Times New Roman"/>
                <w:sz w:val="27"/>
                <w:szCs w:val="27"/>
                <w:lang w:val="en-US"/>
              </w:rPr>
              <w:t>3</w:t>
            </w:r>
          </w:p>
        </w:tc>
        <w:tc>
          <w:tcPr>
            <w:tcW w:w="1986" w:type="dxa"/>
          </w:tcPr>
          <w:p w:rsidR="005218B1" w:rsidRPr="005C585A" w:rsidRDefault="005218B1" w:rsidP="006A7786">
            <w:pPr>
              <w:spacing w:after="0" w:line="240" w:lineRule="auto"/>
              <w:jc w:val="both"/>
              <w:rPr>
                <w:rFonts w:ascii="Times New Roman" w:hAnsi="Times New Roman"/>
                <w:sz w:val="27"/>
                <w:szCs w:val="27"/>
                <w:lang w:val="en-US"/>
              </w:rPr>
            </w:pPr>
            <w:r w:rsidRPr="005C585A">
              <w:rPr>
                <w:rFonts w:ascii="Times New Roman" w:hAnsi="Times New Roman"/>
                <w:bCs/>
                <w:i/>
                <w:sz w:val="27"/>
                <w:szCs w:val="27"/>
                <w:lang w:val="en-US"/>
              </w:rPr>
              <w:t>C</w:t>
            </w:r>
            <w:r w:rsidRPr="005C585A">
              <w:rPr>
                <w:rFonts w:ascii="Times New Roman" w:hAnsi="Times New Roman"/>
                <w:bCs/>
                <w:sz w:val="27"/>
                <w:szCs w:val="27"/>
                <w:lang w:val="en-US"/>
              </w:rPr>
              <w:t>.</w:t>
            </w:r>
            <w:r w:rsidRPr="005C585A">
              <w:rPr>
                <w:rFonts w:ascii="Times New Roman" w:hAnsi="Times New Roman"/>
                <w:bCs/>
                <w:i/>
                <w:sz w:val="27"/>
                <w:szCs w:val="27"/>
                <w:lang w:val="en-US"/>
              </w:rPr>
              <w:t>campestris</w:t>
            </w:r>
          </w:p>
        </w:tc>
        <w:tc>
          <w:tcPr>
            <w:tcW w:w="1843" w:type="dxa"/>
            <w:vAlign w:val="center"/>
          </w:tcPr>
          <w:p w:rsidR="005218B1" w:rsidRPr="005C585A" w:rsidRDefault="005218B1" w:rsidP="006A7786">
            <w:pPr>
              <w:spacing w:after="0" w:line="240" w:lineRule="auto"/>
              <w:ind w:firstLine="3"/>
              <w:jc w:val="center"/>
              <w:rPr>
                <w:rFonts w:ascii="Times New Roman" w:hAnsi="Times New Roman"/>
                <w:sz w:val="27"/>
                <w:szCs w:val="27"/>
                <w:lang w:val="en-US"/>
              </w:rPr>
            </w:pPr>
            <w:r w:rsidRPr="005C585A">
              <w:rPr>
                <w:rFonts w:ascii="Times New Roman" w:hAnsi="Times New Roman"/>
                <w:sz w:val="27"/>
                <w:szCs w:val="27"/>
                <w:lang w:val="en-US"/>
              </w:rPr>
              <w:t>12</w:t>
            </w:r>
          </w:p>
        </w:tc>
        <w:tc>
          <w:tcPr>
            <w:tcW w:w="1559" w:type="dxa"/>
            <w:vAlign w:val="center"/>
          </w:tcPr>
          <w:p w:rsidR="005218B1" w:rsidRPr="005C585A" w:rsidRDefault="005218B1" w:rsidP="006A7786">
            <w:pPr>
              <w:spacing w:after="0" w:line="240" w:lineRule="auto"/>
              <w:ind w:firstLine="14"/>
              <w:jc w:val="center"/>
              <w:rPr>
                <w:rFonts w:ascii="Times New Roman" w:hAnsi="Times New Roman"/>
                <w:sz w:val="27"/>
                <w:szCs w:val="27"/>
                <w:lang w:val="en-US"/>
              </w:rPr>
            </w:pPr>
            <w:r w:rsidRPr="005C585A">
              <w:rPr>
                <w:rFonts w:ascii="Times New Roman" w:hAnsi="Times New Roman"/>
                <w:sz w:val="27"/>
                <w:szCs w:val="27"/>
                <w:lang w:val="en-US"/>
              </w:rPr>
              <w:t>1</w:t>
            </w:r>
          </w:p>
        </w:tc>
        <w:tc>
          <w:tcPr>
            <w:tcW w:w="992" w:type="dxa"/>
            <w:vAlign w:val="center"/>
          </w:tcPr>
          <w:p w:rsidR="005218B1" w:rsidRPr="005C585A" w:rsidRDefault="005218B1" w:rsidP="006A7786">
            <w:pPr>
              <w:spacing w:after="0" w:line="240" w:lineRule="auto"/>
              <w:jc w:val="center"/>
              <w:rPr>
                <w:rFonts w:ascii="Times New Roman" w:hAnsi="Times New Roman"/>
                <w:sz w:val="27"/>
                <w:szCs w:val="27"/>
                <w:lang w:val="en-US"/>
              </w:rPr>
            </w:pPr>
            <w:r w:rsidRPr="005C585A">
              <w:rPr>
                <w:rFonts w:ascii="Times New Roman" w:hAnsi="Times New Roman"/>
                <w:sz w:val="27"/>
                <w:szCs w:val="27"/>
                <w:lang w:val="en-US"/>
              </w:rPr>
              <w:t>16,7</w:t>
            </w:r>
          </w:p>
        </w:tc>
        <w:tc>
          <w:tcPr>
            <w:tcW w:w="1560" w:type="dxa"/>
            <w:vAlign w:val="center"/>
          </w:tcPr>
          <w:p w:rsidR="005218B1" w:rsidRPr="005C585A" w:rsidRDefault="005218B1" w:rsidP="006A7786">
            <w:pPr>
              <w:spacing w:after="0" w:line="240" w:lineRule="auto"/>
              <w:jc w:val="center"/>
              <w:rPr>
                <w:rFonts w:ascii="Times New Roman" w:hAnsi="Times New Roman"/>
                <w:sz w:val="27"/>
                <w:szCs w:val="27"/>
                <w:lang w:val="en-US"/>
              </w:rPr>
            </w:pPr>
            <w:r w:rsidRPr="005C585A">
              <w:rPr>
                <w:rFonts w:ascii="Times New Roman" w:hAnsi="Times New Roman"/>
                <w:sz w:val="27"/>
                <w:szCs w:val="27"/>
                <w:lang w:val="en-US"/>
              </w:rPr>
              <w:t>11</w:t>
            </w:r>
          </w:p>
        </w:tc>
        <w:tc>
          <w:tcPr>
            <w:tcW w:w="992" w:type="dxa"/>
            <w:vAlign w:val="center"/>
          </w:tcPr>
          <w:p w:rsidR="005218B1" w:rsidRPr="005C585A" w:rsidRDefault="005218B1" w:rsidP="006A7786">
            <w:pPr>
              <w:spacing w:after="0" w:line="240" w:lineRule="auto"/>
              <w:jc w:val="center"/>
              <w:rPr>
                <w:rFonts w:ascii="Times New Roman" w:hAnsi="Times New Roman"/>
                <w:sz w:val="27"/>
                <w:szCs w:val="27"/>
                <w:lang w:val="en-US"/>
              </w:rPr>
            </w:pPr>
            <w:r w:rsidRPr="005C585A">
              <w:rPr>
                <w:rFonts w:ascii="Times New Roman" w:hAnsi="Times New Roman"/>
                <w:sz w:val="27"/>
                <w:szCs w:val="27"/>
                <w:lang w:val="en-US"/>
              </w:rPr>
              <w:t>83,3</w:t>
            </w:r>
          </w:p>
        </w:tc>
      </w:tr>
      <w:tr w:rsidR="005218B1" w:rsidRPr="004B268D" w:rsidTr="006A7786">
        <w:tc>
          <w:tcPr>
            <w:tcW w:w="424" w:type="dxa"/>
          </w:tcPr>
          <w:p w:rsidR="005218B1" w:rsidRPr="005C585A" w:rsidRDefault="005218B1" w:rsidP="006A7786">
            <w:pPr>
              <w:spacing w:after="0" w:line="240" w:lineRule="auto"/>
              <w:jc w:val="both"/>
              <w:rPr>
                <w:rFonts w:ascii="Times New Roman" w:hAnsi="Times New Roman"/>
                <w:sz w:val="27"/>
                <w:szCs w:val="27"/>
                <w:lang w:val="en-US"/>
              </w:rPr>
            </w:pPr>
            <w:r w:rsidRPr="005C585A">
              <w:rPr>
                <w:rFonts w:ascii="Times New Roman" w:hAnsi="Times New Roman"/>
                <w:sz w:val="27"/>
                <w:szCs w:val="27"/>
                <w:lang w:val="en-US"/>
              </w:rPr>
              <w:t>4</w:t>
            </w:r>
          </w:p>
        </w:tc>
        <w:tc>
          <w:tcPr>
            <w:tcW w:w="1986" w:type="dxa"/>
          </w:tcPr>
          <w:p w:rsidR="005218B1" w:rsidRPr="005C585A" w:rsidRDefault="005218B1" w:rsidP="006A7786">
            <w:pPr>
              <w:spacing w:after="0" w:line="240" w:lineRule="auto"/>
              <w:jc w:val="both"/>
              <w:rPr>
                <w:rFonts w:ascii="Times New Roman" w:hAnsi="Times New Roman"/>
                <w:sz w:val="27"/>
                <w:szCs w:val="27"/>
                <w:lang w:val="en-US"/>
              </w:rPr>
            </w:pPr>
            <w:r w:rsidRPr="005C585A">
              <w:rPr>
                <w:rFonts w:ascii="Times New Roman" w:hAnsi="Times New Roman"/>
                <w:bCs/>
                <w:i/>
                <w:sz w:val="27"/>
                <w:szCs w:val="27"/>
                <w:lang w:val="en-US"/>
              </w:rPr>
              <w:t>C.chinensis</w:t>
            </w:r>
          </w:p>
        </w:tc>
        <w:tc>
          <w:tcPr>
            <w:tcW w:w="1843" w:type="dxa"/>
            <w:vAlign w:val="center"/>
          </w:tcPr>
          <w:p w:rsidR="005218B1" w:rsidRPr="005C585A" w:rsidRDefault="005218B1" w:rsidP="006A7786">
            <w:pPr>
              <w:spacing w:after="0" w:line="240" w:lineRule="auto"/>
              <w:ind w:firstLine="3"/>
              <w:jc w:val="center"/>
              <w:rPr>
                <w:rFonts w:ascii="Times New Roman" w:hAnsi="Times New Roman"/>
                <w:sz w:val="27"/>
                <w:szCs w:val="27"/>
                <w:lang w:val="en-US"/>
              </w:rPr>
            </w:pPr>
            <w:r w:rsidRPr="005C585A">
              <w:rPr>
                <w:rFonts w:ascii="Times New Roman" w:hAnsi="Times New Roman"/>
                <w:sz w:val="27"/>
                <w:szCs w:val="27"/>
                <w:lang w:val="en-US"/>
              </w:rPr>
              <w:t>7</w:t>
            </w:r>
          </w:p>
        </w:tc>
        <w:tc>
          <w:tcPr>
            <w:tcW w:w="1559" w:type="dxa"/>
            <w:vAlign w:val="center"/>
          </w:tcPr>
          <w:p w:rsidR="005218B1" w:rsidRPr="005C585A" w:rsidRDefault="005218B1" w:rsidP="006A7786">
            <w:pPr>
              <w:spacing w:after="0" w:line="240" w:lineRule="auto"/>
              <w:ind w:firstLine="14"/>
              <w:jc w:val="center"/>
              <w:rPr>
                <w:rFonts w:ascii="Times New Roman" w:hAnsi="Times New Roman"/>
                <w:sz w:val="27"/>
                <w:szCs w:val="27"/>
                <w:lang w:val="en-US"/>
              </w:rPr>
            </w:pPr>
            <w:r w:rsidRPr="005C585A">
              <w:rPr>
                <w:rFonts w:ascii="Times New Roman" w:hAnsi="Times New Roman"/>
                <w:sz w:val="27"/>
                <w:szCs w:val="27"/>
                <w:lang w:val="en-US"/>
              </w:rPr>
              <w:t>‒</w:t>
            </w:r>
          </w:p>
        </w:tc>
        <w:tc>
          <w:tcPr>
            <w:tcW w:w="992" w:type="dxa"/>
            <w:vAlign w:val="center"/>
          </w:tcPr>
          <w:p w:rsidR="005218B1" w:rsidRPr="005C585A" w:rsidRDefault="005218B1" w:rsidP="006A7786">
            <w:pPr>
              <w:spacing w:after="0" w:line="240" w:lineRule="auto"/>
              <w:jc w:val="center"/>
              <w:rPr>
                <w:rFonts w:ascii="Times New Roman" w:hAnsi="Times New Roman"/>
                <w:sz w:val="27"/>
                <w:szCs w:val="27"/>
                <w:lang w:val="en-US"/>
              </w:rPr>
            </w:pPr>
            <w:r w:rsidRPr="005C585A">
              <w:rPr>
                <w:rFonts w:ascii="Times New Roman" w:hAnsi="Times New Roman"/>
                <w:sz w:val="27"/>
                <w:szCs w:val="27"/>
                <w:lang w:val="en-US"/>
              </w:rPr>
              <w:t>‒</w:t>
            </w:r>
          </w:p>
        </w:tc>
        <w:tc>
          <w:tcPr>
            <w:tcW w:w="1560" w:type="dxa"/>
            <w:vAlign w:val="center"/>
          </w:tcPr>
          <w:p w:rsidR="005218B1" w:rsidRPr="005C585A" w:rsidRDefault="005218B1" w:rsidP="006A7786">
            <w:pPr>
              <w:spacing w:after="0" w:line="240" w:lineRule="auto"/>
              <w:jc w:val="center"/>
              <w:rPr>
                <w:rFonts w:ascii="Times New Roman" w:hAnsi="Times New Roman"/>
                <w:sz w:val="27"/>
                <w:szCs w:val="27"/>
                <w:lang w:val="en-US"/>
              </w:rPr>
            </w:pPr>
            <w:r w:rsidRPr="005C585A">
              <w:rPr>
                <w:rFonts w:ascii="Times New Roman" w:hAnsi="Times New Roman"/>
                <w:sz w:val="27"/>
                <w:szCs w:val="27"/>
                <w:lang w:val="en-US"/>
              </w:rPr>
              <w:t>7</w:t>
            </w:r>
          </w:p>
        </w:tc>
        <w:tc>
          <w:tcPr>
            <w:tcW w:w="992" w:type="dxa"/>
            <w:vAlign w:val="center"/>
          </w:tcPr>
          <w:p w:rsidR="005218B1" w:rsidRPr="005C585A" w:rsidRDefault="005218B1" w:rsidP="006A7786">
            <w:pPr>
              <w:spacing w:after="0" w:line="240" w:lineRule="auto"/>
              <w:jc w:val="center"/>
              <w:rPr>
                <w:rFonts w:ascii="Times New Roman" w:hAnsi="Times New Roman"/>
                <w:sz w:val="27"/>
                <w:szCs w:val="27"/>
                <w:lang w:val="en-US"/>
              </w:rPr>
            </w:pPr>
            <w:r w:rsidRPr="005C585A">
              <w:rPr>
                <w:rFonts w:ascii="Times New Roman" w:hAnsi="Times New Roman"/>
                <w:sz w:val="27"/>
                <w:szCs w:val="27"/>
                <w:lang w:val="en-US"/>
              </w:rPr>
              <w:t>100</w:t>
            </w:r>
          </w:p>
        </w:tc>
      </w:tr>
      <w:tr w:rsidR="005218B1" w:rsidRPr="005C585A" w:rsidTr="006A7786">
        <w:tc>
          <w:tcPr>
            <w:tcW w:w="424" w:type="dxa"/>
          </w:tcPr>
          <w:p w:rsidR="005218B1" w:rsidRPr="005C585A" w:rsidRDefault="005218B1" w:rsidP="006A7786">
            <w:pPr>
              <w:spacing w:after="0" w:line="240" w:lineRule="auto"/>
              <w:jc w:val="both"/>
              <w:rPr>
                <w:rFonts w:ascii="Times New Roman" w:hAnsi="Times New Roman"/>
                <w:sz w:val="27"/>
                <w:szCs w:val="27"/>
                <w:lang w:val="en-US"/>
              </w:rPr>
            </w:pPr>
            <w:r w:rsidRPr="005C585A">
              <w:rPr>
                <w:rFonts w:ascii="Times New Roman" w:hAnsi="Times New Roman"/>
                <w:sz w:val="27"/>
                <w:szCs w:val="27"/>
                <w:lang w:val="en-US"/>
              </w:rPr>
              <w:t>5</w:t>
            </w:r>
          </w:p>
        </w:tc>
        <w:tc>
          <w:tcPr>
            <w:tcW w:w="1986" w:type="dxa"/>
          </w:tcPr>
          <w:p w:rsidR="005218B1" w:rsidRPr="005C585A" w:rsidRDefault="005218B1" w:rsidP="006A7786">
            <w:pPr>
              <w:spacing w:after="0" w:line="240" w:lineRule="auto"/>
              <w:jc w:val="both"/>
              <w:rPr>
                <w:rFonts w:ascii="Times New Roman" w:hAnsi="Times New Roman"/>
                <w:sz w:val="27"/>
                <w:szCs w:val="27"/>
                <w:lang w:val="en-US"/>
              </w:rPr>
            </w:pPr>
            <w:r w:rsidRPr="005C585A">
              <w:rPr>
                <w:rFonts w:ascii="Times New Roman" w:hAnsi="Times New Roman"/>
                <w:bCs/>
                <w:i/>
                <w:sz w:val="27"/>
                <w:szCs w:val="27"/>
                <w:lang w:val="en-US"/>
              </w:rPr>
              <w:t xml:space="preserve">C.epilinum </w:t>
            </w:r>
          </w:p>
        </w:tc>
        <w:tc>
          <w:tcPr>
            <w:tcW w:w="1843" w:type="dxa"/>
            <w:vAlign w:val="center"/>
          </w:tcPr>
          <w:p w:rsidR="005218B1" w:rsidRPr="005C585A" w:rsidRDefault="005218B1" w:rsidP="006A7786">
            <w:pPr>
              <w:spacing w:after="0" w:line="240" w:lineRule="auto"/>
              <w:ind w:firstLine="3"/>
              <w:jc w:val="center"/>
              <w:rPr>
                <w:rFonts w:ascii="Times New Roman" w:hAnsi="Times New Roman"/>
                <w:sz w:val="27"/>
                <w:szCs w:val="27"/>
              </w:rPr>
            </w:pPr>
            <w:r w:rsidRPr="005C585A">
              <w:rPr>
                <w:rFonts w:ascii="Times New Roman" w:hAnsi="Times New Roman"/>
                <w:sz w:val="27"/>
                <w:szCs w:val="27"/>
              </w:rPr>
              <w:t>9</w:t>
            </w:r>
          </w:p>
        </w:tc>
        <w:tc>
          <w:tcPr>
            <w:tcW w:w="1559" w:type="dxa"/>
            <w:vAlign w:val="center"/>
          </w:tcPr>
          <w:p w:rsidR="005218B1" w:rsidRPr="005C585A" w:rsidRDefault="005218B1" w:rsidP="006A7786">
            <w:pPr>
              <w:spacing w:after="0" w:line="240" w:lineRule="auto"/>
              <w:ind w:firstLine="14"/>
              <w:jc w:val="center"/>
              <w:rPr>
                <w:rFonts w:ascii="Times New Roman" w:hAnsi="Times New Roman"/>
                <w:sz w:val="27"/>
                <w:szCs w:val="27"/>
                <w:lang w:val="en-US"/>
              </w:rPr>
            </w:pPr>
            <w:r w:rsidRPr="005C585A">
              <w:rPr>
                <w:rFonts w:ascii="Times New Roman" w:hAnsi="Times New Roman"/>
                <w:sz w:val="27"/>
                <w:szCs w:val="27"/>
                <w:lang w:val="en-US"/>
              </w:rPr>
              <w:t>‒</w:t>
            </w:r>
          </w:p>
        </w:tc>
        <w:tc>
          <w:tcPr>
            <w:tcW w:w="992" w:type="dxa"/>
            <w:vAlign w:val="center"/>
          </w:tcPr>
          <w:p w:rsidR="005218B1" w:rsidRPr="005C585A" w:rsidRDefault="005218B1" w:rsidP="006A7786">
            <w:pPr>
              <w:spacing w:after="0" w:line="240" w:lineRule="auto"/>
              <w:jc w:val="center"/>
              <w:rPr>
                <w:rFonts w:ascii="Times New Roman" w:hAnsi="Times New Roman"/>
                <w:sz w:val="27"/>
                <w:szCs w:val="27"/>
                <w:lang w:val="en-US"/>
              </w:rPr>
            </w:pPr>
            <w:r w:rsidRPr="005C585A">
              <w:rPr>
                <w:rFonts w:ascii="Times New Roman" w:hAnsi="Times New Roman"/>
                <w:sz w:val="27"/>
                <w:szCs w:val="27"/>
                <w:lang w:val="en-US"/>
              </w:rPr>
              <w:t>‒</w:t>
            </w:r>
          </w:p>
        </w:tc>
        <w:tc>
          <w:tcPr>
            <w:tcW w:w="1560" w:type="dxa"/>
            <w:vAlign w:val="center"/>
          </w:tcPr>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sz w:val="27"/>
                <w:szCs w:val="27"/>
              </w:rPr>
              <w:t>9</w:t>
            </w:r>
          </w:p>
        </w:tc>
        <w:tc>
          <w:tcPr>
            <w:tcW w:w="992" w:type="dxa"/>
            <w:vAlign w:val="center"/>
          </w:tcPr>
          <w:p w:rsidR="005218B1" w:rsidRPr="005C585A" w:rsidRDefault="005218B1" w:rsidP="006A7786">
            <w:pPr>
              <w:spacing w:after="0" w:line="240" w:lineRule="auto"/>
              <w:jc w:val="center"/>
              <w:rPr>
                <w:rFonts w:ascii="Times New Roman" w:hAnsi="Times New Roman"/>
                <w:sz w:val="27"/>
                <w:szCs w:val="27"/>
                <w:lang w:val="en-US"/>
              </w:rPr>
            </w:pPr>
            <w:r w:rsidRPr="005C585A">
              <w:rPr>
                <w:rFonts w:ascii="Times New Roman" w:hAnsi="Times New Roman"/>
                <w:sz w:val="27"/>
                <w:szCs w:val="27"/>
                <w:lang w:val="en-US"/>
              </w:rPr>
              <w:t>100</w:t>
            </w:r>
          </w:p>
        </w:tc>
      </w:tr>
      <w:tr w:rsidR="005218B1" w:rsidRPr="005C585A" w:rsidTr="006A7786">
        <w:tc>
          <w:tcPr>
            <w:tcW w:w="424" w:type="dxa"/>
          </w:tcPr>
          <w:p w:rsidR="005218B1" w:rsidRPr="005C585A" w:rsidRDefault="005218B1" w:rsidP="006A7786">
            <w:pPr>
              <w:spacing w:after="0" w:line="240" w:lineRule="auto"/>
              <w:jc w:val="both"/>
              <w:rPr>
                <w:rFonts w:ascii="Times New Roman" w:hAnsi="Times New Roman"/>
                <w:sz w:val="27"/>
                <w:szCs w:val="27"/>
                <w:lang w:val="en-US"/>
              </w:rPr>
            </w:pPr>
            <w:r w:rsidRPr="005C585A">
              <w:rPr>
                <w:rFonts w:ascii="Times New Roman" w:hAnsi="Times New Roman"/>
                <w:sz w:val="27"/>
                <w:szCs w:val="27"/>
                <w:lang w:val="en-US"/>
              </w:rPr>
              <w:t>6</w:t>
            </w:r>
          </w:p>
        </w:tc>
        <w:tc>
          <w:tcPr>
            <w:tcW w:w="1986" w:type="dxa"/>
          </w:tcPr>
          <w:p w:rsidR="005218B1" w:rsidRPr="005C585A" w:rsidRDefault="005218B1" w:rsidP="006A7786">
            <w:pPr>
              <w:spacing w:after="0" w:line="240" w:lineRule="auto"/>
              <w:jc w:val="both"/>
              <w:rPr>
                <w:rFonts w:ascii="Times New Roman" w:hAnsi="Times New Roman"/>
                <w:sz w:val="27"/>
                <w:szCs w:val="27"/>
                <w:lang w:val="en-US"/>
              </w:rPr>
            </w:pPr>
            <w:r w:rsidRPr="005C585A">
              <w:rPr>
                <w:rFonts w:ascii="Times New Roman" w:hAnsi="Times New Roman"/>
                <w:bCs/>
                <w:i/>
                <w:sz w:val="27"/>
                <w:szCs w:val="27"/>
                <w:lang w:val="en-US"/>
              </w:rPr>
              <w:t xml:space="preserve">C.lehmanniana </w:t>
            </w:r>
          </w:p>
        </w:tc>
        <w:tc>
          <w:tcPr>
            <w:tcW w:w="1843" w:type="dxa"/>
            <w:vAlign w:val="center"/>
          </w:tcPr>
          <w:p w:rsidR="005218B1" w:rsidRPr="005C585A" w:rsidRDefault="005218B1" w:rsidP="006A7786">
            <w:pPr>
              <w:spacing w:after="0" w:line="240" w:lineRule="auto"/>
              <w:ind w:firstLine="3"/>
              <w:jc w:val="center"/>
              <w:rPr>
                <w:rFonts w:ascii="Times New Roman" w:hAnsi="Times New Roman"/>
                <w:sz w:val="27"/>
                <w:szCs w:val="27"/>
              </w:rPr>
            </w:pPr>
            <w:r w:rsidRPr="005C585A">
              <w:rPr>
                <w:rFonts w:ascii="Times New Roman" w:hAnsi="Times New Roman"/>
                <w:sz w:val="27"/>
                <w:szCs w:val="27"/>
                <w:lang w:val="en-US"/>
              </w:rPr>
              <w:t>5</w:t>
            </w:r>
            <w:r w:rsidRPr="005C585A">
              <w:rPr>
                <w:rFonts w:ascii="Times New Roman" w:hAnsi="Times New Roman"/>
                <w:sz w:val="27"/>
                <w:szCs w:val="27"/>
              </w:rPr>
              <w:t>2</w:t>
            </w:r>
          </w:p>
        </w:tc>
        <w:tc>
          <w:tcPr>
            <w:tcW w:w="1559" w:type="dxa"/>
            <w:vAlign w:val="center"/>
          </w:tcPr>
          <w:p w:rsidR="005218B1" w:rsidRPr="005C585A" w:rsidRDefault="005218B1" w:rsidP="006A7786">
            <w:pPr>
              <w:spacing w:after="0" w:line="240" w:lineRule="auto"/>
              <w:ind w:firstLine="14"/>
              <w:jc w:val="center"/>
              <w:rPr>
                <w:rFonts w:ascii="Times New Roman" w:hAnsi="Times New Roman"/>
                <w:sz w:val="27"/>
                <w:szCs w:val="27"/>
                <w:lang w:val="en-US"/>
              </w:rPr>
            </w:pPr>
            <w:r w:rsidRPr="005C585A">
              <w:rPr>
                <w:rFonts w:ascii="Times New Roman" w:hAnsi="Times New Roman"/>
                <w:sz w:val="27"/>
                <w:szCs w:val="27"/>
                <w:lang w:val="en-US"/>
              </w:rPr>
              <w:t>31</w:t>
            </w:r>
          </w:p>
        </w:tc>
        <w:tc>
          <w:tcPr>
            <w:tcW w:w="992" w:type="dxa"/>
            <w:vAlign w:val="center"/>
          </w:tcPr>
          <w:p w:rsidR="005218B1" w:rsidRPr="005C585A" w:rsidRDefault="005218B1" w:rsidP="006A7786">
            <w:pPr>
              <w:spacing w:after="0" w:line="240" w:lineRule="auto"/>
              <w:jc w:val="center"/>
              <w:rPr>
                <w:rFonts w:ascii="Times New Roman" w:hAnsi="Times New Roman"/>
                <w:sz w:val="27"/>
                <w:szCs w:val="27"/>
                <w:lang w:val="en-US"/>
              </w:rPr>
            </w:pPr>
            <w:r w:rsidRPr="005C585A">
              <w:rPr>
                <w:rFonts w:ascii="Times New Roman" w:hAnsi="Times New Roman"/>
                <w:sz w:val="27"/>
                <w:szCs w:val="27"/>
                <w:lang w:val="en-US"/>
              </w:rPr>
              <w:t>59,6</w:t>
            </w:r>
          </w:p>
        </w:tc>
        <w:tc>
          <w:tcPr>
            <w:tcW w:w="1560" w:type="dxa"/>
            <w:vAlign w:val="center"/>
          </w:tcPr>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sz w:val="27"/>
                <w:szCs w:val="27"/>
              </w:rPr>
              <w:t>21</w:t>
            </w:r>
          </w:p>
        </w:tc>
        <w:tc>
          <w:tcPr>
            <w:tcW w:w="992" w:type="dxa"/>
            <w:vAlign w:val="center"/>
          </w:tcPr>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sz w:val="27"/>
                <w:szCs w:val="27"/>
              </w:rPr>
              <w:t>40,4</w:t>
            </w:r>
          </w:p>
        </w:tc>
      </w:tr>
      <w:tr w:rsidR="005218B1" w:rsidRPr="005C585A" w:rsidTr="006A7786">
        <w:tc>
          <w:tcPr>
            <w:tcW w:w="424" w:type="dxa"/>
          </w:tcPr>
          <w:p w:rsidR="005218B1" w:rsidRPr="005C585A" w:rsidRDefault="005218B1" w:rsidP="006A7786">
            <w:pPr>
              <w:spacing w:after="0" w:line="240" w:lineRule="auto"/>
              <w:jc w:val="both"/>
              <w:rPr>
                <w:rFonts w:ascii="Times New Roman" w:hAnsi="Times New Roman"/>
                <w:sz w:val="27"/>
                <w:szCs w:val="27"/>
              </w:rPr>
            </w:pPr>
            <w:r w:rsidRPr="005C585A">
              <w:rPr>
                <w:rFonts w:ascii="Times New Roman" w:hAnsi="Times New Roman"/>
                <w:sz w:val="27"/>
                <w:szCs w:val="27"/>
              </w:rPr>
              <w:t>7</w:t>
            </w:r>
          </w:p>
        </w:tc>
        <w:tc>
          <w:tcPr>
            <w:tcW w:w="1986" w:type="dxa"/>
          </w:tcPr>
          <w:p w:rsidR="005218B1" w:rsidRPr="005C585A" w:rsidRDefault="005218B1" w:rsidP="006A7786">
            <w:pPr>
              <w:spacing w:after="0" w:line="240" w:lineRule="auto"/>
              <w:jc w:val="both"/>
              <w:rPr>
                <w:rFonts w:ascii="Times New Roman" w:hAnsi="Times New Roman"/>
                <w:sz w:val="27"/>
                <w:szCs w:val="27"/>
                <w:lang w:val="en-US"/>
              </w:rPr>
            </w:pPr>
            <w:r w:rsidRPr="005C585A">
              <w:rPr>
                <w:rFonts w:ascii="Times New Roman" w:hAnsi="Times New Roman"/>
                <w:bCs/>
                <w:i/>
                <w:sz w:val="27"/>
                <w:szCs w:val="27"/>
                <w:lang w:val="en-US"/>
              </w:rPr>
              <w:t>C</w:t>
            </w:r>
            <w:r w:rsidRPr="005C585A">
              <w:rPr>
                <w:rFonts w:ascii="Times New Roman" w:hAnsi="Times New Roman"/>
                <w:bCs/>
                <w:sz w:val="27"/>
                <w:szCs w:val="27"/>
              </w:rPr>
              <w:t>.</w:t>
            </w:r>
            <w:r w:rsidRPr="005C585A">
              <w:rPr>
                <w:rFonts w:ascii="Times New Roman" w:hAnsi="Times New Roman"/>
                <w:bCs/>
                <w:i/>
                <w:sz w:val="27"/>
                <w:szCs w:val="27"/>
                <w:lang w:val="en-US"/>
              </w:rPr>
              <w:t>monogyna</w:t>
            </w:r>
          </w:p>
        </w:tc>
        <w:tc>
          <w:tcPr>
            <w:tcW w:w="1843" w:type="dxa"/>
            <w:vAlign w:val="center"/>
          </w:tcPr>
          <w:p w:rsidR="005218B1" w:rsidRPr="005C585A" w:rsidRDefault="005218B1" w:rsidP="006A7786">
            <w:pPr>
              <w:spacing w:after="0" w:line="240" w:lineRule="auto"/>
              <w:ind w:firstLine="3"/>
              <w:jc w:val="center"/>
              <w:rPr>
                <w:rFonts w:ascii="Times New Roman" w:hAnsi="Times New Roman"/>
                <w:sz w:val="27"/>
                <w:szCs w:val="27"/>
              </w:rPr>
            </w:pPr>
            <w:r w:rsidRPr="005C585A">
              <w:rPr>
                <w:rFonts w:ascii="Times New Roman" w:hAnsi="Times New Roman"/>
                <w:sz w:val="27"/>
                <w:szCs w:val="27"/>
              </w:rPr>
              <w:t>33</w:t>
            </w:r>
          </w:p>
        </w:tc>
        <w:tc>
          <w:tcPr>
            <w:tcW w:w="1559" w:type="dxa"/>
            <w:vAlign w:val="center"/>
          </w:tcPr>
          <w:p w:rsidR="005218B1" w:rsidRPr="005C585A" w:rsidRDefault="005218B1" w:rsidP="006A7786">
            <w:pPr>
              <w:spacing w:after="0" w:line="240" w:lineRule="auto"/>
              <w:ind w:firstLine="14"/>
              <w:jc w:val="center"/>
              <w:rPr>
                <w:rFonts w:ascii="Times New Roman" w:hAnsi="Times New Roman"/>
                <w:sz w:val="27"/>
                <w:szCs w:val="27"/>
              </w:rPr>
            </w:pPr>
            <w:r w:rsidRPr="005C585A">
              <w:rPr>
                <w:rFonts w:ascii="Times New Roman" w:hAnsi="Times New Roman"/>
                <w:sz w:val="27"/>
                <w:szCs w:val="27"/>
              </w:rPr>
              <w:t>25</w:t>
            </w:r>
          </w:p>
        </w:tc>
        <w:tc>
          <w:tcPr>
            <w:tcW w:w="992" w:type="dxa"/>
            <w:vAlign w:val="center"/>
          </w:tcPr>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sz w:val="27"/>
                <w:szCs w:val="27"/>
              </w:rPr>
              <w:t>75,8</w:t>
            </w:r>
          </w:p>
        </w:tc>
        <w:tc>
          <w:tcPr>
            <w:tcW w:w="1560" w:type="dxa"/>
            <w:vAlign w:val="center"/>
          </w:tcPr>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sz w:val="27"/>
                <w:szCs w:val="27"/>
              </w:rPr>
              <w:t>8</w:t>
            </w:r>
          </w:p>
        </w:tc>
        <w:tc>
          <w:tcPr>
            <w:tcW w:w="992" w:type="dxa"/>
            <w:vAlign w:val="center"/>
          </w:tcPr>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sz w:val="27"/>
                <w:szCs w:val="27"/>
              </w:rPr>
              <w:t>24,2</w:t>
            </w:r>
          </w:p>
        </w:tc>
      </w:tr>
      <w:tr w:rsidR="005218B1" w:rsidRPr="005C585A" w:rsidTr="006A7786">
        <w:tc>
          <w:tcPr>
            <w:tcW w:w="424" w:type="dxa"/>
          </w:tcPr>
          <w:p w:rsidR="005218B1" w:rsidRPr="005C585A" w:rsidRDefault="005218B1" w:rsidP="006A7786">
            <w:pPr>
              <w:spacing w:after="0" w:line="240" w:lineRule="auto"/>
              <w:ind w:firstLine="567"/>
              <w:jc w:val="both"/>
              <w:rPr>
                <w:rFonts w:ascii="Times New Roman" w:hAnsi="Times New Roman"/>
                <w:sz w:val="27"/>
                <w:szCs w:val="27"/>
              </w:rPr>
            </w:pPr>
          </w:p>
        </w:tc>
        <w:tc>
          <w:tcPr>
            <w:tcW w:w="1986" w:type="dxa"/>
          </w:tcPr>
          <w:p w:rsidR="005218B1" w:rsidRPr="005C585A" w:rsidRDefault="005218B1" w:rsidP="006A7786">
            <w:pPr>
              <w:spacing w:after="0" w:line="240" w:lineRule="auto"/>
              <w:jc w:val="both"/>
              <w:rPr>
                <w:rFonts w:ascii="Times New Roman" w:hAnsi="Times New Roman"/>
                <w:sz w:val="27"/>
                <w:szCs w:val="27"/>
              </w:rPr>
            </w:pPr>
            <w:r w:rsidRPr="005C585A">
              <w:rPr>
                <w:rFonts w:ascii="Times New Roman" w:hAnsi="Times New Roman"/>
                <w:sz w:val="27"/>
                <w:szCs w:val="27"/>
              </w:rPr>
              <w:t xml:space="preserve">    Жами</w:t>
            </w:r>
          </w:p>
        </w:tc>
        <w:tc>
          <w:tcPr>
            <w:tcW w:w="1843" w:type="dxa"/>
            <w:vAlign w:val="center"/>
          </w:tcPr>
          <w:p w:rsidR="005218B1" w:rsidRPr="005C585A" w:rsidRDefault="005218B1" w:rsidP="006A7786">
            <w:pPr>
              <w:spacing w:after="0" w:line="240" w:lineRule="auto"/>
              <w:ind w:firstLine="3"/>
              <w:jc w:val="center"/>
              <w:rPr>
                <w:rFonts w:ascii="Times New Roman" w:hAnsi="Times New Roman"/>
                <w:sz w:val="27"/>
                <w:szCs w:val="27"/>
              </w:rPr>
            </w:pPr>
            <w:r w:rsidRPr="005C585A">
              <w:rPr>
                <w:rFonts w:ascii="Times New Roman" w:hAnsi="Times New Roman"/>
                <w:sz w:val="27"/>
                <w:szCs w:val="27"/>
              </w:rPr>
              <w:t>164</w:t>
            </w:r>
          </w:p>
        </w:tc>
        <w:tc>
          <w:tcPr>
            <w:tcW w:w="1559" w:type="dxa"/>
            <w:vAlign w:val="center"/>
          </w:tcPr>
          <w:p w:rsidR="005218B1" w:rsidRPr="005C585A" w:rsidRDefault="005218B1" w:rsidP="006A7786">
            <w:pPr>
              <w:spacing w:after="0" w:line="240" w:lineRule="auto"/>
              <w:ind w:firstLine="14"/>
              <w:jc w:val="center"/>
              <w:rPr>
                <w:rFonts w:ascii="Times New Roman" w:hAnsi="Times New Roman"/>
                <w:sz w:val="27"/>
                <w:szCs w:val="27"/>
              </w:rPr>
            </w:pPr>
            <w:r w:rsidRPr="005C585A">
              <w:rPr>
                <w:rFonts w:ascii="Times New Roman" w:hAnsi="Times New Roman"/>
                <w:sz w:val="27"/>
                <w:szCs w:val="27"/>
              </w:rPr>
              <w:t>73</w:t>
            </w:r>
          </w:p>
        </w:tc>
        <w:tc>
          <w:tcPr>
            <w:tcW w:w="992" w:type="dxa"/>
            <w:vAlign w:val="center"/>
          </w:tcPr>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sz w:val="27"/>
                <w:szCs w:val="27"/>
              </w:rPr>
              <w:t>44,5</w:t>
            </w:r>
          </w:p>
        </w:tc>
        <w:tc>
          <w:tcPr>
            <w:tcW w:w="1560" w:type="dxa"/>
            <w:vAlign w:val="center"/>
          </w:tcPr>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sz w:val="27"/>
                <w:szCs w:val="27"/>
              </w:rPr>
              <w:t>91</w:t>
            </w:r>
          </w:p>
        </w:tc>
        <w:tc>
          <w:tcPr>
            <w:tcW w:w="992" w:type="dxa"/>
            <w:vAlign w:val="center"/>
          </w:tcPr>
          <w:p w:rsidR="005218B1" w:rsidRPr="005C585A" w:rsidRDefault="005218B1" w:rsidP="006A7786">
            <w:pPr>
              <w:spacing w:after="0" w:line="240" w:lineRule="auto"/>
              <w:jc w:val="center"/>
              <w:rPr>
                <w:rFonts w:ascii="Times New Roman" w:hAnsi="Times New Roman"/>
                <w:sz w:val="27"/>
                <w:szCs w:val="27"/>
              </w:rPr>
            </w:pPr>
            <w:r w:rsidRPr="005C585A">
              <w:rPr>
                <w:rFonts w:ascii="Times New Roman" w:hAnsi="Times New Roman"/>
                <w:sz w:val="27"/>
                <w:szCs w:val="27"/>
              </w:rPr>
              <w:t>55,5</w:t>
            </w:r>
          </w:p>
        </w:tc>
      </w:tr>
    </w:tbl>
    <w:p w:rsidR="005218B1" w:rsidRPr="007F05A4" w:rsidRDefault="005218B1" w:rsidP="005218B1">
      <w:pPr>
        <w:spacing w:after="0" w:line="240" w:lineRule="auto"/>
        <w:ind w:firstLine="567"/>
        <w:jc w:val="both"/>
        <w:rPr>
          <w:rFonts w:ascii="Times New Roman" w:hAnsi="Times New Roman"/>
          <w:bCs/>
          <w:sz w:val="20"/>
          <w:szCs w:val="20"/>
        </w:rPr>
      </w:pPr>
    </w:p>
    <w:p w:rsidR="005218B1" w:rsidRDefault="005218B1" w:rsidP="005218B1">
      <w:pPr>
        <w:shd w:val="clear" w:color="auto" w:fill="FFFFFF"/>
        <w:spacing w:after="0" w:line="240" w:lineRule="auto"/>
        <w:jc w:val="center"/>
        <w:rPr>
          <w:rFonts w:ascii="Times New Roman" w:hAnsi="Times New Roman"/>
          <w:bCs/>
          <w:sz w:val="28"/>
          <w:szCs w:val="28"/>
          <w:lang w:val="uz-Cyrl-UZ"/>
        </w:rPr>
      </w:pPr>
      <w:r>
        <w:rPr>
          <w:rFonts w:ascii="Times New Roman" w:hAnsi="Times New Roman"/>
          <w:noProof/>
          <w:sz w:val="28"/>
          <w:szCs w:val="28"/>
        </w:rPr>
        <w:drawing>
          <wp:inline distT="0" distB="0" distL="0" distR="0">
            <wp:extent cx="5374640" cy="234823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18B1" w:rsidRDefault="005218B1" w:rsidP="005218B1">
      <w:pPr>
        <w:shd w:val="clear" w:color="auto" w:fill="FFFFFF"/>
        <w:spacing w:after="0" w:line="240" w:lineRule="auto"/>
        <w:ind w:firstLine="567"/>
        <w:jc w:val="both"/>
        <w:rPr>
          <w:rFonts w:ascii="Times New Roman" w:hAnsi="Times New Roman"/>
          <w:b/>
          <w:bCs/>
          <w:sz w:val="28"/>
          <w:szCs w:val="28"/>
          <w:lang w:val="uz-Cyrl-UZ"/>
        </w:rPr>
      </w:pPr>
      <w:r w:rsidRPr="006544CE">
        <w:rPr>
          <w:rFonts w:ascii="Times New Roman" w:hAnsi="Times New Roman"/>
          <w:b/>
          <w:sz w:val="28"/>
          <w:szCs w:val="28"/>
          <w:lang w:val="uz-Cyrl-UZ"/>
        </w:rPr>
        <w:t>1</w:t>
      </w:r>
      <w:r>
        <w:rPr>
          <w:rFonts w:ascii="Times New Roman" w:hAnsi="Times New Roman"/>
          <w:b/>
          <w:sz w:val="28"/>
          <w:szCs w:val="28"/>
          <w:lang w:val="uz-Cyrl-UZ"/>
        </w:rPr>
        <w:t>‒р</w:t>
      </w:r>
      <w:r w:rsidRPr="00DA3CF4">
        <w:rPr>
          <w:rFonts w:ascii="Times New Roman" w:hAnsi="Times New Roman"/>
          <w:b/>
          <w:sz w:val="28"/>
          <w:szCs w:val="28"/>
          <w:lang w:val="uz-Cyrl-UZ"/>
        </w:rPr>
        <w:t>асм.</w:t>
      </w:r>
      <w:r w:rsidRPr="00DA3CF4">
        <w:rPr>
          <w:rFonts w:ascii="Times New Roman" w:hAnsi="Times New Roman"/>
          <w:b/>
          <w:bCs/>
          <w:i/>
          <w:sz w:val="28"/>
          <w:szCs w:val="28"/>
          <w:lang w:val="uz-Cyrl-UZ"/>
        </w:rPr>
        <w:t xml:space="preserve"> Cuscuta </w:t>
      </w:r>
      <w:r w:rsidRPr="00DA3CF4">
        <w:rPr>
          <w:rFonts w:ascii="Times New Roman" w:hAnsi="Times New Roman"/>
          <w:b/>
          <w:bCs/>
          <w:sz w:val="28"/>
          <w:szCs w:val="28"/>
          <w:lang w:val="uz-Cyrl-UZ"/>
        </w:rPr>
        <w:t>турларини</w:t>
      </w:r>
      <w:r>
        <w:rPr>
          <w:rFonts w:ascii="Times New Roman" w:hAnsi="Times New Roman"/>
          <w:b/>
          <w:bCs/>
          <w:sz w:val="28"/>
          <w:szCs w:val="28"/>
          <w:lang w:val="uz-Cyrl-UZ"/>
        </w:rPr>
        <w:t>нг</w:t>
      </w:r>
      <w:r w:rsidRPr="00DA3CF4">
        <w:rPr>
          <w:rFonts w:ascii="Times New Roman" w:hAnsi="Times New Roman"/>
          <w:b/>
          <w:bCs/>
          <w:sz w:val="28"/>
          <w:szCs w:val="28"/>
          <w:lang w:val="uz-Cyrl-UZ"/>
        </w:rPr>
        <w:t xml:space="preserve"> хўжайин ўсимликларга </w:t>
      </w:r>
      <w:r>
        <w:rPr>
          <w:rFonts w:ascii="Times New Roman" w:hAnsi="Times New Roman"/>
          <w:b/>
          <w:bCs/>
          <w:sz w:val="28"/>
          <w:szCs w:val="28"/>
          <w:lang w:val="uz-Cyrl-UZ"/>
        </w:rPr>
        <w:t>м</w:t>
      </w:r>
      <w:r w:rsidRPr="00DA3CF4">
        <w:rPr>
          <w:rFonts w:ascii="Times New Roman" w:hAnsi="Times New Roman"/>
          <w:b/>
          <w:bCs/>
          <w:sz w:val="28"/>
          <w:szCs w:val="28"/>
          <w:lang w:val="uz-Cyrl-UZ"/>
        </w:rPr>
        <w:t>ослашуви</w:t>
      </w:r>
    </w:p>
    <w:p w:rsidR="005218B1" w:rsidRPr="00B94F41" w:rsidRDefault="005218B1" w:rsidP="005218B1">
      <w:pPr>
        <w:shd w:val="clear" w:color="auto" w:fill="FFFFFF"/>
        <w:spacing w:after="0" w:line="240" w:lineRule="auto"/>
        <w:ind w:firstLine="567"/>
        <w:jc w:val="both"/>
        <w:rPr>
          <w:rFonts w:ascii="Times New Roman" w:hAnsi="Times New Roman"/>
          <w:bCs/>
          <w:sz w:val="14"/>
          <w:szCs w:val="28"/>
          <w:lang w:val="uz-Cyrl-UZ"/>
        </w:rPr>
      </w:pPr>
    </w:p>
    <w:p w:rsidR="005218B1" w:rsidRPr="00D358F3" w:rsidRDefault="005218B1" w:rsidP="005218B1">
      <w:pPr>
        <w:shd w:val="clear" w:color="auto" w:fill="FFFFFF"/>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 xml:space="preserve">Шунингдек, зарпечакнинг </w:t>
      </w:r>
      <w:r w:rsidRPr="00DA3CF4">
        <w:rPr>
          <w:rFonts w:ascii="Times New Roman" w:hAnsi="Times New Roman"/>
          <w:bCs/>
          <w:i/>
          <w:sz w:val="28"/>
          <w:szCs w:val="28"/>
          <w:lang w:val="uz-Cyrl-UZ"/>
        </w:rPr>
        <w:t>Cuscutaceae</w:t>
      </w:r>
      <w:r w:rsidRPr="00DA3CF4">
        <w:rPr>
          <w:rFonts w:ascii="Times New Roman" w:hAnsi="Times New Roman"/>
          <w:bCs/>
          <w:sz w:val="28"/>
          <w:szCs w:val="28"/>
          <w:lang w:val="uz-Cyrl-UZ"/>
        </w:rPr>
        <w:t xml:space="preserve"> Dumort оиласи </w:t>
      </w:r>
      <w:r w:rsidRPr="00DA3CF4">
        <w:rPr>
          <w:rFonts w:ascii="Times New Roman" w:hAnsi="Times New Roman"/>
          <w:bCs/>
          <w:i/>
          <w:sz w:val="28"/>
          <w:szCs w:val="28"/>
          <w:lang w:val="uz-Cyrl-UZ"/>
        </w:rPr>
        <w:t>Cuscuta</w:t>
      </w:r>
      <w:r w:rsidRPr="00DA3CF4">
        <w:rPr>
          <w:rFonts w:ascii="Times New Roman" w:hAnsi="Times New Roman"/>
          <w:bCs/>
          <w:sz w:val="28"/>
          <w:szCs w:val="28"/>
          <w:lang w:val="uz-Cyrl-UZ"/>
        </w:rPr>
        <w:t xml:space="preserve"> L. туркумига мансуб </w:t>
      </w:r>
      <w:r w:rsidRPr="00DA3CF4">
        <w:rPr>
          <w:rFonts w:ascii="Times New Roman" w:hAnsi="Times New Roman"/>
          <w:bCs/>
          <w:i/>
          <w:sz w:val="28"/>
          <w:szCs w:val="28"/>
          <w:lang w:val="uz-Cyrl-UZ"/>
        </w:rPr>
        <w:t>C.campestris</w:t>
      </w:r>
      <w:r w:rsidRPr="00DA3CF4">
        <w:rPr>
          <w:rFonts w:ascii="Times New Roman" w:hAnsi="Times New Roman"/>
          <w:bCs/>
          <w:sz w:val="28"/>
          <w:szCs w:val="28"/>
          <w:lang w:val="uz-Cyrl-UZ"/>
        </w:rPr>
        <w:t xml:space="preserve"> Vunck., </w:t>
      </w:r>
      <w:r w:rsidRPr="00DA3CF4">
        <w:rPr>
          <w:rFonts w:ascii="Times New Roman" w:hAnsi="Times New Roman"/>
          <w:bCs/>
          <w:i/>
          <w:sz w:val="28"/>
          <w:szCs w:val="28"/>
          <w:lang w:val="uz-Cyrl-UZ"/>
        </w:rPr>
        <w:t xml:space="preserve">C.epilinum </w:t>
      </w:r>
      <w:r w:rsidRPr="00DA3CF4">
        <w:rPr>
          <w:rFonts w:ascii="Times New Roman" w:hAnsi="Times New Roman"/>
          <w:bCs/>
          <w:sz w:val="28"/>
          <w:szCs w:val="28"/>
          <w:lang w:val="uz-Cyrl-UZ"/>
        </w:rPr>
        <w:t xml:space="preserve">Weiche, </w:t>
      </w:r>
      <w:r w:rsidRPr="00DA3CF4">
        <w:rPr>
          <w:rFonts w:ascii="Times New Roman" w:hAnsi="Times New Roman"/>
          <w:bCs/>
          <w:i/>
          <w:sz w:val="28"/>
          <w:szCs w:val="28"/>
          <w:lang w:val="uz-Cyrl-UZ"/>
        </w:rPr>
        <w:t>C.chinensis</w:t>
      </w:r>
      <w:r w:rsidRPr="00DA3CF4">
        <w:rPr>
          <w:rFonts w:ascii="Times New Roman" w:hAnsi="Times New Roman"/>
          <w:bCs/>
          <w:sz w:val="28"/>
          <w:szCs w:val="28"/>
          <w:lang w:val="uz-Cyrl-UZ"/>
        </w:rPr>
        <w:t xml:space="preserve"> Lam., </w:t>
      </w:r>
      <w:r w:rsidRPr="00DA3CF4">
        <w:rPr>
          <w:rFonts w:ascii="Times New Roman" w:hAnsi="Times New Roman"/>
          <w:bCs/>
          <w:i/>
          <w:sz w:val="28"/>
          <w:szCs w:val="28"/>
          <w:lang w:val="uz-Cyrl-UZ"/>
        </w:rPr>
        <w:t>C.approximata</w:t>
      </w:r>
      <w:r w:rsidRPr="00DA3CF4">
        <w:rPr>
          <w:rFonts w:ascii="Times New Roman" w:hAnsi="Times New Roman"/>
          <w:bCs/>
          <w:sz w:val="28"/>
          <w:szCs w:val="28"/>
          <w:lang w:val="uz-Cyrl-UZ"/>
        </w:rPr>
        <w:t xml:space="preserve"> Bab., </w:t>
      </w:r>
      <w:r w:rsidRPr="00DA3CF4">
        <w:rPr>
          <w:rFonts w:ascii="Times New Roman" w:hAnsi="Times New Roman"/>
          <w:bCs/>
          <w:i/>
          <w:sz w:val="28"/>
          <w:szCs w:val="28"/>
          <w:lang w:val="uz-Cyrl-UZ"/>
        </w:rPr>
        <w:t>C.breviflora</w:t>
      </w:r>
      <w:r w:rsidRPr="00DA3CF4">
        <w:rPr>
          <w:rFonts w:ascii="Times New Roman" w:hAnsi="Times New Roman"/>
          <w:bCs/>
          <w:sz w:val="28"/>
          <w:szCs w:val="28"/>
          <w:lang w:val="uz-Cyrl-UZ"/>
        </w:rPr>
        <w:t xml:space="preserve"> Vis., </w:t>
      </w:r>
      <w:r w:rsidRPr="00DA3CF4">
        <w:rPr>
          <w:rFonts w:ascii="Times New Roman" w:hAnsi="Times New Roman"/>
          <w:bCs/>
          <w:i/>
          <w:sz w:val="28"/>
          <w:szCs w:val="28"/>
          <w:lang w:val="uz-Cyrl-UZ"/>
        </w:rPr>
        <w:t xml:space="preserve">C.monogyna </w:t>
      </w:r>
      <w:r w:rsidRPr="00DA3CF4">
        <w:rPr>
          <w:rFonts w:ascii="Times New Roman" w:hAnsi="Times New Roman"/>
          <w:bCs/>
          <w:sz w:val="28"/>
          <w:szCs w:val="28"/>
          <w:lang w:val="uz-Cyrl-UZ"/>
        </w:rPr>
        <w:t xml:space="preserve">Vahl., </w:t>
      </w:r>
      <w:r w:rsidRPr="00DA3CF4">
        <w:rPr>
          <w:rFonts w:ascii="Times New Roman" w:hAnsi="Times New Roman"/>
          <w:bCs/>
          <w:i/>
          <w:sz w:val="28"/>
          <w:szCs w:val="28"/>
          <w:lang w:val="uz-Cyrl-UZ"/>
        </w:rPr>
        <w:t>C.lehmanniana</w:t>
      </w:r>
      <w:r w:rsidRPr="00DA3CF4">
        <w:rPr>
          <w:rFonts w:ascii="Times New Roman" w:hAnsi="Times New Roman"/>
          <w:bCs/>
          <w:sz w:val="28"/>
          <w:szCs w:val="28"/>
          <w:lang w:val="uz-Cyrl-UZ"/>
        </w:rPr>
        <w:t xml:space="preserve"> Bunge </w:t>
      </w:r>
      <w:r>
        <w:rPr>
          <w:rFonts w:ascii="Times New Roman" w:hAnsi="Times New Roman"/>
          <w:bCs/>
          <w:sz w:val="28"/>
          <w:szCs w:val="28"/>
          <w:lang w:val="uz-Cyrl-UZ"/>
        </w:rPr>
        <w:t>каби 7 тури</w:t>
      </w:r>
      <w:r w:rsidRPr="00DA3CF4">
        <w:rPr>
          <w:rFonts w:ascii="Times New Roman" w:hAnsi="Times New Roman"/>
          <w:bCs/>
          <w:sz w:val="28"/>
          <w:szCs w:val="28"/>
          <w:lang w:val="uz-Cyrl-UZ"/>
        </w:rPr>
        <w:t>нинг тавсифи батафсил ёритиб берилган ва улар паразитлик қиладиган қишлоқ хўжалик экинлари</w:t>
      </w:r>
      <w:r>
        <w:rPr>
          <w:rFonts w:ascii="Times New Roman" w:hAnsi="Times New Roman"/>
          <w:bCs/>
          <w:sz w:val="28"/>
          <w:szCs w:val="28"/>
          <w:lang w:val="uz-Cyrl-UZ"/>
        </w:rPr>
        <w:t xml:space="preserve"> кўрсатилган (2–жадвал)</w:t>
      </w:r>
      <w:r w:rsidRPr="00DA3CF4">
        <w:rPr>
          <w:rFonts w:ascii="Times New Roman" w:hAnsi="Times New Roman"/>
          <w:bCs/>
          <w:sz w:val="28"/>
          <w:szCs w:val="28"/>
          <w:lang w:val="uz-Cyrl-UZ"/>
        </w:rPr>
        <w:t>.</w:t>
      </w:r>
    </w:p>
    <w:p w:rsidR="005218B1" w:rsidRPr="00DA3CF4" w:rsidRDefault="005218B1" w:rsidP="005218B1">
      <w:pPr>
        <w:shd w:val="clear" w:color="auto" w:fill="FFFFFF"/>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С</w:t>
      </w:r>
      <w:r w:rsidRPr="00DA3CF4">
        <w:rPr>
          <w:rFonts w:ascii="Times New Roman" w:hAnsi="Times New Roman"/>
          <w:bCs/>
          <w:sz w:val="28"/>
          <w:szCs w:val="28"/>
          <w:lang w:val="uz-Cyrl-UZ"/>
        </w:rPr>
        <w:t>абзавот</w:t>
      </w:r>
      <w:r>
        <w:rPr>
          <w:rFonts w:ascii="Times New Roman" w:hAnsi="Times New Roman"/>
          <w:bCs/>
          <w:sz w:val="28"/>
          <w:szCs w:val="28"/>
          <w:lang w:val="uz-Cyrl-UZ"/>
        </w:rPr>
        <w:t xml:space="preserve"> ва картошка</w:t>
      </w:r>
      <w:r w:rsidRPr="00DA3CF4">
        <w:rPr>
          <w:rFonts w:ascii="Times New Roman" w:hAnsi="Times New Roman"/>
          <w:bCs/>
          <w:sz w:val="28"/>
          <w:szCs w:val="28"/>
          <w:lang w:val="uz-Cyrl-UZ"/>
        </w:rPr>
        <w:t xml:space="preserve"> ўсимликларида аниқланган зарпечак турларининг уруғларини тиним даврига таъсир қилувчи омиллар ўрганилган. </w:t>
      </w:r>
      <w:r w:rsidRPr="00DA3CF4">
        <w:rPr>
          <w:rFonts w:ascii="Times New Roman" w:hAnsi="Times New Roman"/>
          <w:bCs/>
          <w:i/>
          <w:sz w:val="28"/>
          <w:szCs w:val="28"/>
          <w:lang w:val="uz-Cyrl-UZ"/>
        </w:rPr>
        <w:t>C.lehmanniana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C.monogyna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C.campestris</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C.breviflora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C.chinensis</w:t>
      </w:r>
      <w:r w:rsidRPr="00DA3CF4">
        <w:rPr>
          <w:rFonts w:ascii="Times New Roman" w:hAnsi="Times New Roman"/>
          <w:bCs/>
          <w:sz w:val="28"/>
          <w:szCs w:val="28"/>
          <w:lang w:val="uz-Cyrl-UZ"/>
        </w:rPr>
        <w:t xml:space="preserve"> турларини етилмаган уруғларининг унувчанлиги етилган уруғларига нисбатан юқори </w:t>
      </w:r>
      <w:r w:rsidRPr="00DA3CF4">
        <w:rPr>
          <w:rFonts w:ascii="Times New Roman" w:hAnsi="Times New Roman"/>
          <w:bCs/>
          <w:sz w:val="28"/>
          <w:szCs w:val="28"/>
          <w:lang w:val="uz-Cyrl-UZ"/>
        </w:rPr>
        <w:lastRenderedPageBreak/>
        <w:t xml:space="preserve">бўлган. </w:t>
      </w:r>
      <w:r w:rsidRPr="00DA3CF4">
        <w:rPr>
          <w:rFonts w:ascii="Times New Roman" w:hAnsi="Times New Roman"/>
          <w:bCs/>
          <w:i/>
          <w:sz w:val="28"/>
          <w:szCs w:val="28"/>
          <w:lang w:val="uz-Cyrl-UZ"/>
        </w:rPr>
        <w:t>Cuscuta lehmanniana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C.monogyna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C.campestris</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C.breviflora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C.chinensis</w:t>
      </w:r>
      <w:r>
        <w:rPr>
          <w:rFonts w:ascii="Times New Roman" w:hAnsi="Times New Roman"/>
          <w:bCs/>
          <w:i/>
          <w:sz w:val="28"/>
          <w:szCs w:val="28"/>
          <w:lang w:val="uz-Cyrl-UZ"/>
        </w:rPr>
        <w:t xml:space="preserve"> </w:t>
      </w:r>
      <w:r w:rsidRPr="00DA3CF4">
        <w:rPr>
          <w:rFonts w:ascii="Times New Roman" w:hAnsi="Times New Roman"/>
          <w:bCs/>
          <w:i/>
          <w:sz w:val="28"/>
          <w:szCs w:val="28"/>
          <w:lang w:val="uz-Cyrl-UZ"/>
        </w:rPr>
        <w:t>C.approximata, C.epilinum</w:t>
      </w:r>
      <w:r>
        <w:rPr>
          <w:rFonts w:ascii="Times New Roman" w:hAnsi="Times New Roman"/>
          <w:bCs/>
          <w:sz w:val="28"/>
          <w:szCs w:val="28"/>
          <w:lang w:val="uz-Cyrl-UZ"/>
        </w:rPr>
        <w:t xml:space="preserve"> зарпечак уруғлари</w:t>
      </w:r>
      <w:r w:rsidRPr="00DA3CF4">
        <w:rPr>
          <w:rFonts w:ascii="Times New Roman" w:hAnsi="Times New Roman"/>
          <w:bCs/>
          <w:sz w:val="28"/>
          <w:szCs w:val="28"/>
          <w:lang w:val="uz-Cyrl-UZ"/>
        </w:rPr>
        <w:t xml:space="preserve"> унувчанлигини узоқ муддат сақлаши аниқланган. </w:t>
      </w:r>
    </w:p>
    <w:p w:rsidR="005218B1" w:rsidRDefault="005218B1" w:rsidP="005218B1">
      <w:pPr>
        <w:shd w:val="clear" w:color="auto" w:fill="FFFFFF"/>
        <w:spacing w:after="0" w:line="240" w:lineRule="auto"/>
        <w:ind w:firstLine="567"/>
        <w:jc w:val="both"/>
        <w:rPr>
          <w:rFonts w:ascii="Times New Roman" w:hAnsi="Times New Roman"/>
          <w:bCs/>
          <w:sz w:val="28"/>
          <w:szCs w:val="28"/>
          <w:lang w:val="uz-Cyrl-UZ"/>
        </w:rPr>
      </w:pPr>
      <w:r w:rsidRPr="00DA3CF4">
        <w:rPr>
          <w:rFonts w:ascii="Times New Roman" w:hAnsi="Times New Roman"/>
          <w:bCs/>
          <w:i/>
          <w:sz w:val="28"/>
          <w:szCs w:val="28"/>
          <w:lang w:val="uz-Cyrl-UZ"/>
        </w:rPr>
        <w:t>C.campestris</w:t>
      </w:r>
      <w:r>
        <w:rPr>
          <w:rFonts w:ascii="Times New Roman" w:hAnsi="Times New Roman"/>
          <w:bCs/>
          <w:sz w:val="28"/>
          <w:szCs w:val="28"/>
          <w:lang w:val="uz-Cyrl-UZ"/>
        </w:rPr>
        <w:t xml:space="preserve"> ва</w:t>
      </w:r>
      <w:r w:rsidRPr="00DA3CF4">
        <w:rPr>
          <w:rFonts w:ascii="Times New Roman" w:hAnsi="Times New Roman"/>
          <w:bCs/>
          <w:i/>
          <w:sz w:val="28"/>
          <w:szCs w:val="28"/>
          <w:lang w:val="uz-Cyrl-UZ"/>
        </w:rPr>
        <w:t xml:space="preserve"> C.lehmanniana </w:t>
      </w:r>
      <w:r w:rsidRPr="00DA3CF4">
        <w:rPr>
          <w:rFonts w:ascii="Times New Roman" w:hAnsi="Times New Roman"/>
          <w:bCs/>
          <w:sz w:val="28"/>
          <w:szCs w:val="28"/>
          <w:lang w:val="uz-Cyrl-UZ"/>
        </w:rPr>
        <w:t>зарпечак турларининг уруғларини униб чиқиши тупроқ чуқурлиги ортган сари пасайиб борган. 5</w:t>
      </w:r>
      <w:r>
        <w:rPr>
          <w:rFonts w:ascii="Times New Roman" w:hAnsi="Times New Roman"/>
          <w:bCs/>
          <w:sz w:val="28"/>
          <w:szCs w:val="28"/>
          <w:lang w:val="uz-Cyrl-UZ"/>
        </w:rPr>
        <w:t>‒</w:t>
      </w:r>
      <w:r w:rsidRPr="00DA3CF4">
        <w:rPr>
          <w:rFonts w:ascii="Times New Roman" w:hAnsi="Times New Roman"/>
          <w:bCs/>
          <w:sz w:val="28"/>
          <w:szCs w:val="28"/>
          <w:lang w:val="uz-Cyrl-UZ"/>
        </w:rPr>
        <w:t>6 см тупроқ чуқурлигида</w:t>
      </w:r>
      <w:r>
        <w:rPr>
          <w:rFonts w:ascii="Times New Roman" w:hAnsi="Times New Roman"/>
          <w:bCs/>
          <w:sz w:val="28"/>
          <w:szCs w:val="28"/>
          <w:lang w:val="uz-Cyrl-UZ"/>
        </w:rPr>
        <w:t>н</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 xml:space="preserve">C.campestris </w:t>
      </w:r>
      <w:r>
        <w:rPr>
          <w:rFonts w:ascii="Times New Roman" w:hAnsi="Times New Roman"/>
          <w:bCs/>
          <w:sz w:val="28"/>
          <w:szCs w:val="28"/>
          <w:lang w:val="uz-Cyrl-UZ"/>
        </w:rPr>
        <w:t>зарпечаги</w:t>
      </w:r>
      <w:r w:rsidRPr="00DA3CF4">
        <w:rPr>
          <w:rFonts w:ascii="Times New Roman" w:hAnsi="Times New Roman"/>
          <w:bCs/>
          <w:sz w:val="28"/>
          <w:szCs w:val="28"/>
          <w:lang w:val="uz-Cyrl-UZ"/>
        </w:rPr>
        <w:t xml:space="preserve"> уруғини</w:t>
      </w:r>
      <w:r>
        <w:rPr>
          <w:rFonts w:ascii="Times New Roman" w:hAnsi="Times New Roman"/>
          <w:bCs/>
          <w:sz w:val="28"/>
          <w:szCs w:val="28"/>
          <w:lang w:val="uz-Cyrl-UZ"/>
        </w:rPr>
        <w:t>нг униб чиқиши</w:t>
      </w:r>
      <w:r w:rsidRPr="00DA3CF4">
        <w:rPr>
          <w:rFonts w:ascii="Times New Roman" w:hAnsi="Times New Roman"/>
          <w:bCs/>
          <w:sz w:val="28"/>
          <w:szCs w:val="28"/>
          <w:lang w:val="uz-Cyrl-UZ"/>
        </w:rPr>
        <w:t xml:space="preserve"> кузатилмаган. </w:t>
      </w:r>
    </w:p>
    <w:p w:rsidR="005218B1" w:rsidRPr="00DA3CF4" w:rsidRDefault="005218B1" w:rsidP="005218B1">
      <w:pPr>
        <w:spacing w:after="0" w:line="240" w:lineRule="auto"/>
        <w:ind w:firstLine="567"/>
        <w:jc w:val="right"/>
        <w:rPr>
          <w:rFonts w:ascii="Times New Roman" w:hAnsi="Times New Roman"/>
          <w:sz w:val="28"/>
          <w:szCs w:val="28"/>
          <w:lang w:val="uz-Cyrl-UZ"/>
        </w:rPr>
      </w:pPr>
      <w:r w:rsidRPr="00D66CD2">
        <w:rPr>
          <w:rFonts w:ascii="Times New Roman" w:hAnsi="Times New Roman"/>
          <w:b/>
          <w:sz w:val="28"/>
          <w:szCs w:val="28"/>
          <w:lang w:val="uz-Cyrl-UZ"/>
        </w:rPr>
        <w:t>2</w:t>
      </w:r>
      <w:r>
        <w:rPr>
          <w:rFonts w:ascii="Times New Roman" w:hAnsi="Times New Roman"/>
          <w:bCs/>
          <w:sz w:val="28"/>
          <w:szCs w:val="28"/>
          <w:lang w:val="uz-Cyrl-UZ"/>
        </w:rPr>
        <w:t>–</w:t>
      </w:r>
      <w:r w:rsidRPr="00D66CD2">
        <w:rPr>
          <w:rFonts w:ascii="Times New Roman" w:hAnsi="Times New Roman"/>
          <w:b/>
          <w:sz w:val="28"/>
          <w:szCs w:val="28"/>
          <w:lang w:val="uz-Cyrl-UZ"/>
        </w:rPr>
        <w:t>жадвал</w:t>
      </w:r>
      <w:r w:rsidRPr="00DA3CF4">
        <w:rPr>
          <w:rFonts w:ascii="Times New Roman" w:hAnsi="Times New Roman"/>
          <w:sz w:val="28"/>
          <w:szCs w:val="28"/>
          <w:lang w:val="uz-Cyrl-UZ"/>
        </w:rPr>
        <w:t>.</w:t>
      </w:r>
    </w:p>
    <w:p w:rsidR="005218B1" w:rsidRPr="00DA3CF4" w:rsidRDefault="005218B1" w:rsidP="005218B1">
      <w:pPr>
        <w:spacing w:after="0" w:line="240" w:lineRule="auto"/>
        <w:ind w:firstLine="567"/>
        <w:rPr>
          <w:rFonts w:ascii="Times New Roman" w:hAnsi="Times New Roman"/>
          <w:b/>
          <w:bCs/>
          <w:sz w:val="28"/>
          <w:szCs w:val="28"/>
          <w:lang w:val="uz-Cyrl-UZ"/>
        </w:rPr>
      </w:pPr>
      <w:r w:rsidRPr="00DA3CF4">
        <w:rPr>
          <w:rFonts w:ascii="Times New Roman" w:hAnsi="Times New Roman"/>
          <w:b/>
          <w:sz w:val="28"/>
          <w:szCs w:val="28"/>
          <w:lang w:val="uz-Cyrl-UZ"/>
        </w:rPr>
        <w:t xml:space="preserve">Ўзбекистон </w:t>
      </w:r>
      <w:r>
        <w:rPr>
          <w:rFonts w:ascii="Times New Roman" w:hAnsi="Times New Roman"/>
          <w:b/>
          <w:sz w:val="28"/>
          <w:szCs w:val="28"/>
          <w:lang w:val="uz-Cyrl-UZ"/>
        </w:rPr>
        <w:t>ҳ</w:t>
      </w:r>
      <w:r w:rsidRPr="00DA3CF4">
        <w:rPr>
          <w:rFonts w:ascii="Times New Roman" w:hAnsi="Times New Roman"/>
          <w:b/>
          <w:sz w:val="28"/>
          <w:szCs w:val="28"/>
          <w:lang w:val="uz-Cyrl-UZ"/>
        </w:rPr>
        <w:t xml:space="preserve">удудида қайд этилган </w:t>
      </w:r>
      <w:r>
        <w:rPr>
          <w:rFonts w:ascii="Times New Roman" w:hAnsi="Times New Roman"/>
          <w:b/>
          <w:bCs/>
          <w:i/>
          <w:sz w:val="28"/>
          <w:szCs w:val="28"/>
          <w:lang w:val="uz-Cyrl-UZ"/>
        </w:rPr>
        <w:t>Cuscuta</w:t>
      </w:r>
      <w:r w:rsidRPr="00DA3CF4">
        <w:rPr>
          <w:rFonts w:ascii="Times New Roman" w:hAnsi="Times New Roman"/>
          <w:b/>
          <w:bCs/>
          <w:i/>
          <w:sz w:val="28"/>
          <w:szCs w:val="28"/>
          <w:lang w:val="uz-Cyrl-UZ"/>
        </w:rPr>
        <w:t xml:space="preserve"> </w:t>
      </w:r>
      <w:r w:rsidRPr="00DA3CF4">
        <w:rPr>
          <w:rFonts w:ascii="Times New Roman" w:hAnsi="Times New Roman"/>
          <w:b/>
          <w:bCs/>
          <w:sz w:val="28"/>
          <w:szCs w:val="28"/>
          <w:lang w:val="uz-Cyrl-UZ"/>
        </w:rPr>
        <w:t>туркумининг турлари</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559"/>
        <w:gridCol w:w="1276"/>
        <w:gridCol w:w="1276"/>
        <w:gridCol w:w="1559"/>
        <w:gridCol w:w="1262"/>
      </w:tblGrid>
      <w:tr w:rsidR="005218B1" w:rsidRPr="007B40B2" w:rsidTr="006A7786">
        <w:trPr>
          <w:trHeight w:val="141"/>
        </w:trPr>
        <w:tc>
          <w:tcPr>
            <w:tcW w:w="534" w:type="dxa"/>
            <w:vMerge w:val="restart"/>
            <w:vAlign w:val="center"/>
          </w:tcPr>
          <w:p w:rsidR="005218B1" w:rsidRPr="007B40B2" w:rsidRDefault="005218B1" w:rsidP="006A7786">
            <w:pPr>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w:t>
            </w:r>
          </w:p>
        </w:tc>
        <w:tc>
          <w:tcPr>
            <w:tcW w:w="2126" w:type="dxa"/>
            <w:vMerge w:val="restart"/>
            <w:vAlign w:val="center"/>
          </w:tcPr>
          <w:p w:rsidR="005218B1" w:rsidRPr="007B40B2" w:rsidRDefault="005218B1" w:rsidP="006A7786">
            <w:pPr>
              <w:spacing w:after="0" w:line="240" w:lineRule="auto"/>
              <w:jc w:val="center"/>
              <w:rPr>
                <w:rFonts w:ascii="Times New Roman" w:hAnsi="Times New Roman"/>
                <w:color w:val="000000"/>
                <w:sz w:val="28"/>
                <w:szCs w:val="28"/>
              </w:rPr>
            </w:pPr>
            <w:r w:rsidRPr="007B40B2">
              <w:rPr>
                <w:rFonts w:ascii="Times New Roman" w:hAnsi="Times New Roman"/>
                <w:bCs/>
                <w:i/>
                <w:color w:val="000000"/>
                <w:sz w:val="28"/>
                <w:szCs w:val="28"/>
              </w:rPr>
              <w:t xml:space="preserve">Cuscuta  </w:t>
            </w:r>
            <w:r w:rsidRPr="007B40B2">
              <w:rPr>
                <w:rFonts w:ascii="Times New Roman" w:hAnsi="Times New Roman"/>
                <w:bCs/>
                <w:color w:val="000000"/>
                <w:sz w:val="28"/>
                <w:szCs w:val="28"/>
              </w:rPr>
              <w:t>туркумининг турлари</w:t>
            </w:r>
          </w:p>
        </w:tc>
        <w:tc>
          <w:tcPr>
            <w:tcW w:w="6932" w:type="dxa"/>
            <w:gridSpan w:val="5"/>
          </w:tcPr>
          <w:p w:rsidR="005218B1" w:rsidRPr="007B40B2" w:rsidRDefault="005218B1" w:rsidP="006A7786">
            <w:pPr>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Маълумотларидан фойдала</w:t>
            </w:r>
            <w:r w:rsidRPr="007B40B2">
              <w:rPr>
                <w:rFonts w:ascii="Times New Roman" w:hAnsi="Times New Roman"/>
                <w:color w:val="000000"/>
                <w:sz w:val="28"/>
                <w:szCs w:val="28"/>
                <w:lang w:val="uz-Cyrl-UZ"/>
              </w:rPr>
              <w:t>н</w:t>
            </w:r>
            <w:r w:rsidRPr="007B40B2">
              <w:rPr>
                <w:rFonts w:ascii="Times New Roman" w:hAnsi="Times New Roman"/>
                <w:color w:val="000000"/>
                <w:sz w:val="28"/>
                <w:szCs w:val="28"/>
              </w:rPr>
              <w:t>илган тадқиқотчилар</w:t>
            </w:r>
          </w:p>
        </w:tc>
      </w:tr>
      <w:tr w:rsidR="005218B1" w:rsidRPr="007B40B2" w:rsidTr="006A7786">
        <w:trPr>
          <w:trHeight w:val="141"/>
        </w:trPr>
        <w:tc>
          <w:tcPr>
            <w:tcW w:w="534" w:type="dxa"/>
            <w:vMerge/>
          </w:tcPr>
          <w:p w:rsidR="005218B1" w:rsidRPr="007B40B2" w:rsidRDefault="005218B1" w:rsidP="006A7786">
            <w:pPr>
              <w:spacing w:after="0" w:line="240" w:lineRule="auto"/>
              <w:ind w:firstLine="567"/>
              <w:jc w:val="center"/>
              <w:rPr>
                <w:rFonts w:ascii="Times New Roman" w:hAnsi="Times New Roman"/>
                <w:color w:val="000000"/>
                <w:sz w:val="28"/>
                <w:szCs w:val="28"/>
              </w:rPr>
            </w:pPr>
          </w:p>
        </w:tc>
        <w:tc>
          <w:tcPr>
            <w:tcW w:w="2126" w:type="dxa"/>
            <w:vMerge/>
          </w:tcPr>
          <w:p w:rsidR="005218B1" w:rsidRPr="007B40B2" w:rsidRDefault="005218B1" w:rsidP="006A7786">
            <w:pPr>
              <w:spacing w:after="0" w:line="240" w:lineRule="auto"/>
              <w:ind w:firstLine="567"/>
              <w:jc w:val="center"/>
              <w:rPr>
                <w:rFonts w:ascii="Times New Roman" w:hAnsi="Times New Roman"/>
                <w:color w:val="000000"/>
                <w:sz w:val="28"/>
                <w:szCs w:val="28"/>
              </w:rPr>
            </w:pPr>
          </w:p>
        </w:tc>
        <w:tc>
          <w:tcPr>
            <w:tcW w:w="4111" w:type="dxa"/>
            <w:gridSpan w:val="3"/>
          </w:tcPr>
          <w:p w:rsidR="005218B1" w:rsidRPr="007B40B2" w:rsidRDefault="005218B1" w:rsidP="006A7786">
            <w:pPr>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Тошкент вилояти бўйича</w:t>
            </w:r>
          </w:p>
        </w:tc>
        <w:tc>
          <w:tcPr>
            <w:tcW w:w="2821" w:type="dxa"/>
            <w:gridSpan w:val="2"/>
          </w:tcPr>
          <w:p w:rsidR="005218B1" w:rsidRPr="007B40B2" w:rsidRDefault="005218B1" w:rsidP="006A7786">
            <w:pPr>
              <w:spacing w:after="0" w:line="240" w:lineRule="auto"/>
              <w:ind w:firstLine="20"/>
              <w:jc w:val="center"/>
              <w:rPr>
                <w:rFonts w:ascii="Times New Roman" w:hAnsi="Times New Roman"/>
                <w:color w:val="000000"/>
                <w:sz w:val="28"/>
                <w:szCs w:val="28"/>
                <w:lang w:val="uz-Cyrl-UZ"/>
              </w:rPr>
            </w:pPr>
            <w:r w:rsidRPr="007B40B2">
              <w:rPr>
                <w:rFonts w:ascii="Times New Roman" w:hAnsi="Times New Roman"/>
                <w:color w:val="000000"/>
                <w:sz w:val="28"/>
                <w:szCs w:val="28"/>
              </w:rPr>
              <w:t xml:space="preserve">Шу жумладан </w:t>
            </w:r>
            <w:proofErr w:type="gramStart"/>
            <w:r w:rsidRPr="007B40B2">
              <w:rPr>
                <w:rFonts w:ascii="Times New Roman" w:hAnsi="Times New Roman"/>
                <w:color w:val="000000"/>
                <w:sz w:val="28"/>
                <w:szCs w:val="28"/>
              </w:rPr>
              <w:t>бош</w:t>
            </w:r>
            <w:proofErr w:type="gramEnd"/>
            <w:r w:rsidRPr="007B40B2">
              <w:rPr>
                <w:rFonts w:ascii="Times New Roman" w:hAnsi="Times New Roman"/>
                <w:color w:val="000000"/>
                <w:sz w:val="28"/>
                <w:szCs w:val="28"/>
                <w:lang w:val="uz-Cyrl-UZ"/>
              </w:rPr>
              <w:t>қа ҳудудларда</w:t>
            </w:r>
          </w:p>
        </w:tc>
      </w:tr>
      <w:tr w:rsidR="005218B1" w:rsidRPr="007B40B2" w:rsidTr="006A7786">
        <w:trPr>
          <w:trHeight w:val="141"/>
        </w:trPr>
        <w:tc>
          <w:tcPr>
            <w:tcW w:w="534" w:type="dxa"/>
            <w:vMerge/>
          </w:tcPr>
          <w:p w:rsidR="005218B1" w:rsidRPr="007B40B2" w:rsidRDefault="005218B1" w:rsidP="006A7786">
            <w:pPr>
              <w:spacing w:after="0" w:line="240" w:lineRule="auto"/>
              <w:ind w:firstLine="567"/>
              <w:jc w:val="center"/>
              <w:rPr>
                <w:rFonts w:ascii="Times New Roman" w:hAnsi="Times New Roman"/>
                <w:color w:val="000000"/>
                <w:sz w:val="28"/>
                <w:szCs w:val="28"/>
              </w:rPr>
            </w:pPr>
          </w:p>
        </w:tc>
        <w:tc>
          <w:tcPr>
            <w:tcW w:w="2126" w:type="dxa"/>
            <w:vMerge/>
          </w:tcPr>
          <w:p w:rsidR="005218B1" w:rsidRPr="007B40B2" w:rsidRDefault="005218B1" w:rsidP="006A7786">
            <w:pPr>
              <w:spacing w:after="0" w:line="240" w:lineRule="auto"/>
              <w:ind w:firstLine="567"/>
              <w:jc w:val="center"/>
              <w:rPr>
                <w:rFonts w:ascii="Times New Roman" w:hAnsi="Times New Roman"/>
                <w:color w:val="000000"/>
                <w:sz w:val="28"/>
                <w:szCs w:val="28"/>
              </w:rPr>
            </w:pPr>
          </w:p>
        </w:tc>
        <w:tc>
          <w:tcPr>
            <w:tcW w:w="1559" w:type="dxa"/>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П.П.</w:t>
            </w:r>
            <w:proofErr w:type="gramStart"/>
            <w:r w:rsidRPr="00B7306E">
              <w:rPr>
                <w:rFonts w:ascii="Times New Roman" w:hAnsi="Times New Roman"/>
                <w:color w:val="000000"/>
                <w:sz w:val="26"/>
                <w:szCs w:val="26"/>
              </w:rPr>
              <w:t>Архан</w:t>
            </w:r>
            <w:r>
              <w:rPr>
                <w:rFonts w:ascii="Times New Roman" w:hAnsi="Times New Roman"/>
                <w:color w:val="000000"/>
                <w:sz w:val="26"/>
                <w:szCs w:val="26"/>
              </w:rPr>
              <w:t>-</w:t>
            </w:r>
            <w:r w:rsidRPr="00B7306E">
              <w:rPr>
                <w:rFonts w:ascii="Times New Roman" w:hAnsi="Times New Roman"/>
                <w:color w:val="000000"/>
                <w:sz w:val="26"/>
                <w:szCs w:val="26"/>
              </w:rPr>
              <w:t>гельский</w:t>
            </w:r>
            <w:proofErr w:type="gramEnd"/>
            <w:r w:rsidRPr="00B7306E">
              <w:rPr>
                <w:rFonts w:ascii="Times New Roman" w:hAnsi="Times New Roman"/>
                <w:color w:val="000000"/>
                <w:sz w:val="26"/>
                <w:szCs w:val="26"/>
              </w:rPr>
              <w:t>,</w:t>
            </w:r>
          </w:p>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1951</w:t>
            </w:r>
          </w:p>
        </w:tc>
        <w:tc>
          <w:tcPr>
            <w:tcW w:w="1276" w:type="dxa"/>
          </w:tcPr>
          <w:p w:rsidR="005218B1" w:rsidRPr="00B7306E" w:rsidRDefault="005218B1" w:rsidP="006A7786">
            <w:pPr>
              <w:spacing w:after="0" w:line="240" w:lineRule="auto"/>
              <w:ind w:left="-108" w:right="-108"/>
              <w:jc w:val="center"/>
              <w:rPr>
                <w:rFonts w:ascii="Times New Roman" w:hAnsi="Times New Roman"/>
                <w:color w:val="000000"/>
                <w:sz w:val="26"/>
                <w:szCs w:val="26"/>
              </w:rPr>
            </w:pPr>
            <w:r w:rsidRPr="00B7306E">
              <w:rPr>
                <w:rFonts w:ascii="Times New Roman" w:hAnsi="Times New Roman"/>
                <w:color w:val="000000"/>
                <w:sz w:val="26"/>
                <w:szCs w:val="26"/>
              </w:rPr>
              <w:t>А.Я.</w:t>
            </w:r>
            <w:r>
              <w:rPr>
                <w:rFonts w:ascii="Times New Roman" w:hAnsi="Times New Roman"/>
                <w:color w:val="000000"/>
                <w:sz w:val="26"/>
                <w:szCs w:val="26"/>
              </w:rPr>
              <w:t xml:space="preserve"> </w:t>
            </w:r>
            <w:r w:rsidRPr="00B7306E">
              <w:rPr>
                <w:rFonts w:ascii="Times New Roman" w:hAnsi="Times New Roman"/>
                <w:color w:val="000000"/>
                <w:sz w:val="26"/>
                <w:szCs w:val="26"/>
              </w:rPr>
              <w:t>Бутков,</w:t>
            </w:r>
          </w:p>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1958</w:t>
            </w:r>
          </w:p>
        </w:tc>
        <w:tc>
          <w:tcPr>
            <w:tcW w:w="1276" w:type="dxa"/>
          </w:tcPr>
          <w:p w:rsidR="005218B1" w:rsidRPr="00B7306E" w:rsidRDefault="005218B1" w:rsidP="006A7786">
            <w:pPr>
              <w:spacing w:after="0" w:line="240" w:lineRule="auto"/>
              <w:jc w:val="center"/>
              <w:rPr>
                <w:rFonts w:ascii="Times New Roman" w:hAnsi="Times New Roman"/>
                <w:color w:val="000000"/>
                <w:sz w:val="26"/>
                <w:szCs w:val="26"/>
                <w:lang w:val="uz-Cyrl-UZ"/>
              </w:rPr>
            </w:pPr>
            <w:r w:rsidRPr="00B7306E">
              <w:rPr>
                <w:rFonts w:ascii="Times New Roman" w:hAnsi="Times New Roman"/>
                <w:color w:val="000000"/>
                <w:sz w:val="26"/>
                <w:szCs w:val="26"/>
                <w:lang w:val="uz-Cyrl-UZ"/>
              </w:rPr>
              <w:t>Б.С, Насиров</w:t>
            </w:r>
            <w:r>
              <w:rPr>
                <w:rFonts w:ascii="Times New Roman" w:hAnsi="Times New Roman"/>
                <w:color w:val="000000"/>
                <w:sz w:val="26"/>
                <w:szCs w:val="26"/>
                <w:lang w:val="uz-Cyrl-UZ"/>
              </w:rPr>
              <w:t xml:space="preserve"> </w:t>
            </w:r>
            <w:r w:rsidRPr="00B7306E">
              <w:rPr>
                <w:rFonts w:ascii="Times New Roman" w:hAnsi="Times New Roman"/>
                <w:color w:val="000000"/>
                <w:sz w:val="26"/>
                <w:szCs w:val="26"/>
                <w:lang w:val="uz-Cyrl-UZ"/>
              </w:rPr>
              <w:t>2006</w:t>
            </w:r>
          </w:p>
        </w:tc>
        <w:tc>
          <w:tcPr>
            <w:tcW w:w="1559" w:type="dxa"/>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П.П.</w:t>
            </w:r>
            <w:proofErr w:type="gramStart"/>
            <w:r w:rsidRPr="00B7306E">
              <w:rPr>
                <w:rFonts w:ascii="Times New Roman" w:hAnsi="Times New Roman"/>
                <w:color w:val="000000"/>
                <w:sz w:val="26"/>
                <w:szCs w:val="26"/>
              </w:rPr>
              <w:t>Архан</w:t>
            </w:r>
            <w:r>
              <w:rPr>
                <w:rFonts w:ascii="Times New Roman" w:hAnsi="Times New Roman"/>
                <w:color w:val="000000"/>
                <w:sz w:val="26"/>
                <w:szCs w:val="26"/>
              </w:rPr>
              <w:t>-</w:t>
            </w:r>
            <w:r w:rsidRPr="00B7306E">
              <w:rPr>
                <w:rFonts w:ascii="Times New Roman" w:hAnsi="Times New Roman"/>
                <w:color w:val="000000"/>
                <w:sz w:val="26"/>
                <w:szCs w:val="26"/>
              </w:rPr>
              <w:t>гельский</w:t>
            </w:r>
            <w:proofErr w:type="gramEnd"/>
            <w:r w:rsidRPr="00B7306E">
              <w:rPr>
                <w:rFonts w:ascii="Times New Roman" w:hAnsi="Times New Roman"/>
                <w:color w:val="000000"/>
                <w:sz w:val="26"/>
                <w:szCs w:val="26"/>
              </w:rPr>
              <w:t>,</w:t>
            </w:r>
            <w:r>
              <w:rPr>
                <w:rFonts w:ascii="Times New Roman" w:hAnsi="Times New Roman"/>
                <w:color w:val="000000"/>
                <w:sz w:val="26"/>
                <w:szCs w:val="26"/>
              </w:rPr>
              <w:t xml:space="preserve"> </w:t>
            </w:r>
            <w:r w:rsidRPr="00B7306E">
              <w:rPr>
                <w:rFonts w:ascii="Times New Roman" w:hAnsi="Times New Roman"/>
                <w:color w:val="000000"/>
                <w:sz w:val="26"/>
                <w:szCs w:val="26"/>
              </w:rPr>
              <w:t>1951</w:t>
            </w:r>
          </w:p>
        </w:tc>
        <w:tc>
          <w:tcPr>
            <w:tcW w:w="1262" w:type="dxa"/>
          </w:tcPr>
          <w:p w:rsidR="005218B1" w:rsidRPr="00B7306E" w:rsidRDefault="005218B1" w:rsidP="006A7786">
            <w:pPr>
              <w:spacing w:after="0" w:line="240" w:lineRule="auto"/>
              <w:ind w:right="-122" w:firstLine="34"/>
              <w:jc w:val="center"/>
              <w:rPr>
                <w:rFonts w:ascii="Times New Roman" w:hAnsi="Times New Roman"/>
                <w:color w:val="000000"/>
                <w:sz w:val="26"/>
                <w:szCs w:val="26"/>
              </w:rPr>
            </w:pPr>
            <w:r w:rsidRPr="00B7306E">
              <w:rPr>
                <w:rFonts w:ascii="Times New Roman" w:hAnsi="Times New Roman"/>
                <w:color w:val="000000"/>
                <w:sz w:val="26"/>
                <w:szCs w:val="26"/>
              </w:rPr>
              <w:t>А.Я.</w:t>
            </w:r>
            <w:r>
              <w:rPr>
                <w:rFonts w:ascii="Times New Roman" w:hAnsi="Times New Roman"/>
                <w:color w:val="000000"/>
                <w:sz w:val="26"/>
                <w:szCs w:val="26"/>
              </w:rPr>
              <w:t xml:space="preserve"> </w:t>
            </w:r>
            <w:r w:rsidRPr="00B7306E">
              <w:rPr>
                <w:rFonts w:ascii="Times New Roman" w:hAnsi="Times New Roman"/>
                <w:color w:val="000000"/>
                <w:sz w:val="26"/>
                <w:szCs w:val="26"/>
              </w:rPr>
              <w:t>Бутков,</w:t>
            </w:r>
            <w:r>
              <w:rPr>
                <w:rFonts w:ascii="Times New Roman" w:hAnsi="Times New Roman"/>
                <w:color w:val="000000"/>
                <w:sz w:val="26"/>
                <w:szCs w:val="26"/>
              </w:rPr>
              <w:t xml:space="preserve"> </w:t>
            </w:r>
            <w:r w:rsidRPr="00B7306E">
              <w:rPr>
                <w:rFonts w:ascii="Times New Roman" w:hAnsi="Times New Roman"/>
                <w:color w:val="000000"/>
                <w:sz w:val="26"/>
                <w:szCs w:val="26"/>
              </w:rPr>
              <w:t>1958</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lang w:val="uz-Cyrl-UZ"/>
              </w:rPr>
            </w:pPr>
            <w:r w:rsidRPr="00B7306E">
              <w:rPr>
                <w:rFonts w:ascii="Times New Roman" w:hAnsi="Times New Roman"/>
                <w:color w:val="000000"/>
                <w:sz w:val="26"/>
                <w:szCs w:val="26"/>
                <w:lang w:val="uz-Cyrl-UZ"/>
              </w:rPr>
              <w:t>1</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 xml:space="preserve">C.appoximata </w:t>
            </w:r>
            <w:r w:rsidRPr="00756F2D">
              <w:rPr>
                <w:rFonts w:ascii="Times New Roman" w:hAnsi="Times New Roman"/>
                <w:bCs/>
                <w:color w:val="000000"/>
                <w:sz w:val="26"/>
                <w:szCs w:val="26"/>
              </w:rPr>
              <w:t>Bab.</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lang w:val="uz-Cyrl-UZ"/>
              </w:rPr>
            </w:pPr>
            <w:r w:rsidRPr="00B7306E">
              <w:rPr>
                <w:rFonts w:ascii="Times New Roman" w:hAnsi="Times New Roman"/>
                <w:color w:val="000000"/>
                <w:sz w:val="26"/>
                <w:szCs w:val="26"/>
                <w:lang w:val="uz-Cyrl-UZ"/>
              </w:rPr>
              <w:t>+</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2</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C</w:t>
            </w:r>
            <w:r w:rsidRPr="00B7306E">
              <w:rPr>
                <w:rFonts w:ascii="Times New Roman" w:hAnsi="Times New Roman"/>
                <w:bCs/>
                <w:color w:val="000000"/>
                <w:sz w:val="26"/>
                <w:szCs w:val="26"/>
              </w:rPr>
              <w:t>.</w:t>
            </w:r>
            <w:r w:rsidRPr="00B7306E">
              <w:rPr>
                <w:rFonts w:ascii="Times New Roman" w:hAnsi="Times New Roman"/>
                <w:bCs/>
                <w:i/>
                <w:color w:val="000000"/>
                <w:sz w:val="26"/>
                <w:szCs w:val="26"/>
              </w:rPr>
              <w:t xml:space="preserve">breviflora </w:t>
            </w:r>
            <w:r w:rsidRPr="00756F2D">
              <w:rPr>
                <w:rFonts w:ascii="Times New Roman" w:hAnsi="Times New Roman"/>
                <w:bCs/>
                <w:color w:val="000000"/>
                <w:sz w:val="26"/>
                <w:szCs w:val="26"/>
              </w:rPr>
              <w:t>Vis.</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3</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 xml:space="preserve">C.babylonica </w:t>
            </w:r>
            <w:r w:rsidRPr="00756F2D">
              <w:rPr>
                <w:rFonts w:ascii="Times New Roman" w:hAnsi="Times New Roman"/>
                <w:bCs/>
                <w:color w:val="000000"/>
                <w:sz w:val="26"/>
                <w:szCs w:val="26"/>
              </w:rPr>
              <w:t>Audi</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4</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 xml:space="preserve">C.bucharica </w:t>
            </w:r>
            <w:r w:rsidRPr="00756F2D">
              <w:rPr>
                <w:rFonts w:ascii="Times New Roman" w:hAnsi="Times New Roman"/>
                <w:bCs/>
                <w:color w:val="000000"/>
                <w:sz w:val="26"/>
                <w:szCs w:val="26"/>
              </w:rPr>
              <w:t>Palib</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5</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 xml:space="preserve">C. breuistyla </w:t>
            </w:r>
            <w:r w:rsidRPr="00756F2D">
              <w:rPr>
                <w:rFonts w:ascii="Times New Roman" w:hAnsi="Times New Roman"/>
                <w:bCs/>
                <w:color w:val="000000"/>
                <w:sz w:val="26"/>
                <w:szCs w:val="26"/>
              </w:rPr>
              <w:t>A. Br.</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6</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C</w:t>
            </w:r>
            <w:r w:rsidRPr="00B7306E">
              <w:rPr>
                <w:rFonts w:ascii="Times New Roman" w:hAnsi="Times New Roman"/>
                <w:bCs/>
                <w:color w:val="000000"/>
                <w:sz w:val="26"/>
                <w:szCs w:val="26"/>
              </w:rPr>
              <w:t>.</w:t>
            </w:r>
            <w:r w:rsidRPr="00B7306E">
              <w:rPr>
                <w:rFonts w:ascii="Times New Roman" w:hAnsi="Times New Roman"/>
                <w:bCs/>
                <w:i/>
                <w:color w:val="000000"/>
                <w:sz w:val="26"/>
                <w:szCs w:val="26"/>
              </w:rPr>
              <w:t>campestris Vunck.</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7</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 xml:space="preserve">C.chinensis </w:t>
            </w:r>
            <w:r w:rsidRPr="00756F2D">
              <w:rPr>
                <w:rFonts w:ascii="Times New Roman" w:hAnsi="Times New Roman"/>
                <w:bCs/>
                <w:color w:val="000000"/>
                <w:sz w:val="26"/>
                <w:szCs w:val="26"/>
              </w:rPr>
              <w:t>Lam.</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8</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 xml:space="preserve">C.cupulata </w:t>
            </w:r>
            <w:r w:rsidRPr="00756F2D">
              <w:rPr>
                <w:rFonts w:ascii="Times New Roman" w:hAnsi="Times New Roman"/>
                <w:bCs/>
                <w:color w:val="000000"/>
                <w:sz w:val="26"/>
                <w:szCs w:val="26"/>
              </w:rPr>
              <w:t>Engelm</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ind w:firstLine="567"/>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9</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 xml:space="preserve">C.epilinum </w:t>
            </w:r>
            <w:r w:rsidRPr="00756F2D">
              <w:rPr>
                <w:rFonts w:ascii="Times New Roman" w:hAnsi="Times New Roman"/>
                <w:bCs/>
                <w:color w:val="000000"/>
                <w:sz w:val="26"/>
                <w:szCs w:val="26"/>
              </w:rPr>
              <w:t>Weiche</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10</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С</w:t>
            </w:r>
            <w:r w:rsidRPr="00B7306E">
              <w:rPr>
                <w:rFonts w:ascii="Times New Roman" w:hAnsi="Times New Roman"/>
                <w:bCs/>
                <w:color w:val="000000"/>
                <w:sz w:val="26"/>
                <w:szCs w:val="26"/>
              </w:rPr>
              <w:t>.</w:t>
            </w:r>
            <w:r w:rsidRPr="00B7306E">
              <w:rPr>
                <w:rFonts w:ascii="Times New Roman" w:hAnsi="Times New Roman"/>
                <w:bCs/>
                <w:i/>
                <w:color w:val="000000"/>
                <w:sz w:val="26"/>
                <w:szCs w:val="26"/>
              </w:rPr>
              <w:t xml:space="preserve">europaea </w:t>
            </w:r>
            <w:r w:rsidRPr="00756F2D">
              <w:rPr>
                <w:rFonts w:ascii="Times New Roman" w:hAnsi="Times New Roman"/>
                <w:bCs/>
                <w:color w:val="000000"/>
                <w:sz w:val="26"/>
                <w:szCs w:val="26"/>
              </w:rPr>
              <w:t>L.</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11</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C</w:t>
            </w:r>
            <w:r w:rsidRPr="00B7306E">
              <w:rPr>
                <w:rFonts w:ascii="Times New Roman" w:hAnsi="Times New Roman"/>
                <w:bCs/>
                <w:color w:val="000000"/>
                <w:sz w:val="26"/>
                <w:szCs w:val="26"/>
              </w:rPr>
              <w:t>.</w:t>
            </w:r>
            <w:r w:rsidRPr="00B7306E">
              <w:rPr>
                <w:rFonts w:ascii="Times New Roman" w:hAnsi="Times New Roman"/>
                <w:bCs/>
                <w:i/>
                <w:color w:val="000000"/>
                <w:sz w:val="26"/>
                <w:szCs w:val="26"/>
              </w:rPr>
              <w:t xml:space="preserve">ferganensis </w:t>
            </w:r>
            <w:r w:rsidRPr="00756F2D">
              <w:rPr>
                <w:rFonts w:ascii="Times New Roman" w:hAnsi="Times New Roman"/>
                <w:bCs/>
                <w:color w:val="000000"/>
                <w:sz w:val="26"/>
                <w:szCs w:val="26"/>
              </w:rPr>
              <w:t>Bulk.</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12</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 xml:space="preserve">C.lehmanniana </w:t>
            </w:r>
            <w:r w:rsidRPr="00756F2D">
              <w:rPr>
                <w:rFonts w:ascii="Times New Roman" w:hAnsi="Times New Roman"/>
                <w:bCs/>
                <w:color w:val="000000"/>
                <w:sz w:val="26"/>
                <w:szCs w:val="26"/>
              </w:rPr>
              <w:t>Bunge</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799"/>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13</w:t>
            </w:r>
          </w:p>
        </w:tc>
        <w:tc>
          <w:tcPr>
            <w:tcW w:w="2126" w:type="dxa"/>
          </w:tcPr>
          <w:p w:rsidR="005218B1" w:rsidRPr="00B7306E" w:rsidRDefault="005218B1" w:rsidP="006A7786">
            <w:pPr>
              <w:spacing w:after="0" w:line="240" w:lineRule="auto"/>
              <w:rPr>
                <w:rFonts w:ascii="Times New Roman" w:hAnsi="Times New Roman"/>
                <w:color w:val="000000"/>
                <w:sz w:val="26"/>
                <w:szCs w:val="26"/>
                <w:lang w:val="en-US"/>
              </w:rPr>
            </w:pPr>
            <w:r w:rsidRPr="00B7306E">
              <w:rPr>
                <w:rFonts w:ascii="Times New Roman" w:hAnsi="Times New Roman"/>
                <w:bCs/>
                <w:i/>
                <w:color w:val="000000"/>
                <w:sz w:val="26"/>
                <w:szCs w:val="26"/>
                <w:lang w:val="en-US"/>
              </w:rPr>
              <w:t xml:space="preserve">C. lupuliformes var asiatica </w:t>
            </w:r>
            <w:r w:rsidRPr="00756F2D">
              <w:rPr>
                <w:rFonts w:ascii="Times New Roman" w:hAnsi="Times New Roman"/>
                <w:bCs/>
                <w:color w:val="000000"/>
                <w:sz w:val="26"/>
                <w:szCs w:val="26"/>
                <w:lang w:val="en-US"/>
              </w:rPr>
              <w:t>Engelm.J.</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1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14</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C</w:t>
            </w:r>
            <w:r w:rsidRPr="00B7306E">
              <w:rPr>
                <w:rFonts w:ascii="Times New Roman" w:hAnsi="Times New Roman"/>
                <w:bCs/>
                <w:color w:val="000000"/>
                <w:sz w:val="26"/>
                <w:szCs w:val="26"/>
              </w:rPr>
              <w:t>.</w:t>
            </w:r>
            <w:r w:rsidRPr="00B7306E">
              <w:rPr>
                <w:rFonts w:ascii="Times New Roman" w:hAnsi="Times New Roman"/>
                <w:bCs/>
                <w:i/>
                <w:color w:val="000000"/>
                <w:sz w:val="26"/>
                <w:szCs w:val="26"/>
              </w:rPr>
              <w:t xml:space="preserve">monogyna </w:t>
            </w:r>
            <w:r w:rsidRPr="00756F2D">
              <w:rPr>
                <w:rFonts w:ascii="Times New Roman" w:hAnsi="Times New Roman"/>
                <w:bCs/>
                <w:color w:val="000000"/>
                <w:sz w:val="26"/>
                <w:szCs w:val="26"/>
              </w:rPr>
              <w:t>Vahl.</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528"/>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15</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 xml:space="preserve">C.pedicellate </w:t>
            </w:r>
            <w:r w:rsidRPr="00756F2D">
              <w:rPr>
                <w:rFonts w:ascii="Times New Roman" w:hAnsi="Times New Roman"/>
                <w:bCs/>
                <w:color w:val="000000"/>
                <w:sz w:val="26"/>
                <w:szCs w:val="26"/>
              </w:rPr>
              <w:t>Lab.</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307"/>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16</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C.pellucidaBulk.</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541"/>
        </w:trPr>
        <w:tc>
          <w:tcPr>
            <w:tcW w:w="534" w:type="dxa"/>
          </w:tcPr>
          <w:p w:rsidR="005218B1" w:rsidRPr="00B7306E" w:rsidRDefault="005218B1" w:rsidP="006A7786">
            <w:pPr>
              <w:spacing w:after="0" w:line="240" w:lineRule="auto"/>
              <w:ind w:right="-18"/>
              <w:rPr>
                <w:rFonts w:ascii="Times New Roman" w:hAnsi="Times New Roman"/>
                <w:color w:val="000000"/>
                <w:sz w:val="26"/>
                <w:szCs w:val="26"/>
              </w:rPr>
            </w:pPr>
            <w:r w:rsidRPr="00B7306E">
              <w:rPr>
                <w:rFonts w:ascii="Times New Roman" w:hAnsi="Times New Roman"/>
                <w:color w:val="000000"/>
                <w:sz w:val="26"/>
                <w:szCs w:val="26"/>
              </w:rPr>
              <w:t>17</w:t>
            </w: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bCs/>
                <w:i/>
                <w:color w:val="000000"/>
                <w:sz w:val="26"/>
                <w:szCs w:val="26"/>
              </w:rPr>
              <w:t>C</w:t>
            </w:r>
            <w:r>
              <w:rPr>
                <w:rFonts w:ascii="Times New Roman" w:hAnsi="Times New Roman"/>
                <w:bCs/>
                <w:i/>
                <w:color w:val="000000"/>
                <w:sz w:val="26"/>
                <w:szCs w:val="26"/>
              </w:rPr>
              <w:t>.</w:t>
            </w:r>
            <w:r w:rsidRPr="00B7306E">
              <w:rPr>
                <w:rFonts w:ascii="Times New Roman" w:hAnsi="Times New Roman"/>
                <w:bCs/>
                <w:i/>
                <w:color w:val="000000"/>
                <w:sz w:val="26"/>
                <w:szCs w:val="26"/>
              </w:rPr>
              <w:t xml:space="preserve"> stenocatycina </w:t>
            </w:r>
            <w:r w:rsidRPr="00756F2D">
              <w:rPr>
                <w:rFonts w:ascii="Times New Roman" w:hAnsi="Times New Roman"/>
                <w:bCs/>
                <w:color w:val="000000"/>
                <w:sz w:val="26"/>
                <w:szCs w:val="26"/>
              </w:rPr>
              <w:t>Palib.</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lang w:val="uz-Cyrl-UZ"/>
              </w:rPr>
              <w:t>+</w:t>
            </w:r>
          </w:p>
        </w:tc>
      </w:tr>
      <w:tr w:rsidR="005218B1" w:rsidRPr="007B40B2" w:rsidTr="006A7786">
        <w:trPr>
          <w:trHeight w:val="639"/>
        </w:trPr>
        <w:tc>
          <w:tcPr>
            <w:tcW w:w="534" w:type="dxa"/>
          </w:tcPr>
          <w:p w:rsidR="005218B1" w:rsidRPr="00B7306E" w:rsidRDefault="005218B1" w:rsidP="006A7786">
            <w:pPr>
              <w:spacing w:after="0" w:line="240" w:lineRule="auto"/>
              <w:ind w:firstLine="567"/>
              <w:rPr>
                <w:rFonts w:ascii="Times New Roman" w:hAnsi="Times New Roman"/>
                <w:color w:val="000000"/>
                <w:sz w:val="26"/>
                <w:szCs w:val="26"/>
              </w:rPr>
            </w:pPr>
          </w:p>
        </w:tc>
        <w:tc>
          <w:tcPr>
            <w:tcW w:w="2126" w:type="dxa"/>
          </w:tcPr>
          <w:p w:rsidR="005218B1" w:rsidRPr="00B7306E" w:rsidRDefault="005218B1" w:rsidP="006A7786">
            <w:pPr>
              <w:spacing w:after="0" w:line="240" w:lineRule="auto"/>
              <w:rPr>
                <w:rFonts w:ascii="Times New Roman" w:hAnsi="Times New Roman"/>
                <w:color w:val="000000"/>
                <w:sz w:val="26"/>
                <w:szCs w:val="26"/>
              </w:rPr>
            </w:pPr>
            <w:r w:rsidRPr="00B7306E">
              <w:rPr>
                <w:rFonts w:ascii="Times New Roman" w:hAnsi="Times New Roman"/>
                <w:color w:val="000000"/>
                <w:sz w:val="26"/>
                <w:szCs w:val="26"/>
              </w:rPr>
              <w:t xml:space="preserve">    Жами</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7</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10</w:t>
            </w:r>
          </w:p>
        </w:tc>
        <w:tc>
          <w:tcPr>
            <w:tcW w:w="1276"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7</w:t>
            </w:r>
          </w:p>
        </w:tc>
        <w:tc>
          <w:tcPr>
            <w:tcW w:w="1559"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8</w:t>
            </w:r>
          </w:p>
        </w:tc>
        <w:tc>
          <w:tcPr>
            <w:tcW w:w="1262" w:type="dxa"/>
            <w:vAlign w:val="center"/>
          </w:tcPr>
          <w:p w:rsidR="005218B1" w:rsidRPr="00B7306E" w:rsidRDefault="005218B1" w:rsidP="006A7786">
            <w:pPr>
              <w:spacing w:after="0" w:line="240" w:lineRule="auto"/>
              <w:jc w:val="center"/>
              <w:rPr>
                <w:rFonts w:ascii="Times New Roman" w:hAnsi="Times New Roman"/>
                <w:color w:val="000000"/>
                <w:sz w:val="26"/>
                <w:szCs w:val="26"/>
              </w:rPr>
            </w:pPr>
            <w:r w:rsidRPr="00B7306E">
              <w:rPr>
                <w:rFonts w:ascii="Times New Roman" w:hAnsi="Times New Roman"/>
                <w:color w:val="000000"/>
                <w:sz w:val="26"/>
                <w:szCs w:val="26"/>
              </w:rPr>
              <w:t>17</w:t>
            </w:r>
          </w:p>
        </w:tc>
      </w:tr>
    </w:tbl>
    <w:p w:rsidR="005218B1" w:rsidRPr="0089651F" w:rsidRDefault="005218B1" w:rsidP="005218B1">
      <w:pPr>
        <w:spacing w:after="0" w:line="240" w:lineRule="auto"/>
        <w:jc w:val="center"/>
        <w:rPr>
          <w:rFonts w:ascii="Times New Roman" w:hAnsi="Times New Roman"/>
          <w:b/>
          <w:sz w:val="12"/>
          <w:szCs w:val="12"/>
          <w:lang w:val="uz-Cyrl-UZ"/>
        </w:rPr>
      </w:pPr>
    </w:p>
    <w:p w:rsidR="005218B1" w:rsidRDefault="005218B1" w:rsidP="005218B1">
      <w:pPr>
        <w:spacing w:after="0" w:line="240" w:lineRule="auto"/>
        <w:ind w:right="-2" w:firstLine="709"/>
        <w:jc w:val="both"/>
        <w:rPr>
          <w:rFonts w:ascii="Times New Roman" w:hAnsi="Times New Roman"/>
          <w:sz w:val="28"/>
          <w:szCs w:val="28"/>
          <w:lang w:val="uz-Cyrl-UZ"/>
        </w:rPr>
      </w:pPr>
      <w:r w:rsidRPr="00DA3CF4">
        <w:rPr>
          <w:rFonts w:ascii="Times New Roman" w:hAnsi="Times New Roman"/>
          <w:bCs/>
          <w:i/>
          <w:sz w:val="28"/>
          <w:szCs w:val="28"/>
          <w:lang w:val="uz-Cyrl-UZ"/>
        </w:rPr>
        <w:lastRenderedPageBreak/>
        <w:t xml:space="preserve">C.lehmanniana </w:t>
      </w:r>
      <w:r w:rsidRPr="00DA3CF4">
        <w:rPr>
          <w:rFonts w:ascii="Times New Roman" w:hAnsi="Times New Roman"/>
          <w:bCs/>
          <w:sz w:val="28"/>
          <w:szCs w:val="28"/>
          <w:lang w:val="uz-Cyrl-UZ"/>
        </w:rPr>
        <w:t>зарпечагининг уруғи 6</w:t>
      </w:r>
      <w:r>
        <w:rPr>
          <w:rFonts w:ascii="Times New Roman" w:hAnsi="Times New Roman"/>
          <w:bCs/>
          <w:sz w:val="28"/>
          <w:szCs w:val="28"/>
          <w:lang w:val="uz-Cyrl-UZ"/>
        </w:rPr>
        <w:t>‒</w:t>
      </w:r>
      <w:r w:rsidRPr="00DA3CF4">
        <w:rPr>
          <w:rFonts w:ascii="Times New Roman" w:hAnsi="Times New Roman"/>
          <w:bCs/>
          <w:sz w:val="28"/>
          <w:szCs w:val="28"/>
          <w:lang w:val="uz-Cyrl-UZ"/>
        </w:rPr>
        <w:t xml:space="preserve">7 см тупроқ чуқурлигидан бошлаб унмаган. </w:t>
      </w:r>
      <w:r w:rsidRPr="00DA3CF4">
        <w:rPr>
          <w:rFonts w:ascii="Times New Roman" w:hAnsi="Times New Roman"/>
          <w:bCs/>
          <w:i/>
          <w:sz w:val="28"/>
          <w:szCs w:val="28"/>
          <w:lang w:val="uz-Cyrl-UZ"/>
        </w:rPr>
        <w:t>C.lehmanniana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C.chinensis</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C.approximata</w:t>
      </w:r>
      <w:r w:rsidRPr="00DA3CF4">
        <w:rPr>
          <w:rFonts w:ascii="Times New Roman" w:hAnsi="Times New Roman"/>
          <w:bCs/>
          <w:sz w:val="28"/>
          <w:szCs w:val="28"/>
          <w:lang w:val="uz-Cyrl-UZ"/>
        </w:rPr>
        <w:t>,</w:t>
      </w:r>
      <w:r w:rsidRPr="00DA3CF4">
        <w:rPr>
          <w:rFonts w:ascii="Times New Roman" w:hAnsi="Times New Roman"/>
          <w:bCs/>
          <w:i/>
          <w:sz w:val="28"/>
          <w:szCs w:val="28"/>
          <w:lang w:val="uz-Cyrl-UZ"/>
        </w:rPr>
        <w:t xml:space="preserve"> C.campestris</w:t>
      </w:r>
      <w:r w:rsidRPr="00DA3CF4">
        <w:rPr>
          <w:rFonts w:ascii="Times New Roman" w:hAnsi="Times New Roman"/>
          <w:bCs/>
          <w:sz w:val="28"/>
          <w:szCs w:val="28"/>
          <w:lang w:val="uz-Cyrl-UZ"/>
        </w:rPr>
        <w:t xml:space="preserve"> турларининг уруғлари 5 ой</w:t>
      </w:r>
      <w:r>
        <w:rPr>
          <w:rFonts w:ascii="Times New Roman" w:hAnsi="Times New Roman"/>
          <w:bCs/>
          <w:sz w:val="28"/>
          <w:szCs w:val="28"/>
          <w:lang w:val="uz-Cyrl-UZ"/>
        </w:rPr>
        <w:t xml:space="preserve"> давомида сувда сақланганда ҳам</w:t>
      </w:r>
      <w:r w:rsidRPr="00DA3CF4">
        <w:rPr>
          <w:rFonts w:ascii="Times New Roman" w:hAnsi="Times New Roman"/>
          <w:bCs/>
          <w:sz w:val="28"/>
          <w:szCs w:val="28"/>
          <w:lang w:val="uz-Cyrl-UZ"/>
        </w:rPr>
        <w:t xml:space="preserve"> унувчанлиги мос равишда 73</w:t>
      </w:r>
      <w:r>
        <w:rPr>
          <w:rFonts w:ascii="Times New Roman" w:hAnsi="Times New Roman"/>
          <w:bCs/>
          <w:sz w:val="28"/>
          <w:szCs w:val="28"/>
          <w:lang w:val="uz-Cyrl-UZ"/>
        </w:rPr>
        <w:t xml:space="preserve"> </w:t>
      </w:r>
      <w:r w:rsidRPr="00DA3CF4">
        <w:rPr>
          <w:rFonts w:ascii="Times New Roman" w:hAnsi="Times New Roman"/>
          <w:bCs/>
          <w:sz w:val="28"/>
          <w:szCs w:val="28"/>
          <w:lang w:val="uz-Cyrl-UZ"/>
        </w:rPr>
        <w:t>%, 12</w:t>
      </w:r>
      <w:r>
        <w:rPr>
          <w:rFonts w:ascii="Times New Roman" w:hAnsi="Times New Roman"/>
          <w:bCs/>
          <w:sz w:val="28"/>
          <w:szCs w:val="28"/>
          <w:lang w:val="uz-Cyrl-UZ"/>
        </w:rPr>
        <w:t xml:space="preserve"> </w:t>
      </w:r>
      <w:r w:rsidRPr="00DA3CF4">
        <w:rPr>
          <w:rFonts w:ascii="Times New Roman" w:hAnsi="Times New Roman"/>
          <w:bCs/>
          <w:sz w:val="28"/>
          <w:szCs w:val="28"/>
          <w:lang w:val="uz-Cyrl-UZ"/>
        </w:rPr>
        <w:t>%, 98</w:t>
      </w:r>
      <w:r>
        <w:rPr>
          <w:rFonts w:ascii="Times New Roman" w:hAnsi="Times New Roman"/>
          <w:bCs/>
          <w:sz w:val="28"/>
          <w:szCs w:val="28"/>
          <w:lang w:val="uz-Cyrl-UZ"/>
        </w:rPr>
        <w:t xml:space="preserve"> % ва </w:t>
      </w:r>
      <w:r w:rsidRPr="00DA3CF4">
        <w:rPr>
          <w:rFonts w:ascii="Times New Roman" w:hAnsi="Times New Roman"/>
          <w:bCs/>
          <w:sz w:val="28"/>
          <w:szCs w:val="28"/>
          <w:lang w:val="uz-Cyrl-UZ"/>
        </w:rPr>
        <w:t>92</w:t>
      </w:r>
      <w:r>
        <w:rPr>
          <w:rFonts w:ascii="Times New Roman" w:hAnsi="Times New Roman"/>
          <w:bCs/>
          <w:sz w:val="28"/>
          <w:szCs w:val="28"/>
          <w:lang w:val="uz-Cyrl-UZ"/>
        </w:rPr>
        <w:t xml:space="preserve"> фоизни ташкил этган</w:t>
      </w:r>
      <w:r w:rsidRPr="00DA3CF4">
        <w:rPr>
          <w:rFonts w:ascii="Times New Roman" w:hAnsi="Times New Roman"/>
          <w:bCs/>
          <w:sz w:val="28"/>
          <w:szCs w:val="28"/>
          <w:lang w:val="uz-Cyrl-UZ"/>
        </w:rPr>
        <w:t>.</w:t>
      </w:r>
    </w:p>
    <w:p w:rsidR="005218B1" w:rsidRDefault="005218B1" w:rsidP="005218B1">
      <w:pPr>
        <w:spacing w:after="0" w:line="240" w:lineRule="auto"/>
        <w:ind w:right="-2" w:firstLine="709"/>
        <w:jc w:val="both"/>
        <w:rPr>
          <w:rFonts w:ascii="Times New Roman" w:hAnsi="Times New Roman"/>
          <w:sz w:val="28"/>
          <w:szCs w:val="28"/>
          <w:lang w:val="uz-Cyrl-UZ"/>
        </w:rPr>
      </w:pPr>
      <w:r w:rsidRPr="00DA3CF4">
        <w:rPr>
          <w:rFonts w:ascii="Times New Roman" w:hAnsi="Times New Roman"/>
          <w:sz w:val="28"/>
          <w:szCs w:val="28"/>
          <w:lang w:val="uz-Cyrl-UZ"/>
        </w:rPr>
        <w:t>Бегона ўтларнинг тур таркиби, по</w:t>
      </w:r>
      <w:r>
        <w:rPr>
          <w:rFonts w:ascii="Times New Roman" w:hAnsi="Times New Roman"/>
          <w:sz w:val="28"/>
          <w:szCs w:val="28"/>
          <w:lang w:val="uz-Cyrl-UZ"/>
        </w:rPr>
        <w:t>п</w:t>
      </w:r>
      <w:r w:rsidRPr="00DA3CF4">
        <w:rPr>
          <w:rFonts w:ascii="Times New Roman" w:hAnsi="Times New Roman"/>
          <w:sz w:val="28"/>
          <w:szCs w:val="28"/>
          <w:lang w:val="uz-Cyrl-UZ"/>
        </w:rPr>
        <w:t xml:space="preserve">уляциясининг зичлиги ва сонлари динамикасини баҳолаш қишлоқ хўжалиги экинзорларининг </w:t>
      </w:r>
      <w:r>
        <w:rPr>
          <w:rFonts w:ascii="Times New Roman" w:hAnsi="Times New Roman"/>
          <w:sz w:val="28"/>
          <w:szCs w:val="28"/>
          <w:lang w:val="uz-Cyrl-UZ"/>
        </w:rPr>
        <w:t>ифлосланганлигини башорат килишнинг</w:t>
      </w:r>
      <w:r w:rsidRPr="00DA3CF4">
        <w:rPr>
          <w:rFonts w:ascii="Times New Roman" w:hAnsi="Times New Roman"/>
          <w:sz w:val="28"/>
          <w:szCs w:val="28"/>
          <w:lang w:val="uz-Cyrl-UZ"/>
        </w:rPr>
        <w:t xml:space="preserve"> биринчи босқичи бўлиб, экин учун хавфсиз ва мақсадли объектлар борасида максимал даражада самарали</w:t>
      </w:r>
      <w:r>
        <w:rPr>
          <w:rFonts w:ascii="Times New Roman" w:hAnsi="Times New Roman"/>
          <w:sz w:val="28"/>
          <w:szCs w:val="28"/>
          <w:lang w:val="uz-Cyrl-UZ"/>
        </w:rPr>
        <w:t xml:space="preserve"> </w:t>
      </w:r>
      <w:r w:rsidRPr="00DA3CF4">
        <w:rPr>
          <w:rFonts w:ascii="Times New Roman" w:hAnsi="Times New Roman"/>
          <w:sz w:val="28"/>
          <w:szCs w:val="28"/>
          <w:lang w:val="uz-Cyrl-UZ"/>
        </w:rPr>
        <w:t>бўлган</w:t>
      </w:r>
      <w:r>
        <w:rPr>
          <w:rFonts w:ascii="Times New Roman" w:hAnsi="Times New Roman"/>
          <w:sz w:val="28"/>
          <w:szCs w:val="28"/>
          <w:lang w:val="uz-Cyrl-UZ"/>
        </w:rPr>
        <w:t xml:space="preserve"> </w:t>
      </w:r>
      <w:r w:rsidRPr="00DA3CF4">
        <w:rPr>
          <w:rFonts w:ascii="Times New Roman" w:hAnsi="Times New Roman"/>
          <w:sz w:val="28"/>
          <w:szCs w:val="28"/>
          <w:lang w:val="uz-Cyrl-UZ"/>
        </w:rPr>
        <w:t>кураш услублари ва воситаларини асосланган ҳолда танлаш</w:t>
      </w:r>
      <w:r>
        <w:rPr>
          <w:rFonts w:ascii="Times New Roman" w:hAnsi="Times New Roman"/>
          <w:sz w:val="28"/>
          <w:szCs w:val="28"/>
          <w:lang w:val="uz-Cyrl-UZ"/>
        </w:rPr>
        <w:t xml:space="preserve"> имконини бериши кўрсатиб ўтилган</w:t>
      </w:r>
      <w:r w:rsidRPr="00DA3CF4">
        <w:rPr>
          <w:rFonts w:ascii="Times New Roman" w:hAnsi="Times New Roman"/>
          <w:sz w:val="28"/>
          <w:szCs w:val="28"/>
          <w:lang w:val="uz-Cyrl-UZ"/>
        </w:rPr>
        <w:t>.</w:t>
      </w:r>
    </w:p>
    <w:p w:rsidR="005218B1" w:rsidRDefault="005218B1" w:rsidP="005218B1">
      <w:pPr>
        <w:spacing w:after="0" w:line="240" w:lineRule="auto"/>
        <w:ind w:firstLine="709"/>
        <w:jc w:val="both"/>
        <w:rPr>
          <w:rFonts w:ascii="Times New Roman" w:hAnsi="Times New Roman"/>
          <w:b/>
          <w:bCs/>
          <w:sz w:val="28"/>
          <w:szCs w:val="28"/>
          <w:lang w:val="uz-Cyrl-UZ"/>
        </w:rPr>
      </w:pPr>
      <w:r w:rsidRPr="00DA3CF4">
        <w:rPr>
          <w:rFonts w:ascii="Times New Roman" w:hAnsi="Times New Roman"/>
          <w:sz w:val="28"/>
          <w:szCs w:val="28"/>
          <w:lang w:val="uz-Cyrl-UZ"/>
        </w:rPr>
        <w:t>Қан</w:t>
      </w:r>
      <w:r>
        <w:rPr>
          <w:rFonts w:ascii="Times New Roman" w:hAnsi="Times New Roman"/>
          <w:sz w:val="28"/>
          <w:szCs w:val="28"/>
          <w:lang w:val="uz-Cyrl-UZ"/>
        </w:rPr>
        <w:t>д лавлаги экинзорларини ўрганиш</w:t>
      </w:r>
      <w:r w:rsidRPr="00DA3CF4">
        <w:rPr>
          <w:rFonts w:ascii="Times New Roman" w:hAnsi="Times New Roman"/>
          <w:sz w:val="28"/>
          <w:szCs w:val="28"/>
          <w:lang w:val="uz-Cyrl-UZ"/>
        </w:rPr>
        <w:t xml:space="preserve"> натижалари</w:t>
      </w:r>
      <w:r>
        <w:rPr>
          <w:rFonts w:ascii="Times New Roman" w:hAnsi="Times New Roman"/>
          <w:sz w:val="28"/>
          <w:szCs w:val="28"/>
          <w:lang w:val="uz-Cyrl-UZ"/>
        </w:rPr>
        <w:t xml:space="preserve"> асосида</w:t>
      </w:r>
      <w:r w:rsidRPr="00DA3CF4">
        <w:rPr>
          <w:rFonts w:ascii="Times New Roman" w:hAnsi="Times New Roman"/>
          <w:sz w:val="28"/>
          <w:szCs w:val="28"/>
          <w:lang w:val="uz-Cyrl-UZ"/>
        </w:rPr>
        <w:t xml:space="preserve"> бегона ўтлар флорасининг тур таркиби нисбатан барқарор</w:t>
      </w:r>
      <w:r>
        <w:rPr>
          <w:rFonts w:ascii="Times New Roman" w:hAnsi="Times New Roman"/>
          <w:sz w:val="28"/>
          <w:szCs w:val="28"/>
          <w:lang w:val="uz-Cyrl-UZ"/>
        </w:rPr>
        <w:t xml:space="preserve"> эканлиги аниқланди</w:t>
      </w:r>
      <w:r w:rsidRPr="00DA3CF4">
        <w:rPr>
          <w:rFonts w:ascii="Times New Roman" w:hAnsi="Times New Roman"/>
          <w:sz w:val="28"/>
          <w:szCs w:val="28"/>
          <w:lang w:val="uz-Cyrl-UZ"/>
        </w:rPr>
        <w:t>. Унда бегона ўтларнинг 13 ботаник оила</w:t>
      </w:r>
      <w:r>
        <w:rPr>
          <w:rFonts w:ascii="Times New Roman" w:hAnsi="Times New Roman"/>
          <w:sz w:val="28"/>
          <w:szCs w:val="28"/>
          <w:lang w:val="uz-Cyrl-UZ"/>
        </w:rPr>
        <w:t>си</w:t>
      </w:r>
      <w:r w:rsidRPr="00DA3CF4">
        <w:rPr>
          <w:rFonts w:ascii="Times New Roman" w:hAnsi="Times New Roman"/>
          <w:sz w:val="28"/>
          <w:szCs w:val="28"/>
          <w:lang w:val="uz-Cyrl-UZ"/>
        </w:rPr>
        <w:t xml:space="preserve">га тегишли бўлган 29 асосий тури бор, ўз навбатида бу оилалар иккита бўлимга қарашли: </w:t>
      </w:r>
      <w:r w:rsidRPr="00633313">
        <w:rPr>
          <w:rFonts w:ascii="Times New Roman" w:hAnsi="Times New Roman"/>
          <w:i/>
          <w:sz w:val="28"/>
          <w:szCs w:val="28"/>
          <w:lang w:val="uz-Cyrl-UZ"/>
        </w:rPr>
        <w:t>Equisetophyta</w:t>
      </w:r>
      <w:r w:rsidRPr="00DA3CF4">
        <w:rPr>
          <w:rFonts w:ascii="Times New Roman" w:hAnsi="Times New Roman"/>
          <w:sz w:val="28"/>
          <w:szCs w:val="28"/>
          <w:lang w:val="uz-Cyrl-UZ"/>
        </w:rPr>
        <w:t xml:space="preserve">– </w:t>
      </w:r>
      <w:r>
        <w:rPr>
          <w:rFonts w:ascii="Times New Roman" w:hAnsi="Times New Roman"/>
          <w:sz w:val="28"/>
          <w:szCs w:val="28"/>
          <w:lang w:val="uz-Cyrl-UZ"/>
        </w:rPr>
        <w:t>қ</w:t>
      </w:r>
      <w:r w:rsidRPr="00DA3CF4">
        <w:rPr>
          <w:rFonts w:ascii="Times New Roman" w:hAnsi="Times New Roman"/>
          <w:sz w:val="28"/>
          <w:szCs w:val="28"/>
          <w:lang w:val="uz-Cyrl-UZ"/>
        </w:rPr>
        <w:t xml:space="preserve">ирқбўғинсимонлар (1 тур–дала қирқбўғини) ва </w:t>
      </w:r>
      <w:r w:rsidRPr="00633313">
        <w:rPr>
          <w:rFonts w:ascii="Times New Roman" w:hAnsi="Times New Roman"/>
          <w:i/>
          <w:sz w:val="28"/>
          <w:szCs w:val="28"/>
          <w:lang w:val="uz-Cyrl-UZ"/>
        </w:rPr>
        <w:t>Magnoliophita</w:t>
      </w:r>
      <w:r w:rsidRPr="00DA3CF4">
        <w:rPr>
          <w:rFonts w:ascii="Times New Roman" w:hAnsi="Times New Roman"/>
          <w:sz w:val="28"/>
          <w:szCs w:val="28"/>
          <w:lang w:val="uz-Cyrl-UZ"/>
        </w:rPr>
        <w:t>–</w:t>
      </w:r>
      <w:r>
        <w:rPr>
          <w:rFonts w:ascii="Times New Roman" w:hAnsi="Times New Roman"/>
          <w:sz w:val="28"/>
          <w:szCs w:val="28"/>
          <w:lang w:val="uz-Cyrl-UZ"/>
        </w:rPr>
        <w:t>ё</w:t>
      </w:r>
      <w:r w:rsidRPr="00DA3CF4">
        <w:rPr>
          <w:rFonts w:ascii="Times New Roman" w:hAnsi="Times New Roman"/>
          <w:sz w:val="28"/>
          <w:szCs w:val="28"/>
          <w:lang w:val="uz-Cyrl-UZ"/>
        </w:rPr>
        <w:t>пиқ</w:t>
      </w:r>
      <w:r>
        <w:rPr>
          <w:rFonts w:ascii="Times New Roman" w:hAnsi="Times New Roman"/>
          <w:sz w:val="28"/>
          <w:szCs w:val="28"/>
          <w:lang w:val="uz-Cyrl-UZ"/>
        </w:rPr>
        <w:t xml:space="preserve"> </w:t>
      </w:r>
      <w:r w:rsidRPr="00DA3CF4">
        <w:rPr>
          <w:rFonts w:ascii="Times New Roman" w:hAnsi="Times New Roman"/>
          <w:sz w:val="28"/>
          <w:szCs w:val="28"/>
          <w:lang w:val="uz-Cyrl-UZ"/>
        </w:rPr>
        <w:t>уруғлилар</w:t>
      </w:r>
      <w:r>
        <w:rPr>
          <w:rFonts w:ascii="Times New Roman" w:hAnsi="Times New Roman"/>
          <w:sz w:val="28"/>
          <w:szCs w:val="28"/>
          <w:lang w:val="uz-Cyrl-UZ"/>
        </w:rPr>
        <w:t xml:space="preserve"> </w:t>
      </w:r>
      <w:r w:rsidRPr="00DA3CF4">
        <w:rPr>
          <w:rFonts w:ascii="Times New Roman" w:hAnsi="Times New Roman"/>
          <w:sz w:val="28"/>
          <w:szCs w:val="28"/>
          <w:lang w:val="uz-Cyrl-UZ"/>
        </w:rPr>
        <w:t>(қолган 28 тур)</w:t>
      </w:r>
      <w:r>
        <w:rPr>
          <w:rFonts w:ascii="Times New Roman" w:hAnsi="Times New Roman"/>
          <w:sz w:val="28"/>
          <w:szCs w:val="28"/>
          <w:lang w:val="uz-Cyrl-UZ"/>
        </w:rPr>
        <w:t xml:space="preserve"> (3‒жадвал)</w:t>
      </w:r>
      <w:r w:rsidRPr="00DA3CF4">
        <w:rPr>
          <w:rFonts w:ascii="Times New Roman" w:hAnsi="Times New Roman"/>
          <w:sz w:val="28"/>
          <w:szCs w:val="28"/>
          <w:lang w:val="uz-Cyrl-UZ"/>
        </w:rPr>
        <w:t>.</w:t>
      </w:r>
    </w:p>
    <w:p w:rsidR="005218B1" w:rsidRPr="00D66CD2" w:rsidRDefault="005218B1" w:rsidP="005218B1">
      <w:pPr>
        <w:spacing w:after="0" w:line="240" w:lineRule="auto"/>
        <w:jc w:val="right"/>
        <w:rPr>
          <w:rFonts w:ascii="Times New Roman" w:hAnsi="Times New Roman"/>
          <w:b/>
          <w:sz w:val="28"/>
          <w:szCs w:val="28"/>
          <w:lang w:val="uz-Cyrl-UZ"/>
        </w:rPr>
      </w:pPr>
      <w:r>
        <w:rPr>
          <w:rFonts w:ascii="Times New Roman" w:hAnsi="Times New Roman"/>
          <w:b/>
          <w:sz w:val="28"/>
          <w:szCs w:val="28"/>
          <w:lang w:val="uz-Cyrl-UZ"/>
        </w:rPr>
        <w:t>3</w:t>
      </w:r>
      <w:r>
        <w:rPr>
          <w:rFonts w:ascii="Times New Roman" w:hAnsi="Times New Roman"/>
          <w:bCs/>
          <w:sz w:val="28"/>
          <w:szCs w:val="28"/>
          <w:lang w:val="uz-Cyrl-UZ"/>
        </w:rPr>
        <w:t>–</w:t>
      </w:r>
      <w:r w:rsidRPr="00D66CD2">
        <w:rPr>
          <w:rFonts w:ascii="Times New Roman" w:hAnsi="Times New Roman"/>
          <w:b/>
          <w:sz w:val="28"/>
          <w:szCs w:val="28"/>
          <w:lang w:val="uz-Cyrl-UZ"/>
        </w:rPr>
        <w:t>жадвал</w:t>
      </w:r>
    </w:p>
    <w:p w:rsidR="005218B1" w:rsidRDefault="005218B1" w:rsidP="005218B1">
      <w:pPr>
        <w:spacing w:after="0" w:line="240" w:lineRule="auto"/>
        <w:jc w:val="center"/>
        <w:rPr>
          <w:rFonts w:ascii="Times New Roman" w:hAnsi="Times New Roman"/>
          <w:sz w:val="28"/>
          <w:szCs w:val="28"/>
          <w:lang w:val="uz-Cyrl-UZ"/>
        </w:rPr>
      </w:pPr>
      <w:r w:rsidRPr="00DA3CF4">
        <w:rPr>
          <w:rFonts w:ascii="Times New Roman" w:hAnsi="Times New Roman"/>
          <w:b/>
          <w:sz w:val="28"/>
          <w:szCs w:val="28"/>
          <w:lang w:val="uz-Cyrl-UZ"/>
        </w:rPr>
        <w:t>Лавлаги далаларида вегетация даври мобайнида бегона ўтлар сонининг динамикаси</w:t>
      </w:r>
      <w:r w:rsidRPr="00DA3CF4">
        <w:rPr>
          <w:rFonts w:ascii="Times New Roman" w:hAnsi="Times New Roman"/>
          <w:sz w:val="28"/>
          <w:szCs w:val="28"/>
          <w:lang w:val="uz-Cyrl-UZ"/>
        </w:rPr>
        <w:t xml:space="preserve"> (2015–2017 йй.)</w:t>
      </w:r>
    </w:p>
    <w:p w:rsidR="005218B1" w:rsidRPr="00DA3CF4" w:rsidRDefault="005218B1" w:rsidP="005218B1">
      <w:pPr>
        <w:spacing w:after="0" w:line="240" w:lineRule="auto"/>
        <w:jc w:val="center"/>
        <w:rPr>
          <w:rFonts w:ascii="Times New Roman" w:hAnsi="Times New Roman"/>
          <w:sz w:val="28"/>
          <w:szCs w:val="28"/>
          <w:lang w:val="uz-Cyrl-U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2"/>
        <w:gridCol w:w="957"/>
        <w:gridCol w:w="851"/>
        <w:gridCol w:w="850"/>
        <w:gridCol w:w="709"/>
        <w:gridCol w:w="992"/>
        <w:gridCol w:w="1168"/>
        <w:gridCol w:w="1417"/>
      </w:tblGrid>
      <w:tr w:rsidR="005218B1" w:rsidRPr="00270288" w:rsidTr="006A7786">
        <w:trPr>
          <w:jc w:val="center"/>
        </w:trPr>
        <w:tc>
          <w:tcPr>
            <w:tcW w:w="1843" w:type="dxa"/>
            <w:vMerge w:val="restart"/>
            <w:vAlign w:val="center"/>
          </w:tcPr>
          <w:p w:rsidR="005218B1" w:rsidRPr="00756F2D" w:rsidRDefault="005218B1" w:rsidP="006A7786">
            <w:pPr>
              <w:spacing w:after="0"/>
              <w:jc w:val="center"/>
              <w:rPr>
                <w:rFonts w:ascii="Times New Roman" w:hAnsi="Times New Roman"/>
                <w:sz w:val="23"/>
                <w:szCs w:val="23"/>
                <w:lang w:val="uz-Cyrl-UZ"/>
              </w:rPr>
            </w:pPr>
            <w:r w:rsidRPr="00756F2D">
              <w:rPr>
                <w:rFonts w:ascii="Times New Roman" w:hAnsi="Times New Roman"/>
                <w:sz w:val="23"/>
                <w:szCs w:val="23"/>
                <w:lang w:val="uz-Cyrl-UZ"/>
              </w:rPr>
              <w:t>Қанд лавлагининг ривожланиш фазалари</w:t>
            </w:r>
          </w:p>
        </w:tc>
        <w:tc>
          <w:tcPr>
            <w:tcW w:w="7796" w:type="dxa"/>
            <w:gridSpan w:val="8"/>
            <w:vAlign w:val="center"/>
          </w:tcPr>
          <w:p w:rsidR="005218B1" w:rsidRPr="00756F2D" w:rsidRDefault="005218B1" w:rsidP="006A7786">
            <w:pPr>
              <w:spacing w:after="0"/>
              <w:jc w:val="center"/>
              <w:rPr>
                <w:rFonts w:ascii="Times New Roman" w:hAnsi="Times New Roman"/>
                <w:sz w:val="23"/>
                <w:szCs w:val="23"/>
                <w:lang w:val="uz-Cyrl-UZ"/>
              </w:rPr>
            </w:pPr>
            <w:r w:rsidRPr="00756F2D">
              <w:rPr>
                <w:rFonts w:ascii="Times New Roman" w:hAnsi="Times New Roman"/>
                <w:sz w:val="23"/>
                <w:szCs w:val="23"/>
              </w:rPr>
              <w:t xml:space="preserve">Бегона </w:t>
            </w:r>
            <w:r w:rsidRPr="00756F2D">
              <w:rPr>
                <w:rFonts w:ascii="Times New Roman" w:hAnsi="Times New Roman"/>
                <w:sz w:val="23"/>
                <w:szCs w:val="23"/>
                <w:lang w:val="uz-Cyrl-UZ"/>
              </w:rPr>
              <w:t>ў</w:t>
            </w:r>
            <w:r w:rsidRPr="00756F2D">
              <w:rPr>
                <w:rFonts w:ascii="Times New Roman" w:hAnsi="Times New Roman"/>
                <w:sz w:val="23"/>
                <w:szCs w:val="23"/>
              </w:rPr>
              <w:t>тлар сони, дона/м</w:t>
            </w:r>
            <w:proofErr w:type="gramStart"/>
            <w:r w:rsidRPr="00756F2D">
              <w:rPr>
                <w:rFonts w:ascii="Times New Roman" w:hAnsi="Times New Roman"/>
                <w:sz w:val="23"/>
                <w:szCs w:val="23"/>
                <w:vertAlign w:val="superscript"/>
              </w:rPr>
              <w:t>2</w:t>
            </w:r>
            <w:proofErr w:type="gramEnd"/>
          </w:p>
        </w:tc>
      </w:tr>
      <w:tr w:rsidR="005218B1" w:rsidRPr="00270288" w:rsidTr="006A7786">
        <w:trPr>
          <w:jc w:val="center"/>
        </w:trPr>
        <w:tc>
          <w:tcPr>
            <w:tcW w:w="1843" w:type="dxa"/>
            <w:vMerge/>
            <w:vAlign w:val="center"/>
          </w:tcPr>
          <w:p w:rsidR="005218B1" w:rsidRPr="00756F2D" w:rsidRDefault="005218B1" w:rsidP="006A7786">
            <w:pPr>
              <w:spacing w:after="0"/>
              <w:jc w:val="center"/>
              <w:rPr>
                <w:rFonts w:ascii="Times New Roman" w:hAnsi="Times New Roman"/>
                <w:sz w:val="23"/>
                <w:szCs w:val="23"/>
                <w:lang w:val="uz-Cyrl-UZ"/>
              </w:rPr>
            </w:pPr>
          </w:p>
        </w:tc>
        <w:tc>
          <w:tcPr>
            <w:tcW w:w="852" w:type="dxa"/>
            <w:vMerge w:val="restart"/>
            <w:vAlign w:val="center"/>
          </w:tcPr>
          <w:p w:rsidR="005218B1" w:rsidRPr="00756F2D" w:rsidRDefault="005218B1" w:rsidP="006A7786">
            <w:pPr>
              <w:spacing w:after="0"/>
              <w:ind w:hanging="108"/>
              <w:jc w:val="center"/>
              <w:rPr>
                <w:rFonts w:ascii="Times New Roman" w:hAnsi="Times New Roman"/>
                <w:sz w:val="23"/>
                <w:szCs w:val="23"/>
                <w:lang w:val="uz-Cyrl-UZ"/>
              </w:rPr>
            </w:pPr>
            <w:r w:rsidRPr="00756F2D">
              <w:rPr>
                <w:rFonts w:ascii="Times New Roman" w:hAnsi="Times New Roman"/>
                <w:sz w:val="23"/>
                <w:szCs w:val="23"/>
                <w:lang w:val="uz-Cyrl-UZ"/>
              </w:rPr>
              <w:t>Жами</w:t>
            </w:r>
          </w:p>
        </w:tc>
        <w:tc>
          <w:tcPr>
            <w:tcW w:w="6944" w:type="dxa"/>
            <w:gridSpan w:val="7"/>
            <w:vAlign w:val="center"/>
          </w:tcPr>
          <w:p w:rsidR="005218B1" w:rsidRPr="00756F2D" w:rsidRDefault="005218B1" w:rsidP="006A7786">
            <w:pPr>
              <w:spacing w:after="0"/>
              <w:jc w:val="center"/>
              <w:rPr>
                <w:rFonts w:ascii="Times New Roman" w:hAnsi="Times New Roman"/>
                <w:sz w:val="23"/>
                <w:szCs w:val="23"/>
                <w:lang w:val="uz-Cyrl-UZ"/>
              </w:rPr>
            </w:pPr>
            <w:r>
              <w:rPr>
                <w:rFonts w:ascii="Times New Roman" w:hAnsi="Times New Roman"/>
                <w:sz w:val="23"/>
                <w:szCs w:val="23"/>
                <w:lang w:val="uz-Cyrl-UZ"/>
              </w:rPr>
              <w:t>ш</w:t>
            </w:r>
            <w:r w:rsidRPr="00756F2D">
              <w:rPr>
                <w:rFonts w:ascii="Times New Roman" w:hAnsi="Times New Roman"/>
                <w:sz w:val="23"/>
                <w:szCs w:val="23"/>
                <w:lang w:val="uz-Cyrl-UZ"/>
              </w:rPr>
              <w:t>у жумладан асосий тур ва биогуруҳлар бўйича</w:t>
            </w:r>
          </w:p>
        </w:tc>
      </w:tr>
      <w:tr w:rsidR="005218B1" w:rsidRPr="00270288" w:rsidTr="006A7786">
        <w:trPr>
          <w:jc w:val="center"/>
        </w:trPr>
        <w:tc>
          <w:tcPr>
            <w:tcW w:w="1843" w:type="dxa"/>
            <w:vMerge/>
            <w:vAlign w:val="center"/>
          </w:tcPr>
          <w:p w:rsidR="005218B1" w:rsidRPr="00756F2D" w:rsidRDefault="005218B1" w:rsidP="006A7786">
            <w:pPr>
              <w:spacing w:after="0"/>
              <w:jc w:val="center"/>
              <w:rPr>
                <w:rFonts w:ascii="Times New Roman" w:hAnsi="Times New Roman"/>
                <w:sz w:val="23"/>
                <w:szCs w:val="23"/>
                <w:lang w:val="uz-Cyrl-UZ"/>
              </w:rPr>
            </w:pPr>
          </w:p>
        </w:tc>
        <w:tc>
          <w:tcPr>
            <w:tcW w:w="852" w:type="dxa"/>
            <w:vMerge/>
            <w:vAlign w:val="center"/>
          </w:tcPr>
          <w:p w:rsidR="005218B1" w:rsidRPr="00756F2D" w:rsidRDefault="005218B1" w:rsidP="006A7786">
            <w:pPr>
              <w:spacing w:after="0"/>
              <w:jc w:val="center"/>
              <w:rPr>
                <w:rFonts w:ascii="Times New Roman" w:hAnsi="Times New Roman"/>
                <w:sz w:val="23"/>
                <w:szCs w:val="23"/>
                <w:lang w:val="uz-Cyrl-UZ"/>
              </w:rPr>
            </w:pPr>
          </w:p>
        </w:tc>
        <w:tc>
          <w:tcPr>
            <w:tcW w:w="957" w:type="dxa"/>
            <w:vAlign w:val="center"/>
          </w:tcPr>
          <w:p w:rsidR="005218B1" w:rsidRPr="00756F2D" w:rsidRDefault="005218B1" w:rsidP="006A7786">
            <w:pPr>
              <w:tabs>
                <w:tab w:val="left" w:pos="8250"/>
              </w:tabs>
              <w:spacing w:after="0"/>
              <w:jc w:val="center"/>
              <w:rPr>
                <w:rFonts w:ascii="Times New Roman" w:hAnsi="Times New Roman"/>
                <w:sz w:val="23"/>
                <w:szCs w:val="23"/>
                <w:lang w:val="uz-Cyrl-UZ"/>
              </w:rPr>
            </w:pPr>
            <w:r w:rsidRPr="00756F2D">
              <w:rPr>
                <w:rFonts w:ascii="Times New Roman" w:hAnsi="Times New Roman"/>
                <w:sz w:val="23"/>
                <w:szCs w:val="23"/>
                <w:lang w:val="uz-Cyrl-UZ"/>
              </w:rPr>
              <w:t>қуддус</w:t>
            </w:r>
          </w:p>
          <w:p w:rsidR="005218B1" w:rsidRPr="00756F2D" w:rsidRDefault="005218B1" w:rsidP="006A7786">
            <w:pPr>
              <w:tabs>
                <w:tab w:val="left" w:pos="8250"/>
              </w:tabs>
              <w:spacing w:after="0"/>
              <w:jc w:val="center"/>
              <w:rPr>
                <w:rFonts w:ascii="Times New Roman" w:hAnsi="Times New Roman"/>
                <w:sz w:val="23"/>
                <w:szCs w:val="23"/>
                <w:lang w:val="uz-Cyrl-UZ"/>
              </w:rPr>
            </w:pPr>
            <w:r w:rsidRPr="00756F2D">
              <w:rPr>
                <w:rFonts w:ascii="Times New Roman" w:hAnsi="Times New Roman"/>
                <w:sz w:val="23"/>
                <w:szCs w:val="23"/>
                <w:lang w:val="uz-Cyrl-UZ"/>
              </w:rPr>
              <w:t>бир йиллик</w:t>
            </w:r>
          </w:p>
        </w:tc>
        <w:tc>
          <w:tcPr>
            <w:tcW w:w="851" w:type="dxa"/>
            <w:vAlign w:val="center"/>
          </w:tcPr>
          <w:p w:rsidR="005218B1" w:rsidRPr="00756F2D" w:rsidRDefault="005218B1" w:rsidP="006A7786">
            <w:pPr>
              <w:tabs>
                <w:tab w:val="left" w:pos="8250"/>
              </w:tabs>
              <w:spacing w:after="0"/>
              <w:jc w:val="center"/>
              <w:rPr>
                <w:rFonts w:ascii="Times New Roman" w:hAnsi="Times New Roman"/>
                <w:sz w:val="23"/>
                <w:szCs w:val="23"/>
                <w:lang w:val="uz-Cyrl-UZ"/>
              </w:rPr>
            </w:pPr>
            <w:r w:rsidRPr="00756F2D">
              <w:rPr>
                <w:rFonts w:ascii="Times New Roman" w:hAnsi="Times New Roman"/>
                <w:sz w:val="23"/>
                <w:szCs w:val="23"/>
                <w:lang w:val="uz-Cyrl-UZ"/>
              </w:rPr>
              <w:t>торонлар</w:t>
            </w:r>
          </w:p>
        </w:tc>
        <w:tc>
          <w:tcPr>
            <w:tcW w:w="850" w:type="dxa"/>
            <w:vAlign w:val="center"/>
          </w:tcPr>
          <w:p w:rsidR="005218B1" w:rsidRPr="00756F2D" w:rsidRDefault="005218B1" w:rsidP="006A7786">
            <w:pPr>
              <w:tabs>
                <w:tab w:val="left" w:pos="8250"/>
              </w:tabs>
              <w:spacing w:after="0"/>
              <w:jc w:val="center"/>
              <w:rPr>
                <w:rFonts w:ascii="Times New Roman" w:hAnsi="Times New Roman"/>
                <w:sz w:val="23"/>
                <w:szCs w:val="23"/>
                <w:lang w:val="uz-Cyrl-UZ"/>
              </w:rPr>
            </w:pPr>
            <w:r w:rsidRPr="00756F2D">
              <w:rPr>
                <w:rFonts w:ascii="Times New Roman" w:hAnsi="Times New Roman"/>
                <w:sz w:val="23"/>
                <w:szCs w:val="23"/>
                <w:lang w:val="uz-Cyrl-UZ"/>
              </w:rPr>
              <w:t>ёввойи гултожихўроз</w:t>
            </w:r>
          </w:p>
        </w:tc>
        <w:tc>
          <w:tcPr>
            <w:tcW w:w="709" w:type="dxa"/>
            <w:vAlign w:val="center"/>
          </w:tcPr>
          <w:p w:rsidR="005218B1" w:rsidRPr="00756F2D" w:rsidRDefault="005218B1" w:rsidP="006A7786">
            <w:pPr>
              <w:tabs>
                <w:tab w:val="left" w:pos="8250"/>
              </w:tabs>
              <w:spacing w:after="0"/>
              <w:jc w:val="center"/>
              <w:rPr>
                <w:rFonts w:ascii="Times New Roman" w:hAnsi="Times New Roman"/>
                <w:sz w:val="23"/>
                <w:szCs w:val="23"/>
                <w:lang w:val="uz-Cyrl-UZ"/>
              </w:rPr>
            </w:pPr>
          </w:p>
          <w:p w:rsidR="005218B1" w:rsidRPr="00756F2D" w:rsidRDefault="005218B1" w:rsidP="006A7786">
            <w:pPr>
              <w:tabs>
                <w:tab w:val="left" w:pos="8250"/>
              </w:tabs>
              <w:spacing w:after="0"/>
              <w:jc w:val="center"/>
              <w:rPr>
                <w:rFonts w:ascii="Times New Roman" w:hAnsi="Times New Roman"/>
                <w:sz w:val="23"/>
                <w:szCs w:val="23"/>
                <w:lang w:val="uz-Cyrl-UZ"/>
              </w:rPr>
            </w:pPr>
            <w:r>
              <w:rPr>
                <w:rFonts w:ascii="Times New Roman" w:hAnsi="Times New Roman"/>
                <w:sz w:val="23"/>
                <w:szCs w:val="23"/>
                <w:lang w:val="uz-Cyrl-UZ"/>
              </w:rPr>
              <w:t>о</w:t>
            </w:r>
            <w:r w:rsidRPr="00756F2D">
              <w:rPr>
                <w:rFonts w:ascii="Times New Roman" w:hAnsi="Times New Roman"/>
                <w:sz w:val="23"/>
                <w:szCs w:val="23"/>
                <w:lang w:val="uz-Cyrl-UZ"/>
              </w:rPr>
              <w:t>лабута</w:t>
            </w:r>
          </w:p>
        </w:tc>
        <w:tc>
          <w:tcPr>
            <w:tcW w:w="992" w:type="dxa"/>
            <w:vAlign w:val="center"/>
          </w:tcPr>
          <w:p w:rsidR="005218B1" w:rsidRPr="00756F2D" w:rsidRDefault="005218B1" w:rsidP="006A7786">
            <w:pPr>
              <w:tabs>
                <w:tab w:val="left" w:pos="8250"/>
              </w:tabs>
              <w:spacing w:after="0"/>
              <w:jc w:val="center"/>
              <w:rPr>
                <w:rFonts w:ascii="Times New Roman" w:hAnsi="Times New Roman"/>
                <w:sz w:val="23"/>
                <w:szCs w:val="23"/>
                <w:lang w:val="uz-Cyrl-UZ"/>
              </w:rPr>
            </w:pPr>
            <w:r w:rsidRPr="00756F2D">
              <w:rPr>
                <w:rFonts w:ascii="Times New Roman" w:hAnsi="Times New Roman"/>
                <w:sz w:val="23"/>
                <w:szCs w:val="23"/>
                <w:lang w:val="uz-Cyrl-UZ"/>
              </w:rPr>
              <w:t>кам йиллик</w:t>
            </w:r>
          </w:p>
          <w:p w:rsidR="005218B1" w:rsidRPr="00756F2D" w:rsidRDefault="005218B1" w:rsidP="006A7786">
            <w:pPr>
              <w:tabs>
                <w:tab w:val="left" w:pos="8250"/>
              </w:tabs>
              <w:spacing w:after="0"/>
              <w:jc w:val="center"/>
              <w:rPr>
                <w:rFonts w:ascii="Times New Roman" w:hAnsi="Times New Roman"/>
                <w:sz w:val="23"/>
                <w:szCs w:val="23"/>
                <w:lang w:val="uz-Cyrl-UZ"/>
              </w:rPr>
            </w:pPr>
            <w:r w:rsidRPr="00756F2D">
              <w:rPr>
                <w:rFonts w:ascii="Times New Roman" w:hAnsi="Times New Roman"/>
                <w:sz w:val="23"/>
                <w:szCs w:val="23"/>
                <w:lang w:val="uz-Cyrl-UZ"/>
              </w:rPr>
              <w:t>икки</w:t>
            </w:r>
          </w:p>
          <w:p w:rsidR="005218B1" w:rsidRPr="00756F2D" w:rsidRDefault="005218B1" w:rsidP="006A7786">
            <w:pPr>
              <w:tabs>
                <w:tab w:val="left" w:pos="8250"/>
              </w:tabs>
              <w:spacing w:after="0"/>
              <w:jc w:val="center"/>
              <w:rPr>
                <w:rFonts w:ascii="Times New Roman" w:hAnsi="Times New Roman"/>
                <w:sz w:val="23"/>
                <w:szCs w:val="23"/>
                <w:lang w:val="uz-Cyrl-UZ"/>
              </w:rPr>
            </w:pPr>
            <w:r w:rsidRPr="00756F2D">
              <w:rPr>
                <w:rFonts w:ascii="Times New Roman" w:hAnsi="Times New Roman"/>
                <w:sz w:val="23"/>
                <w:szCs w:val="23"/>
                <w:lang w:val="uz-Cyrl-UZ"/>
              </w:rPr>
              <w:t>паллалик</w:t>
            </w:r>
          </w:p>
          <w:p w:rsidR="005218B1" w:rsidRPr="00756F2D" w:rsidRDefault="005218B1" w:rsidP="006A7786">
            <w:pPr>
              <w:tabs>
                <w:tab w:val="left" w:pos="8250"/>
              </w:tabs>
              <w:spacing w:after="0"/>
              <w:jc w:val="center"/>
              <w:rPr>
                <w:rFonts w:ascii="Times New Roman" w:hAnsi="Times New Roman"/>
                <w:sz w:val="23"/>
                <w:szCs w:val="23"/>
                <w:lang w:val="uz-Cyrl-UZ"/>
              </w:rPr>
            </w:pPr>
            <w:r w:rsidRPr="00756F2D">
              <w:rPr>
                <w:rFonts w:ascii="Times New Roman" w:hAnsi="Times New Roman"/>
                <w:sz w:val="23"/>
                <w:szCs w:val="23"/>
                <w:lang w:val="uz-Cyrl-UZ"/>
              </w:rPr>
              <w:t>жами</w:t>
            </w:r>
          </w:p>
        </w:tc>
        <w:tc>
          <w:tcPr>
            <w:tcW w:w="1168" w:type="dxa"/>
            <w:vAlign w:val="center"/>
          </w:tcPr>
          <w:p w:rsidR="005218B1" w:rsidRPr="00756F2D" w:rsidRDefault="005218B1" w:rsidP="006A7786">
            <w:pPr>
              <w:tabs>
                <w:tab w:val="left" w:pos="8250"/>
              </w:tabs>
              <w:spacing w:after="0"/>
              <w:jc w:val="center"/>
              <w:rPr>
                <w:rFonts w:ascii="Times New Roman" w:hAnsi="Times New Roman"/>
                <w:color w:val="FF0000"/>
                <w:sz w:val="23"/>
                <w:szCs w:val="23"/>
                <w:lang w:val="uz-Cyrl-UZ"/>
              </w:rPr>
            </w:pPr>
            <w:r w:rsidRPr="00756F2D">
              <w:rPr>
                <w:rFonts w:ascii="Times New Roman" w:hAnsi="Times New Roman"/>
                <w:sz w:val="23"/>
                <w:szCs w:val="23"/>
                <w:lang w:val="uz-Cyrl-UZ"/>
              </w:rPr>
              <w:t>бир йиллик бошоқлилар</w:t>
            </w:r>
          </w:p>
          <w:p w:rsidR="005218B1" w:rsidRPr="00756F2D" w:rsidRDefault="005218B1" w:rsidP="006A7786">
            <w:pPr>
              <w:tabs>
                <w:tab w:val="left" w:pos="8250"/>
              </w:tabs>
              <w:spacing w:after="0"/>
              <w:jc w:val="center"/>
              <w:rPr>
                <w:rFonts w:ascii="Times New Roman" w:hAnsi="Times New Roman"/>
                <w:sz w:val="23"/>
                <w:szCs w:val="23"/>
                <w:lang w:val="uz-Cyrl-UZ"/>
              </w:rPr>
            </w:pPr>
            <w:r w:rsidRPr="00756F2D">
              <w:rPr>
                <w:rFonts w:ascii="Times New Roman" w:hAnsi="Times New Roman"/>
                <w:sz w:val="23"/>
                <w:szCs w:val="23"/>
                <w:lang w:val="uz-Cyrl-UZ"/>
              </w:rPr>
              <w:t>жами</w:t>
            </w:r>
          </w:p>
        </w:tc>
        <w:tc>
          <w:tcPr>
            <w:tcW w:w="1417" w:type="dxa"/>
            <w:vAlign w:val="center"/>
          </w:tcPr>
          <w:p w:rsidR="005218B1" w:rsidRPr="00756F2D" w:rsidRDefault="005218B1" w:rsidP="006A7786">
            <w:pPr>
              <w:tabs>
                <w:tab w:val="left" w:pos="8250"/>
              </w:tabs>
              <w:spacing w:after="0"/>
              <w:jc w:val="center"/>
              <w:rPr>
                <w:rFonts w:ascii="Times New Roman" w:hAnsi="Times New Roman"/>
                <w:sz w:val="23"/>
                <w:szCs w:val="23"/>
                <w:lang w:val="uz-Cyrl-UZ"/>
              </w:rPr>
            </w:pPr>
            <w:r w:rsidRPr="00756F2D">
              <w:rPr>
                <w:rFonts w:ascii="Times New Roman" w:hAnsi="Times New Roman"/>
                <w:sz w:val="23"/>
                <w:szCs w:val="23"/>
                <w:lang w:val="uz-Cyrl-UZ"/>
              </w:rPr>
              <w:t>кўп йиллик икки паллалилар</w:t>
            </w:r>
          </w:p>
          <w:p w:rsidR="005218B1" w:rsidRPr="00756F2D" w:rsidRDefault="005218B1" w:rsidP="006A7786">
            <w:pPr>
              <w:tabs>
                <w:tab w:val="left" w:pos="8250"/>
              </w:tabs>
              <w:spacing w:after="0"/>
              <w:jc w:val="center"/>
              <w:rPr>
                <w:rFonts w:ascii="Times New Roman" w:hAnsi="Times New Roman"/>
                <w:sz w:val="23"/>
                <w:szCs w:val="23"/>
                <w:lang w:val="uz-Cyrl-UZ"/>
              </w:rPr>
            </w:pPr>
            <w:r w:rsidRPr="00756F2D">
              <w:rPr>
                <w:rFonts w:ascii="Times New Roman" w:hAnsi="Times New Roman"/>
                <w:sz w:val="23"/>
                <w:szCs w:val="23"/>
                <w:lang w:val="uz-Cyrl-UZ"/>
              </w:rPr>
              <w:t>жами</w:t>
            </w:r>
          </w:p>
        </w:tc>
      </w:tr>
      <w:tr w:rsidR="005218B1" w:rsidRPr="00270288" w:rsidTr="006A7786">
        <w:trPr>
          <w:jc w:val="center"/>
        </w:trPr>
        <w:tc>
          <w:tcPr>
            <w:tcW w:w="1843" w:type="dxa"/>
          </w:tcPr>
          <w:p w:rsidR="005218B1" w:rsidRPr="00270288" w:rsidRDefault="005218B1" w:rsidP="006A7786">
            <w:pPr>
              <w:tabs>
                <w:tab w:val="left" w:pos="8250"/>
              </w:tabs>
              <w:spacing w:after="0"/>
              <w:rPr>
                <w:rFonts w:ascii="Times New Roman" w:hAnsi="Times New Roman"/>
                <w:sz w:val="24"/>
                <w:szCs w:val="24"/>
                <w:lang w:val="uz-Cyrl-UZ"/>
              </w:rPr>
            </w:pPr>
            <w:r w:rsidRPr="00270288">
              <w:rPr>
                <w:rFonts w:ascii="Times New Roman" w:hAnsi="Times New Roman"/>
                <w:sz w:val="24"/>
                <w:szCs w:val="24"/>
                <w:lang w:val="uz-Cyrl-UZ"/>
              </w:rPr>
              <w:t>Ялпи униб чиқиш</w:t>
            </w:r>
            <w:r>
              <w:rPr>
                <w:rFonts w:ascii="Times New Roman" w:hAnsi="Times New Roman"/>
                <w:sz w:val="24"/>
                <w:szCs w:val="24"/>
                <w:lang w:val="uz-Cyrl-UZ"/>
              </w:rPr>
              <w:t>и</w:t>
            </w:r>
          </w:p>
        </w:tc>
        <w:tc>
          <w:tcPr>
            <w:tcW w:w="852"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lang w:val="uz-Cyrl-UZ"/>
              </w:rPr>
              <w:t>30</w:t>
            </w:r>
            <w:r w:rsidRPr="00270288">
              <w:rPr>
                <w:rFonts w:ascii="Times New Roman" w:hAnsi="Times New Roman"/>
                <w:sz w:val="24"/>
                <w:szCs w:val="24"/>
              </w:rPr>
              <w:t>,9</w:t>
            </w:r>
          </w:p>
        </w:tc>
        <w:tc>
          <w:tcPr>
            <w:tcW w:w="957"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6,8</w:t>
            </w:r>
          </w:p>
        </w:tc>
        <w:tc>
          <w:tcPr>
            <w:tcW w:w="851"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1,2</w:t>
            </w:r>
          </w:p>
        </w:tc>
        <w:tc>
          <w:tcPr>
            <w:tcW w:w="850"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2,3</w:t>
            </w:r>
          </w:p>
        </w:tc>
        <w:tc>
          <w:tcPr>
            <w:tcW w:w="709" w:type="dxa"/>
            <w:vAlign w:val="center"/>
          </w:tcPr>
          <w:p w:rsidR="005218B1" w:rsidRPr="00270288" w:rsidRDefault="005218B1" w:rsidP="006A7786">
            <w:pPr>
              <w:spacing w:after="0"/>
              <w:jc w:val="center"/>
              <w:rPr>
                <w:rFonts w:ascii="Times New Roman" w:hAnsi="Times New Roman"/>
                <w:sz w:val="24"/>
                <w:szCs w:val="24"/>
                <w:lang w:val="uz-Cyrl-UZ"/>
              </w:rPr>
            </w:pPr>
            <w:r w:rsidRPr="00270288">
              <w:rPr>
                <w:rFonts w:ascii="Times New Roman" w:hAnsi="Times New Roman"/>
                <w:sz w:val="24"/>
                <w:szCs w:val="24"/>
                <w:lang w:val="uz-Cyrl-UZ"/>
              </w:rPr>
              <w:t>2,9</w:t>
            </w:r>
          </w:p>
        </w:tc>
        <w:tc>
          <w:tcPr>
            <w:tcW w:w="992"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14,6</w:t>
            </w:r>
          </w:p>
        </w:tc>
        <w:tc>
          <w:tcPr>
            <w:tcW w:w="1168"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12,6</w:t>
            </w:r>
          </w:p>
        </w:tc>
        <w:tc>
          <w:tcPr>
            <w:tcW w:w="1417"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3,7</w:t>
            </w:r>
          </w:p>
        </w:tc>
      </w:tr>
      <w:tr w:rsidR="005218B1" w:rsidRPr="00270288" w:rsidTr="006A7786">
        <w:trPr>
          <w:jc w:val="center"/>
        </w:trPr>
        <w:tc>
          <w:tcPr>
            <w:tcW w:w="1843" w:type="dxa"/>
          </w:tcPr>
          <w:p w:rsidR="005218B1" w:rsidRPr="00270288" w:rsidRDefault="005218B1" w:rsidP="006A7786">
            <w:pPr>
              <w:tabs>
                <w:tab w:val="left" w:pos="8250"/>
              </w:tabs>
              <w:spacing w:after="0"/>
              <w:rPr>
                <w:rFonts w:ascii="Times New Roman" w:hAnsi="Times New Roman"/>
                <w:sz w:val="24"/>
                <w:szCs w:val="24"/>
                <w:lang w:val="uz-Cyrl-UZ"/>
              </w:rPr>
            </w:pPr>
            <w:r w:rsidRPr="00270288">
              <w:rPr>
                <w:rFonts w:ascii="Times New Roman" w:hAnsi="Times New Roman"/>
                <w:sz w:val="24"/>
                <w:szCs w:val="24"/>
                <w:lang w:val="uz-Cyrl-UZ"/>
              </w:rPr>
              <w:t>Қатор ораларининг ёпила бошлаши</w:t>
            </w:r>
          </w:p>
        </w:tc>
        <w:tc>
          <w:tcPr>
            <w:tcW w:w="852"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87,0</w:t>
            </w:r>
          </w:p>
        </w:tc>
        <w:tc>
          <w:tcPr>
            <w:tcW w:w="957"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5,8</w:t>
            </w:r>
          </w:p>
        </w:tc>
        <w:tc>
          <w:tcPr>
            <w:tcW w:w="851"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1,4</w:t>
            </w:r>
          </w:p>
        </w:tc>
        <w:tc>
          <w:tcPr>
            <w:tcW w:w="850"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9,1</w:t>
            </w:r>
          </w:p>
        </w:tc>
        <w:tc>
          <w:tcPr>
            <w:tcW w:w="709"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4,2</w:t>
            </w:r>
          </w:p>
        </w:tc>
        <w:tc>
          <w:tcPr>
            <w:tcW w:w="992"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32,6</w:t>
            </w:r>
          </w:p>
        </w:tc>
        <w:tc>
          <w:tcPr>
            <w:tcW w:w="1168"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49,8</w:t>
            </w:r>
          </w:p>
        </w:tc>
        <w:tc>
          <w:tcPr>
            <w:tcW w:w="1417"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4,6</w:t>
            </w:r>
          </w:p>
        </w:tc>
      </w:tr>
      <w:tr w:rsidR="005218B1" w:rsidRPr="00270288" w:rsidTr="006A7786">
        <w:trPr>
          <w:jc w:val="center"/>
        </w:trPr>
        <w:tc>
          <w:tcPr>
            <w:tcW w:w="1843" w:type="dxa"/>
          </w:tcPr>
          <w:p w:rsidR="005218B1" w:rsidRPr="00270288" w:rsidRDefault="005218B1" w:rsidP="006A7786">
            <w:pPr>
              <w:tabs>
                <w:tab w:val="left" w:pos="8250"/>
              </w:tabs>
              <w:spacing w:after="0"/>
              <w:rPr>
                <w:rFonts w:ascii="Times New Roman" w:hAnsi="Times New Roman"/>
                <w:sz w:val="24"/>
                <w:szCs w:val="24"/>
                <w:lang w:val="uz-Cyrl-UZ"/>
              </w:rPr>
            </w:pPr>
            <w:r w:rsidRPr="00270288">
              <w:rPr>
                <w:rFonts w:ascii="Times New Roman" w:hAnsi="Times New Roman"/>
                <w:sz w:val="24"/>
                <w:szCs w:val="24"/>
                <w:lang w:val="uz-Cyrl-UZ"/>
              </w:rPr>
              <w:t>Қатор оралариниг очила бошлаши</w:t>
            </w:r>
          </w:p>
        </w:tc>
        <w:tc>
          <w:tcPr>
            <w:tcW w:w="852"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99,0</w:t>
            </w:r>
          </w:p>
        </w:tc>
        <w:tc>
          <w:tcPr>
            <w:tcW w:w="957"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5,6</w:t>
            </w:r>
          </w:p>
        </w:tc>
        <w:tc>
          <w:tcPr>
            <w:tcW w:w="851"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2,2</w:t>
            </w:r>
          </w:p>
        </w:tc>
        <w:tc>
          <w:tcPr>
            <w:tcW w:w="850"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9,2</w:t>
            </w:r>
          </w:p>
        </w:tc>
        <w:tc>
          <w:tcPr>
            <w:tcW w:w="709"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5,3</w:t>
            </w:r>
          </w:p>
        </w:tc>
        <w:tc>
          <w:tcPr>
            <w:tcW w:w="992"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36,9</w:t>
            </w:r>
          </w:p>
        </w:tc>
        <w:tc>
          <w:tcPr>
            <w:tcW w:w="1168"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56,2</w:t>
            </w:r>
          </w:p>
        </w:tc>
        <w:tc>
          <w:tcPr>
            <w:tcW w:w="1417" w:type="dxa"/>
            <w:vAlign w:val="center"/>
          </w:tcPr>
          <w:p w:rsidR="005218B1" w:rsidRPr="00270288" w:rsidRDefault="005218B1" w:rsidP="006A7786">
            <w:pPr>
              <w:tabs>
                <w:tab w:val="left" w:pos="8250"/>
              </w:tabs>
              <w:spacing w:after="0"/>
              <w:jc w:val="center"/>
              <w:rPr>
                <w:rFonts w:ascii="Times New Roman" w:hAnsi="Times New Roman"/>
                <w:sz w:val="24"/>
                <w:szCs w:val="24"/>
                <w:lang w:val="uz-Cyrl-UZ"/>
              </w:rPr>
            </w:pPr>
            <w:r w:rsidRPr="00270288">
              <w:rPr>
                <w:rFonts w:ascii="Times New Roman" w:hAnsi="Times New Roman"/>
                <w:sz w:val="24"/>
                <w:szCs w:val="24"/>
                <w:lang w:val="uz-Cyrl-UZ"/>
              </w:rPr>
              <w:t>5,9</w:t>
            </w:r>
          </w:p>
        </w:tc>
      </w:tr>
      <w:tr w:rsidR="005218B1" w:rsidRPr="00270288" w:rsidTr="006A7786">
        <w:trPr>
          <w:jc w:val="center"/>
        </w:trPr>
        <w:tc>
          <w:tcPr>
            <w:tcW w:w="1843" w:type="dxa"/>
          </w:tcPr>
          <w:p w:rsidR="005218B1" w:rsidRPr="00270288" w:rsidRDefault="005218B1" w:rsidP="006A7786">
            <w:pPr>
              <w:tabs>
                <w:tab w:val="left" w:pos="8250"/>
              </w:tabs>
              <w:spacing w:after="0"/>
              <w:rPr>
                <w:rFonts w:ascii="Times New Roman" w:hAnsi="Times New Roman"/>
                <w:sz w:val="24"/>
                <w:szCs w:val="24"/>
                <w:lang w:val="uz-Cyrl-UZ"/>
              </w:rPr>
            </w:pPr>
            <w:r w:rsidRPr="00270288">
              <w:rPr>
                <w:rFonts w:ascii="Times New Roman" w:hAnsi="Times New Roman"/>
                <w:sz w:val="24"/>
                <w:szCs w:val="24"/>
                <w:lang w:val="uz-Cyrl-UZ"/>
              </w:rPr>
              <w:t>Илдиз</w:t>
            </w:r>
            <w:r>
              <w:rPr>
                <w:rFonts w:ascii="Times New Roman" w:hAnsi="Times New Roman"/>
                <w:sz w:val="24"/>
                <w:szCs w:val="24"/>
                <w:lang w:val="uz-Cyrl-UZ"/>
              </w:rPr>
              <w:t xml:space="preserve"> </w:t>
            </w:r>
            <w:r w:rsidRPr="00270288">
              <w:rPr>
                <w:rFonts w:ascii="Times New Roman" w:hAnsi="Times New Roman"/>
                <w:sz w:val="24"/>
                <w:szCs w:val="24"/>
                <w:lang w:val="uz-Cyrl-UZ"/>
              </w:rPr>
              <w:t>меваларда шакар</w:t>
            </w:r>
            <w:r>
              <w:rPr>
                <w:rFonts w:ascii="Times New Roman" w:hAnsi="Times New Roman"/>
                <w:sz w:val="24"/>
                <w:szCs w:val="24"/>
                <w:lang w:val="uz-Cyrl-UZ"/>
              </w:rPr>
              <w:t>нинг тў</w:t>
            </w:r>
            <w:r w:rsidRPr="00270288">
              <w:rPr>
                <w:rFonts w:ascii="Times New Roman" w:hAnsi="Times New Roman"/>
                <w:sz w:val="24"/>
                <w:szCs w:val="24"/>
                <w:lang w:val="uz-Cyrl-UZ"/>
              </w:rPr>
              <w:t>планиши</w:t>
            </w:r>
          </w:p>
        </w:tc>
        <w:tc>
          <w:tcPr>
            <w:tcW w:w="852"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124,1</w:t>
            </w:r>
          </w:p>
        </w:tc>
        <w:tc>
          <w:tcPr>
            <w:tcW w:w="957" w:type="dxa"/>
            <w:vAlign w:val="center"/>
          </w:tcPr>
          <w:p w:rsidR="005218B1" w:rsidRPr="00270288" w:rsidRDefault="005218B1" w:rsidP="006A7786">
            <w:pPr>
              <w:spacing w:after="0"/>
              <w:jc w:val="center"/>
              <w:rPr>
                <w:rFonts w:ascii="Times New Roman" w:hAnsi="Times New Roman"/>
                <w:sz w:val="24"/>
                <w:szCs w:val="24"/>
              </w:rPr>
            </w:pPr>
            <w:r w:rsidRPr="00270288">
              <w:rPr>
                <w:rFonts w:ascii="Times New Roman" w:hAnsi="Times New Roman"/>
                <w:sz w:val="24"/>
                <w:szCs w:val="24"/>
              </w:rPr>
              <w:t>4,8</w:t>
            </w:r>
          </w:p>
        </w:tc>
        <w:tc>
          <w:tcPr>
            <w:tcW w:w="851"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1,9</w:t>
            </w:r>
          </w:p>
        </w:tc>
        <w:tc>
          <w:tcPr>
            <w:tcW w:w="850"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8,1</w:t>
            </w:r>
          </w:p>
        </w:tc>
        <w:tc>
          <w:tcPr>
            <w:tcW w:w="709"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3,6</w:t>
            </w:r>
          </w:p>
        </w:tc>
        <w:tc>
          <w:tcPr>
            <w:tcW w:w="992"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40,9</w:t>
            </w:r>
          </w:p>
        </w:tc>
        <w:tc>
          <w:tcPr>
            <w:tcW w:w="1168" w:type="dxa"/>
            <w:vAlign w:val="center"/>
          </w:tcPr>
          <w:p w:rsidR="005218B1" w:rsidRPr="00270288" w:rsidRDefault="005218B1" w:rsidP="006A7786">
            <w:pPr>
              <w:spacing w:after="0"/>
              <w:jc w:val="center"/>
              <w:rPr>
                <w:rFonts w:ascii="Times New Roman" w:hAnsi="Times New Roman"/>
                <w:sz w:val="24"/>
                <w:szCs w:val="24"/>
              </w:rPr>
            </w:pPr>
            <w:r w:rsidRPr="00270288">
              <w:rPr>
                <w:rFonts w:ascii="Times New Roman" w:hAnsi="Times New Roman"/>
                <w:sz w:val="24"/>
                <w:szCs w:val="24"/>
              </w:rPr>
              <w:t>76,8</w:t>
            </w:r>
          </w:p>
        </w:tc>
        <w:tc>
          <w:tcPr>
            <w:tcW w:w="1417"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6,4</w:t>
            </w:r>
          </w:p>
        </w:tc>
      </w:tr>
      <w:tr w:rsidR="005218B1" w:rsidRPr="00270288" w:rsidTr="006A7786">
        <w:trPr>
          <w:jc w:val="center"/>
        </w:trPr>
        <w:tc>
          <w:tcPr>
            <w:tcW w:w="1843" w:type="dxa"/>
          </w:tcPr>
          <w:p w:rsidR="005218B1" w:rsidRPr="00270288" w:rsidRDefault="005218B1" w:rsidP="006A7786">
            <w:pPr>
              <w:tabs>
                <w:tab w:val="left" w:pos="8250"/>
              </w:tabs>
              <w:spacing w:after="0"/>
              <w:rPr>
                <w:rFonts w:ascii="Times New Roman" w:hAnsi="Times New Roman"/>
                <w:sz w:val="24"/>
                <w:szCs w:val="24"/>
                <w:lang w:val="uz-Cyrl-UZ"/>
              </w:rPr>
            </w:pPr>
            <w:r w:rsidRPr="00270288">
              <w:rPr>
                <w:rFonts w:ascii="Times New Roman" w:hAnsi="Times New Roman"/>
                <w:sz w:val="24"/>
                <w:szCs w:val="24"/>
                <w:lang w:val="uz-Cyrl-UZ"/>
              </w:rPr>
              <w:t>Пишиш (йиғим</w:t>
            </w:r>
            <w:r>
              <w:rPr>
                <w:rFonts w:ascii="Times New Roman" w:hAnsi="Times New Roman"/>
                <w:sz w:val="24"/>
                <w:szCs w:val="24"/>
                <w:lang w:val="uz-Cyrl-UZ"/>
              </w:rPr>
              <w:t>-</w:t>
            </w:r>
            <w:r w:rsidRPr="00270288">
              <w:rPr>
                <w:rFonts w:ascii="Times New Roman" w:hAnsi="Times New Roman"/>
                <w:sz w:val="24"/>
                <w:szCs w:val="24"/>
                <w:lang w:val="uz-Cyrl-UZ"/>
              </w:rPr>
              <w:t>терим)</w:t>
            </w:r>
          </w:p>
        </w:tc>
        <w:tc>
          <w:tcPr>
            <w:tcW w:w="852"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123,0</w:t>
            </w:r>
          </w:p>
        </w:tc>
        <w:tc>
          <w:tcPr>
            <w:tcW w:w="957"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6,3</w:t>
            </w:r>
          </w:p>
        </w:tc>
        <w:tc>
          <w:tcPr>
            <w:tcW w:w="851"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1,7</w:t>
            </w:r>
          </w:p>
        </w:tc>
        <w:tc>
          <w:tcPr>
            <w:tcW w:w="850"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8,7</w:t>
            </w:r>
          </w:p>
        </w:tc>
        <w:tc>
          <w:tcPr>
            <w:tcW w:w="709"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5,2</w:t>
            </w:r>
          </w:p>
        </w:tc>
        <w:tc>
          <w:tcPr>
            <w:tcW w:w="992"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37,2</w:t>
            </w:r>
          </w:p>
        </w:tc>
        <w:tc>
          <w:tcPr>
            <w:tcW w:w="1168"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82,8</w:t>
            </w:r>
          </w:p>
        </w:tc>
        <w:tc>
          <w:tcPr>
            <w:tcW w:w="1417" w:type="dxa"/>
            <w:vAlign w:val="center"/>
          </w:tcPr>
          <w:p w:rsidR="005218B1" w:rsidRPr="00270288" w:rsidRDefault="005218B1" w:rsidP="006A7786">
            <w:pPr>
              <w:tabs>
                <w:tab w:val="left" w:pos="8250"/>
              </w:tabs>
              <w:spacing w:after="0"/>
              <w:jc w:val="center"/>
              <w:rPr>
                <w:rFonts w:ascii="Times New Roman" w:hAnsi="Times New Roman"/>
                <w:sz w:val="24"/>
                <w:szCs w:val="24"/>
              </w:rPr>
            </w:pPr>
            <w:r w:rsidRPr="00270288">
              <w:rPr>
                <w:rFonts w:ascii="Times New Roman" w:hAnsi="Times New Roman"/>
                <w:sz w:val="24"/>
                <w:szCs w:val="24"/>
              </w:rPr>
              <w:t>4,0</w:t>
            </w:r>
          </w:p>
        </w:tc>
      </w:tr>
    </w:tbl>
    <w:p w:rsidR="005218B1" w:rsidRPr="007F05A4" w:rsidRDefault="005218B1" w:rsidP="005218B1">
      <w:pPr>
        <w:spacing w:after="0" w:line="240" w:lineRule="auto"/>
        <w:ind w:firstLine="567"/>
        <w:jc w:val="both"/>
        <w:rPr>
          <w:rFonts w:ascii="Times New Roman" w:hAnsi="Times New Roman"/>
          <w:spacing w:val="-1"/>
          <w:sz w:val="20"/>
          <w:szCs w:val="20"/>
          <w:lang w:val="uz-Cyrl-UZ"/>
        </w:rPr>
      </w:pPr>
    </w:p>
    <w:p w:rsidR="005218B1" w:rsidRPr="00DA3CF4" w:rsidRDefault="005218B1" w:rsidP="005218B1">
      <w:pPr>
        <w:spacing w:after="0" w:line="240" w:lineRule="auto"/>
        <w:ind w:firstLine="567"/>
        <w:jc w:val="both"/>
        <w:rPr>
          <w:rFonts w:ascii="Times New Roman" w:hAnsi="Times New Roman"/>
          <w:sz w:val="28"/>
          <w:szCs w:val="28"/>
          <w:lang w:val="uz-Cyrl-UZ"/>
        </w:rPr>
      </w:pPr>
      <w:r w:rsidRPr="00DA3CF4">
        <w:rPr>
          <w:rFonts w:ascii="Times New Roman" w:hAnsi="Times New Roman"/>
          <w:sz w:val="28"/>
          <w:szCs w:val="28"/>
          <w:lang w:val="uz-Cyrl-UZ"/>
        </w:rPr>
        <w:t xml:space="preserve">Охиргиларининг орасидан 5 тур </w:t>
      </w:r>
      <w:r>
        <w:rPr>
          <w:rFonts w:ascii="Times New Roman" w:hAnsi="Times New Roman"/>
          <w:sz w:val="28"/>
          <w:szCs w:val="28"/>
          <w:lang w:val="uz-Cyrl-UZ"/>
        </w:rPr>
        <w:t>ё</w:t>
      </w:r>
      <w:r w:rsidRPr="00DA3CF4">
        <w:rPr>
          <w:rFonts w:ascii="Times New Roman" w:hAnsi="Times New Roman"/>
          <w:sz w:val="28"/>
          <w:szCs w:val="28"/>
          <w:lang w:val="uz-Cyrl-UZ"/>
        </w:rPr>
        <w:t>ввойи сули,</w:t>
      </w:r>
      <w:r>
        <w:rPr>
          <w:rFonts w:ascii="Times New Roman" w:hAnsi="Times New Roman"/>
          <w:sz w:val="28"/>
          <w:szCs w:val="28"/>
          <w:lang w:val="uz-Cyrl-UZ"/>
        </w:rPr>
        <w:t xml:space="preserve"> ў</w:t>
      </w:r>
      <w:r w:rsidRPr="00DA3CF4">
        <w:rPr>
          <w:rFonts w:ascii="Times New Roman" w:hAnsi="Times New Roman"/>
          <w:sz w:val="28"/>
          <w:szCs w:val="28"/>
          <w:lang w:val="uz-Cyrl-UZ"/>
        </w:rPr>
        <w:t xml:space="preserve">рмаловчи буғдойиқ, яшил итқўноқ, зангори итқўноқ </w:t>
      </w:r>
      <w:r w:rsidRPr="00633313">
        <w:rPr>
          <w:rFonts w:ascii="Times New Roman" w:hAnsi="Times New Roman"/>
          <w:i/>
          <w:sz w:val="28"/>
          <w:szCs w:val="28"/>
          <w:lang w:val="uz-Cyrl-UZ"/>
        </w:rPr>
        <w:t>Liliopsida</w:t>
      </w:r>
      <w:r w:rsidRPr="00DA3CF4">
        <w:rPr>
          <w:rFonts w:ascii="Times New Roman" w:hAnsi="Times New Roman"/>
          <w:sz w:val="28"/>
          <w:szCs w:val="28"/>
          <w:lang w:val="uz-Cyrl-UZ"/>
        </w:rPr>
        <w:t>–</w:t>
      </w:r>
      <w:r>
        <w:rPr>
          <w:rFonts w:ascii="Times New Roman" w:hAnsi="Times New Roman"/>
          <w:sz w:val="28"/>
          <w:szCs w:val="28"/>
          <w:lang w:val="uz-Cyrl-UZ"/>
        </w:rPr>
        <w:t xml:space="preserve"> б</w:t>
      </w:r>
      <w:r w:rsidRPr="00DA3CF4">
        <w:rPr>
          <w:rFonts w:ascii="Times New Roman" w:hAnsi="Times New Roman"/>
          <w:sz w:val="28"/>
          <w:szCs w:val="28"/>
          <w:lang w:val="uz-Cyrl-UZ"/>
        </w:rPr>
        <w:t xml:space="preserve">ир паллалилар синфига, қолган 23 тур </w:t>
      </w:r>
      <w:r w:rsidRPr="00DA3CF4">
        <w:rPr>
          <w:rFonts w:ascii="Times New Roman" w:hAnsi="Times New Roman"/>
          <w:sz w:val="28"/>
          <w:szCs w:val="28"/>
          <w:lang w:val="uz-Cyrl-UZ"/>
        </w:rPr>
        <w:lastRenderedPageBreak/>
        <w:t xml:space="preserve">– </w:t>
      </w:r>
      <w:r w:rsidRPr="00633313">
        <w:rPr>
          <w:rFonts w:ascii="Times New Roman" w:hAnsi="Times New Roman"/>
          <w:i/>
          <w:sz w:val="28"/>
          <w:szCs w:val="28"/>
          <w:lang w:val="uz-Cyrl-UZ"/>
        </w:rPr>
        <w:t>Magnoliopsida</w:t>
      </w:r>
      <w:r w:rsidRPr="00DA3CF4">
        <w:rPr>
          <w:rFonts w:ascii="Times New Roman" w:hAnsi="Times New Roman"/>
          <w:sz w:val="28"/>
          <w:szCs w:val="28"/>
          <w:lang w:val="uz-Cyrl-UZ"/>
        </w:rPr>
        <w:t xml:space="preserve"> – </w:t>
      </w:r>
      <w:r>
        <w:rPr>
          <w:rFonts w:ascii="Times New Roman" w:hAnsi="Times New Roman"/>
          <w:sz w:val="28"/>
          <w:szCs w:val="28"/>
          <w:lang w:val="uz-Cyrl-UZ"/>
        </w:rPr>
        <w:t>и</w:t>
      </w:r>
      <w:r w:rsidRPr="00DA3CF4">
        <w:rPr>
          <w:rFonts w:ascii="Times New Roman" w:hAnsi="Times New Roman"/>
          <w:sz w:val="28"/>
          <w:szCs w:val="28"/>
          <w:lang w:val="uz-Cyrl-UZ"/>
        </w:rPr>
        <w:t>кки паллалилар синфига тегишли</w:t>
      </w:r>
      <w:r>
        <w:rPr>
          <w:rFonts w:ascii="Times New Roman" w:hAnsi="Times New Roman"/>
          <w:sz w:val="28"/>
          <w:szCs w:val="28"/>
          <w:lang w:val="uz-Cyrl-UZ"/>
        </w:rPr>
        <w:t xml:space="preserve"> эканлиги аниқланган (4‒жадвал).</w:t>
      </w:r>
    </w:p>
    <w:p w:rsidR="005218B1" w:rsidRPr="00D66CD2" w:rsidRDefault="005218B1" w:rsidP="005218B1">
      <w:pPr>
        <w:spacing w:after="0" w:line="240" w:lineRule="auto"/>
        <w:ind w:firstLine="708"/>
        <w:jc w:val="right"/>
        <w:rPr>
          <w:rFonts w:ascii="Times New Roman" w:hAnsi="Times New Roman"/>
          <w:b/>
          <w:sz w:val="28"/>
          <w:szCs w:val="28"/>
          <w:lang w:val="uz-Cyrl-UZ"/>
        </w:rPr>
      </w:pPr>
      <w:r>
        <w:rPr>
          <w:rFonts w:ascii="Times New Roman" w:hAnsi="Times New Roman"/>
          <w:b/>
          <w:sz w:val="28"/>
          <w:szCs w:val="28"/>
          <w:lang w:val="uz-Cyrl-UZ"/>
        </w:rPr>
        <w:t>4</w:t>
      </w:r>
      <w:r>
        <w:rPr>
          <w:rFonts w:ascii="Times New Roman" w:hAnsi="Times New Roman"/>
          <w:bCs/>
          <w:sz w:val="28"/>
          <w:szCs w:val="28"/>
          <w:lang w:val="uz-Cyrl-UZ"/>
        </w:rPr>
        <w:t>–</w:t>
      </w:r>
      <w:r>
        <w:rPr>
          <w:rFonts w:ascii="Times New Roman" w:hAnsi="Times New Roman"/>
          <w:b/>
          <w:sz w:val="28"/>
          <w:szCs w:val="28"/>
          <w:lang w:val="uz-Cyrl-UZ"/>
        </w:rPr>
        <w:t>жадвал</w:t>
      </w:r>
    </w:p>
    <w:p w:rsidR="005218B1" w:rsidRPr="00DA3CF4" w:rsidRDefault="005218B1" w:rsidP="005218B1">
      <w:pPr>
        <w:spacing w:after="0" w:line="240" w:lineRule="auto"/>
        <w:jc w:val="center"/>
        <w:rPr>
          <w:rFonts w:ascii="Times New Roman" w:hAnsi="Times New Roman"/>
          <w:b/>
          <w:sz w:val="28"/>
          <w:szCs w:val="28"/>
          <w:lang w:val="uz-Cyrl-UZ"/>
        </w:rPr>
      </w:pPr>
      <w:r>
        <w:rPr>
          <w:rFonts w:ascii="Times New Roman" w:hAnsi="Times New Roman"/>
          <w:b/>
          <w:sz w:val="28"/>
          <w:szCs w:val="28"/>
          <w:lang w:val="uz-Cyrl-UZ"/>
        </w:rPr>
        <w:t>С</w:t>
      </w:r>
      <w:r w:rsidRPr="00DA3CF4">
        <w:rPr>
          <w:rFonts w:ascii="Times New Roman" w:hAnsi="Times New Roman"/>
          <w:b/>
          <w:sz w:val="28"/>
          <w:szCs w:val="28"/>
          <w:lang w:val="uz-Cyrl-UZ"/>
        </w:rPr>
        <w:t>абзавот</w:t>
      </w:r>
      <w:r>
        <w:rPr>
          <w:rFonts w:ascii="Times New Roman" w:hAnsi="Times New Roman"/>
          <w:b/>
          <w:sz w:val="28"/>
          <w:szCs w:val="28"/>
          <w:lang w:val="uz-Cyrl-UZ"/>
        </w:rPr>
        <w:t xml:space="preserve"> ва картошка</w:t>
      </w:r>
      <w:r w:rsidRPr="00DA3CF4">
        <w:rPr>
          <w:rFonts w:ascii="Times New Roman" w:hAnsi="Times New Roman"/>
          <w:b/>
          <w:sz w:val="28"/>
          <w:szCs w:val="28"/>
          <w:lang w:val="uz-Cyrl-UZ"/>
        </w:rPr>
        <w:t xml:space="preserve"> экинзорларидаги ўсадиган асосий бегона </w:t>
      </w:r>
    </w:p>
    <w:p w:rsidR="005218B1" w:rsidRDefault="005218B1" w:rsidP="005218B1">
      <w:pPr>
        <w:spacing w:after="0" w:line="240" w:lineRule="auto"/>
        <w:jc w:val="center"/>
        <w:rPr>
          <w:rFonts w:ascii="Times New Roman" w:hAnsi="Times New Roman"/>
          <w:b/>
          <w:sz w:val="28"/>
          <w:szCs w:val="28"/>
          <w:lang w:val="uz-Cyrl-UZ"/>
        </w:rPr>
      </w:pPr>
      <w:r w:rsidRPr="00DA3CF4">
        <w:rPr>
          <w:rFonts w:ascii="Times New Roman" w:hAnsi="Times New Roman"/>
          <w:b/>
          <w:sz w:val="28"/>
          <w:szCs w:val="28"/>
          <w:lang w:val="uz-Cyrl-UZ"/>
        </w:rPr>
        <w:t xml:space="preserve">ўтларнинг тур таркиби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3118"/>
        <w:gridCol w:w="1843"/>
        <w:gridCol w:w="1559"/>
      </w:tblGrid>
      <w:tr w:rsidR="005218B1" w:rsidRPr="00E40C03" w:rsidTr="006A7786">
        <w:trPr>
          <w:trHeight w:val="262"/>
        </w:trPr>
        <w:tc>
          <w:tcPr>
            <w:tcW w:w="3227" w:type="dxa"/>
          </w:tcPr>
          <w:p w:rsidR="005218B1" w:rsidRPr="00E40C03" w:rsidRDefault="005218B1" w:rsidP="006A7786">
            <w:pPr>
              <w:spacing w:after="0"/>
              <w:jc w:val="center"/>
              <w:rPr>
                <w:rFonts w:ascii="Times New Roman" w:hAnsi="Times New Roman"/>
                <w:b/>
                <w:sz w:val="26"/>
                <w:szCs w:val="26"/>
                <w:lang w:val="uz-Cyrl-UZ"/>
              </w:rPr>
            </w:pPr>
            <w:r>
              <w:rPr>
                <w:rFonts w:ascii="Times New Roman" w:hAnsi="Times New Roman"/>
                <w:b/>
                <w:sz w:val="26"/>
                <w:szCs w:val="26"/>
                <w:lang w:val="uz-Cyrl-UZ"/>
              </w:rPr>
              <w:t>Бегона ўтлар тур</w:t>
            </w:r>
            <w:r w:rsidRPr="00E40C03">
              <w:rPr>
                <w:rFonts w:ascii="Times New Roman" w:hAnsi="Times New Roman"/>
                <w:b/>
                <w:sz w:val="26"/>
                <w:szCs w:val="26"/>
                <w:lang w:val="uz-Cyrl-UZ"/>
              </w:rPr>
              <w:t>и</w:t>
            </w:r>
          </w:p>
        </w:tc>
        <w:tc>
          <w:tcPr>
            <w:tcW w:w="3118" w:type="dxa"/>
          </w:tcPr>
          <w:p w:rsidR="005218B1" w:rsidRPr="00E40C03" w:rsidRDefault="005218B1" w:rsidP="006A7786">
            <w:pPr>
              <w:spacing w:after="0"/>
              <w:jc w:val="center"/>
              <w:rPr>
                <w:rFonts w:ascii="Times New Roman" w:hAnsi="Times New Roman"/>
                <w:b/>
                <w:sz w:val="26"/>
                <w:szCs w:val="26"/>
                <w:lang w:val="uz-Cyrl-UZ"/>
              </w:rPr>
            </w:pPr>
            <w:r w:rsidRPr="00E40C03">
              <w:rPr>
                <w:rFonts w:ascii="Times New Roman" w:hAnsi="Times New Roman"/>
                <w:b/>
                <w:sz w:val="26"/>
                <w:szCs w:val="26"/>
                <w:lang w:val="uz-Cyrl-UZ"/>
              </w:rPr>
              <w:t>Оила</w:t>
            </w:r>
          </w:p>
        </w:tc>
        <w:tc>
          <w:tcPr>
            <w:tcW w:w="1843" w:type="dxa"/>
          </w:tcPr>
          <w:p w:rsidR="005218B1" w:rsidRPr="00E40C03" w:rsidRDefault="005218B1" w:rsidP="006A7786">
            <w:pPr>
              <w:spacing w:after="0"/>
              <w:jc w:val="center"/>
              <w:rPr>
                <w:rFonts w:ascii="Times New Roman" w:hAnsi="Times New Roman"/>
                <w:b/>
                <w:sz w:val="26"/>
                <w:szCs w:val="26"/>
                <w:lang w:val="uz-Cyrl-UZ"/>
              </w:rPr>
            </w:pPr>
            <w:r w:rsidRPr="00E40C03">
              <w:rPr>
                <w:rFonts w:ascii="Times New Roman" w:hAnsi="Times New Roman"/>
                <w:b/>
                <w:sz w:val="26"/>
                <w:szCs w:val="26"/>
                <w:lang w:val="uz-Cyrl-UZ"/>
              </w:rPr>
              <w:t>Кичик тип</w:t>
            </w:r>
          </w:p>
        </w:tc>
        <w:tc>
          <w:tcPr>
            <w:tcW w:w="1559" w:type="dxa"/>
          </w:tcPr>
          <w:p w:rsidR="005218B1" w:rsidRPr="00E40C03" w:rsidRDefault="005218B1" w:rsidP="006A7786">
            <w:pPr>
              <w:spacing w:after="0"/>
              <w:jc w:val="center"/>
              <w:rPr>
                <w:rFonts w:ascii="Times New Roman" w:hAnsi="Times New Roman"/>
                <w:b/>
                <w:sz w:val="26"/>
                <w:szCs w:val="26"/>
                <w:lang w:val="uz-Cyrl-UZ"/>
              </w:rPr>
            </w:pPr>
            <w:r w:rsidRPr="00E40C03">
              <w:rPr>
                <w:rFonts w:ascii="Times New Roman" w:hAnsi="Times New Roman"/>
                <w:b/>
                <w:sz w:val="26"/>
                <w:szCs w:val="26"/>
                <w:lang w:val="uz-Cyrl-UZ"/>
              </w:rPr>
              <w:t>Гуруҳ</w:t>
            </w:r>
          </w:p>
        </w:tc>
      </w:tr>
      <w:tr w:rsidR="005218B1" w:rsidRPr="00E40C03" w:rsidTr="006A7786">
        <w:trPr>
          <w:trHeight w:val="554"/>
        </w:trPr>
        <w:tc>
          <w:tcPr>
            <w:tcW w:w="3227"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Латтатикан</w:t>
            </w:r>
          </w:p>
          <w:p w:rsidR="005218B1" w:rsidRPr="00E40C03" w:rsidRDefault="005218B1" w:rsidP="006A7786">
            <w:pPr>
              <w:spacing w:after="0"/>
              <w:rPr>
                <w:rFonts w:ascii="Times New Roman" w:hAnsi="Times New Roman"/>
                <w:sz w:val="26"/>
                <w:szCs w:val="26"/>
                <w:lang w:val="en-US"/>
              </w:rPr>
            </w:pPr>
            <w:r w:rsidRPr="00756F2D">
              <w:rPr>
                <w:rFonts w:ascii="Times New Roman" w:hAnsi="Times New Roman"/>
                <w:i/>
                <w:sz w:val="26"/>
                <w:szCs w:val="26"/>
                <w:lang w:val="en-US"/>
              </w:rPr>
              <w:t>Circium arvense</w:t>
            </w:r>
            <w:r w:rsidRPr="00E40C03">
              <w:rPr>
                <w:rFonts w:ascii="Times New Roman" w:hAnsi="Times New Roman"/>
                <w:sz w:val="26"/>
                <w:szCs w:val="26"/>
                <w:lang w:val="en-US"/>
              </w:rPr>
              <w:t xml:space="preserve"> (L.) Scop.</w:t>
            </w:r>
          </w:p>
        </w:tc>
        <w:tc>
          <w:tcPr>
            <w:tcW w:w="3118"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Мураккабгулдошлар</w:t>
            </w:r>
          </w:p>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(Қашқаргулдошлар)</w:t>
            </w:r>
          </w:p>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rPr>
              <w:t>Asteraceae</w:t>
            </w:r>
          </w:p>
        </w:tc>
        <w:tc>
          <w:tcPr>
            <w:tcW w:w="1843"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rPr>
              <w:t xml:space="preserve">Бир </w:t>
            </w:r>
            <w:r w:rsidRPr="00E40C03">
              <w:rPr>
                <w:rFonts w:ascii="Times New Roman" w:hAnsi="Times New Roman"/>
                <w:sz w:val="26"/>
                <w:szCs w:val="26"/>
                <w:lang w:val="uz-Cyrl-UZ"/>
              </w:rPr>
              <w:t>йиллик</w:t>
            </w:r>
          </w:p>
        </w:tc>
        <w:tc>
          <w:tcPr>
            <w:tcW w:w="1559"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Идиз бачкили</w:t>
            </w:r>
          </w:p>
        </w:tc>
      </w:tr>
      <w:tr w:rsidR="005218B1" w:rsidRPr="00E40C03" w:rsidTr="006A7786">
        <w:trPr>
          <w:trHeight w:val="561"/>
        </w:trPr>
        <w:tc>
          <w:tcPr>
            <w:tcW w:w="3227"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Дала печаги</w:t>
            </w:r>
          </w:p>
          <w:p w:rsidR="005218B1" w:rsidRPr="00E40C03" w:rsidRDefault="005218B1" w:rsidP="006A7786">
            <w:pPr>
              <w:spacing w:after="0"/>
              <w:rPr>
                <w:rFonts w:ascii="Times New Roman" w:hAnsi="Times New Roman"/>
                <w:sz w:val="26"/>
                <w:szCs w:val="26"/>
                <w:lang w:val="en-US"/>
              </w:rPr>
            </w:pPr>
            <w:r>
              <w:rPr>
                <w:rFonts w:ascii="Times New Roman" w:hAnsi="Times New Roman"/>
                <w:i/>
                <w:sz w:val="26"/>
                <w:szCs w:val="26"/>
                <w:lang w:val="en-US"/>
              </w:rPr>
              <w:t>Convolvulus arvensi</w:t>
            </w:r>
            <w:r>
              <w:rPr>
                <w:rFonts w:ascii="Times New Roman" w:hAnsi="Times New Roman"/>
                <w:sz w:val="26"/>
                <w:szCs w:val="26"/>
                <w:lang w:val="en-US"/>
              </w:rPr>
              <w:t xml:space="preserve">s </w:t>
            </w:r>
            <w:r w:rsidRPr="00E40C03">
              <w:rPr>
                <w:rFonts w:ascii="Times New Roman" w:hAnsi="Times New Roman"/>
                <w:sz w:val="26"/>
                <w:szCs w:val="26"/>
                <w:lang w:val="en-US"/>
              </w:rPr>
              <w:t>L.</w:t>
            </w:r>
          </w:p>
        </w:tc>
        <w:tc>
          <w:tcPr>
            <w:tcW w:w="3118"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Печаксимонлар</w:t>
            </w:r>
          </w:p>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rPr>
              <w:t>Convolvulaceae</w:t>
            </w:r>
          </w:p>
        </w:tc>
        <w:tc>
          <w:tcPr>
            <w:tcW w:w="1843"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rPr>
              <w:t>Кў</w:t>
            </w:r>
            <w:proofErr w:type="gramStart"/>
            <w:r w:rsidRPr="00E40C03">
              <w:rPr>
                <w:rFonts w:ascii="Times New Roman" w:hAnsi="Times New Roman"/>
                <w:sz w:val="26"/>
                <w:szCs w:val="26"/>
              </w:rPr>
              <w:t>п</w:t>
            </w:r>
            <w:proofErr w:type="gramEnd"/>
            <w:r w:rsidRPr="00E40C03">
              <w:rPr>
                <w:rFonts w:ascii="Times New Roman" w:hAnsi="Times New Roman"/>
                <w:sz w:val="26"/>
                <w:szCs w:val="26"/>
                <w:lang w:val="uz-Cyrl-UZ"/>
              </w:rPr>
              <w:t xml:space="preserve"> йиллик</w:t>
            </w:r>
          </w:p>
        </w:tc>
        <w:tc>
          <w:tcPr>
            <w:tcW w:w="1559"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lang w:val="uz-Cyrl-UZ"/>
              </w:rPr>
              <w:t>Идиз бачкили</w:t>
            </w:r>
          </w:p>
        </w:tc>
      </w:tr>
      <w:tr w:rsidR="005218B1" w:rsidRPr="00E40C03" w:rsidTr="006A7786">
        <w:trPr>
          <w:trHeight w:val="555"/>
        </w:trPr>
        <w:tc>
          <w:tcPr>
            <w:tcW w:w="3227" w:type="dxa"/>
          </w:tcPr>
          <w:p w:rsidR="005218B1" w:rsidRPr="00FE0243" w:rsidRDefault="005218B1" w:rsidP="006A7786">
            <w:pPr>
              <w:spacing w:after="0"/>
              <w:rPr>
                <w:rFonts w:ascii="Times New Roman" w:hAnsi="Times New Roman"/>
                <w:sz w:val="26"/>
                <w:szCs w:val="26"/>
                <w:lang w:val="en-US"/>
              </w:rPr>
            </w:pPr>
            <w:r w:rsidRPr="00E40C03">
              <w:rPr>
                <w:rFonts w:ascii="Times New Roman" w:hAnsi="Times New Roman"/>
                <w:sz w:val="26"/>
                <w:szCs w:val="26"/>
                <w:lang w:val="uz-Cyrl-UZ"/>
              </w:rPr>
              <w:t>Ок шўра, шўра</w:t>
            </w:r>
          </w:p>
          <w:p w:rsidR="005218B1" w:rsidRPr="00FE0243" w:rsidRDefault="005218B1" w:rsidP="006A7786">
            <w:pPr>
              <w:spacing w:after="0"/>
              <w:rPr>
                <w:rFonts w:ascii="Times New Roman" w:hAnsi="Times New Roman"/>
                <w:sz w:val="26"/>
                <w:szCs w:val="26"/>
                <w:lang w:val="en-US"/>
              </w:rPr>
            </w:pPr>
            <w:r w:rsidRPr="00756F2D">
              <w:rPr>
                <w:rFonts w:ascii="Times New Roman" w:hAnsi="Times New Roman"/>
                <w:i/>
                <w:sz w:val="26"/>
                <w:szCs w:val="26"/>
                <w:lang w:val="en-US"/>
              </w:rPr>
              <w:t>Chenopodium album</w:t>
            </w:r>
            <w:r w:rsidRPr="00756F2D">
              <w:rPr>
                <w:rFonts w:ascii="Times New Roman" w:hAnsi="Times New Roman"/>
                <w:sz w:val="26"/>
                <w:szCs w:val="26"/>
                <w:lang w:val="en-US"/>
              </w:rPr>
              <w:t xml:space="preserve"> </w:t>
            </w:r>
            <w:r w:rsidRPr="00E40C03">
              <w:rPr>
                <w:rFonts w:ascii="Times New Roman" w:hAnsi="Times New Roman"/>
                <w:sz w:val="26"/>
                <w:szCs w:val="26"/>
                <w:lang w:val="en-US"/>
              </w:rPr>
              <w:t>L</w:t>
            </w:r>
            <w:r w:rsidRPr="00FE0243">
              <w:rPr>
                <w:rFonts w:ascii="Times New Roman" w:hAnsi="Times New Roman"/>
                <w:sz w:val="26"/>
                <w:szCs w:val="26"/>
                <w:lang w:val="en-US"/>
              </w:rPr>
              <w:t>.</w:t>
            </w:r>
          </w:p>
        </w:tc>
        <w:tc>
          <w:tcPr>
            <w:tcW w:w="3118"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Шўрадошлар</w:t>
            </w:r>
          </w:p>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rPr>
              <w:t>Chenopodiaceae</w:t>
            </w:r>
          </w:p>
        </w:tc>
        <w:tc>
          <w:tcPr>
            <w:tcW w:w="1843"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rPr>
              <w:t>Бир йиллик</w:t>
            </w:r>
          </w:p>
        </w:tc>
        <w:tc>
          <w:tcPr>
            <w:tcW w:w="1559"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lang w:val="uz-Cyrl-UZ"/>
              </w:rPr>
              <w:t>Баҳорги</w:t>
            </w:r>
          </w:p>
        </w:tc>
      </w:tr>
      <w:tr w:rsidR="005218B1" w:rsidRPr="00E40C03" w:rsidTr="006A7786">
        <w:trPr>
          <w:trHeight w:val="549"/>
        </w:trPr>
        <w:tc>
          <w:tcPr>
            <w:tcW w:w="3227" w:type="dxa"/>
          </w:tcPr>
          <w:p w:rsidR="005218B1" w:rsidRDefault="005218B1" w:rsidP="006A7786">
            <w:pPr>
              <w:spacing w:after="0"/>
              <w:rPr>
                <w:rFonts w:ascii="Times New Roman" w:hAnsi="Times New Roman"/>
                <w:sz w:val="26"/>
                <w:szCs w:val="26"/>
                <w:lang w:val="en-US"/>
              </w:rPr>
            </w:pPr>
            <w:r w:rsidRPr="00E40C03">
              <w:rPr>
                <w:rFonts w:ascii="Times New Roman" w:hAnsi="Times New Roman"/>
                <w:sz w:val="26"/>
                <w:szCs w:val="26"/>
                <w:lang w:val="uz-Cyrl-UZ"/>
              </w:rPr>
              <w:t>Қора курмак</w:t>
            </w:r>
            <w:r>
              <w:rPr>
                <w:rFonts w:ascii="Times New Roman" w:hAnsi="Times New Roman"/>
                <w:sz w:val="26"/>
                <w:szCs w:val="26"/>
                <w:lang w:val="uz-Cyrl-UZ"/>
              </w:rPr>
              <w:t xml:space="preserve"> </w:t>
            </w:r>
          </w:p>
          <w:p w:rsidR="005218B1" w:rsidRPr="00FF4B4F" w:rsidRDefault="005218B1" w:rsidP="006A7786">
            <w:pPr>
              <w:spacing w:after="0"/>
              <w:rPr>
                <w:rFonts w:ascii="Times New Roman" w:hAnsi="Times New Roman"/>
                <w:sz w:val="26"/>
                <w:szCs w:val="26"/>
                <w:lang w:val="en-US"/>
              </w:rPr>
            </w:pPr>
            <w:r>
              <w:rPr>
                <w:rFonts w:ascii="Times New Roman" w:hAnsi="Times New Roman"/>
                <w:sz w:val="26"/>
                <w:szCs w:val="26"/>
                <w:lang w:val="en-US"/>
              </w:rPr>
              <w:t>Echinochloa crus-galli</w:t>
            </w:r>
          </w:p>
        </w:tc>
        <w:tc>
          <w:tcPr>
            <w:tcW w:w="3118"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Бошоқлилар</w:t>
            </w:r>
          </w:p>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(Қоратариқсимонлар)</w:t>
            </w:r>
          </w:p>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rPr>
              <w:t>Poaceae</w:t>
            </w:r>
          </w:p>
        </w:tc>
        <w:tc>
          <w:tcPr>
            <w:tcW w:w="1843"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rPr>
              <w:t>Бир йиллик</w:t>
            </w:r>
          </w:p>
        </w:tc>
        <w:tc>
          <w:tcPr>
            <w:tcW w:w="1559"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lang w:val="uz-Cyrl-UZ"/>
              </w:rPr>
              <w:t>Баҳорги</w:t>
            </w:r>
          </w:p>
        </w:tc>
      </w:tr>
      <w:tr w:rsidR="005218B1" w:rsidRPr="00E40C03" w:rsidTr="006A7786">
        <w:trPr>
          <w:trHeight w:val="315"/>
        </w:trPr>
        <w:tc>
          <w:tcPr>
            <w:tcW w:w="3227" w:type="dxa"/>
          </w:tcPr>
          <w:p w:rsidR="005218B1" w:rsidRPr="007A4D86" w:rsidRDefault="005218B1" w:rsidP="006A7786">
            <w:pPr>
              <w:spacing w:after="0"/>
              <w:rPr>
                <w:rFonts w:ascii="Times New Roman" w:hAnsi="Times New Roman"/>
                <w:sz w:val="26"/>
                <w:szCs w:val="26"/>
              </w:rPr>
            </w:pPr>
            <w:r w:rsidRPr="00E40C03">
              <w:rPr>
                <w:rFonts w:ascii="Times New Roman" w:hAnsi="Times New Roman"/>
                <w:sz w:val="26"/>
                <w:szCs w:val="26"/>
                <w:lang w:val="uz-Cyrl-UZ"/>
              </w:rPr>
              <w:t>Ёввойи гултожихўроз</w:t>
            </w:r>
            <w:r>
              <w:rPr>
                <w:rFonts w:ascii="Times New Roman" w:hAnsi="Times New Roman"/>
                <w:sz w:val="26"/>
                <w:szCs w:val="26"/>
              </w:rPr>
              <w:t xml:space="preserve"> </w:t>
            </w:r>
            <w:r>
              <w:rPr>
                <w:rFonts w:ascii="Times New Roman" w:hAnsi="Times New Roman"/>
                <w:sz w:val="26"/>
                <w:szCs w:val="26"/>
                <w:lang w:val="en-US"/>
              </w:rPr>
              <w:t>Amaranhus</w:t>
            </w:r>
            <w:r w:rsidRPr="007A4D86">
              <w:rPr>
                <w:rFonts w:ascii="Times New Roman" w:hAnsi="Times New Roman"/>
                <w:sz w:val="26"/>
                <w:szCs w:val="26"/>
              </w:rPr>
              <w:t xml:space="preserve"> </w:t>
            </w:r>
            <w:r>
              <w:rPr>
                <w:rFonts w:ascii="Times New Roman" w:hAnsi="Times New Roman"/>
                <w:sz w:val="26"/>
                <w:szCs w:val="26"/>
                <w:lang w:val="en-US"/>
              </w:rPr>
              <w:t>thtllungianus</w:t>
            </w:r>
            <w:r w:rsidRPr="007A4D86">
              <w:rPr>
                <w:rFonts w:ascii="Times New Roman" w:hAnsi="Times New Roman"/>
                <w:sz w:val="26"/>
                <w:szCs w:val="26"/>
              </w:rPr>
              <w:t xml:space="preserve"> </w:t>
            </w:r>
            <w:r>
              <w:rPr>
                <w:rFonts w:ascii="Times New Roman" w:hAnsi="Times New Roman"/>
                <w:sz w:val="26"/>
                <w:szCs w:val="26"/>
                <w:lang w:val="en-US"/>
              </w:rPr>
              <w:t>Nevski</w:t>
            </w:r>
          </w:p>
        </w:tc>
        <w:tc>
          <w:tcPr>
            <w:tcW w:w="3118"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lang w:val="uz-Cyrl-UZ"/>
              </w:rPr>
              <w:t>Амарантдошлар</w:t>
            </w:r>
          </w:p>
        </w:tc>
        <w:tc>
          <w:tcPr>
            <w:tcW w:w="1843"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lang w:val="uz-Cyrl-UZ"/>
              </w:rPr>
              <w:t>Бир йиллик</w:t>
            </w:r>
          </w:p>
        </w:tc>
        <w:tc>
          <w:tcPr>
            <w:tcW w:w="1559"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lang w:val="uz-Cyrl-UZ"/>
              </w:rPr>
              <w:t>Баҳорги</w:t>
            </w:r>
          </w:p>
        </w:tc>
      </w:tr>
      <w:tr w:rsidR="005218B1" w:rsidRPr="00E40C03" w:rsidTr="006A7786">
        <w:trPr>
          <w:trHeight w:val="264"/>
        </w:trPr>
        <w:tc>
          <w:tcPr>
            <w:tcW w:w="3227" w:type="dxa"/>
          </w:tcPr>
          <w:p w:rsidR="005218B1" w:rsidRPr="007A4D86" w:rsidRDefault="005218B1" w:rsidP="006A7786">
            <w:pPr>
              <w:spacing w:after="0"/>
              <w:rPr>
                <w:rFonts w:ascii="Times New Roman" w:hAnsi="Times New Roman"/>
                <w:sz w:val="26"/>
                <w:szCs w:val="26"/>
                <w:lang w:val="en-US"/>
              </w:rPr>
            </w:pPr>
            <w:r w:rsidRPr="00E40C03">
              <w:rPr>
                <w:rFonts w:ascii="Times New Roman" w:hAnsi="Times New Roman"/>
                <w:sz w:val="26"/>
                <w:szCs w:val="26"/>
                <w:lang w:val="uz-Cyrl-UZ"/>
              </w:rPr>
              <w:t>Семизўт</w:t>
            </w:r>
            <w:r>
              <w:rPr>
                <w:rFonts w:ascii="Times New Roman" w:hAnsi="Times New Roman"/>
                <w:sz w:val="26"/>
                <w:szCs w:val="26"/>
                <w:lang w:val="en-US"/>
              </w:rPr>
              <w:t xml:space="preserve">   Portulaca oleracea L</w:t>
            </w:r>
          </w:p>
        </w:tc>
        <w:tc>
          <w:tcPr>
            <w:tcW w:w="3118"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lang w:val="uz-Cyrl-UZ"/>
              </w:rPr>
              <w:t>Семизўтдошлар</w:t>
            </w:r>
          </w:p>
        </w:tc>
        <w:tc>
          <w:tcPr>
            <w:tcW w:w="1843"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rPr>
              <w:t>Бир йиллик</w:t>
            </w:r>
          </w:p>
        </w:tc>
        <w:tc>
          <w:tcPr>
            <w:tcW w:w="1559"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lang w:val="uz-Cyrl-UZ"/>
              </w:rPr>
              <w:t>Баҳорги</w:t>
            </w:r>
          </w:p>
        </w:tc>
      </w:tr>
      <w:tr w:rsidR="005218B1" w:rsidRPr="00E40C03" w:rsidTr="006A7786">
        <w:trPr>
          <w:trHeight w:val="367"/>
        </w:trPr>
        <w:tc>
          <w:tcPr>
            <w:tcW w:w="3227" w:type="dxa"/>
          </w:tcPr>
          <w:p w:rsidR="005218B1" w:rsidRPr="005000DB" w:rsidRDefault="005218B1" w:rsidP="006A7786">
            <w:pPr>
              <w:spacing w:after="0"/>
              <w:rPr>
                <w:rFonts w:ascii="Times New Roman" w:hAnsi="Times New Roman"/>
                <w:sz w:val="26"/>
                <w:szCs w:val="26"/>
              </w:rPr>
            </w:pPr>
            <w:r w:rsidRPr="00E40C03">
              <w:rPr>
                <w:rFonts w:ascii="Times New Roman" w:hAnsi="Times New Roman"/>
                <w:sz w:val="26"/>
                <w:szCs w:val="26"/>
                <w:lang w:val="uz-Cyrl-UZ"/>
              </w:rPr>
              <w:t xml:space="preserve">Итузум </w:t>
            </w:r>
            <w:r>
              <w:rPr>
                <w:rFonts w:ascii="Times New Roman" w:hAnsi="Times New Roman"/>
                <w:sz w:val="26"/>
                <w:szCs w:val="26"/>
                <w:lang w:val="en-US"/>
              </w:rPr>
              <w:t>Solanum nigrum L</w:t>
            </w:r>
            <w:r>
              <w:rPr>
                <w:rFonts w:ascii="Times New Roman" w:hAnsi="Times New Roman"/>
                <w:sz w:val="26"/>
                <w:szCs w:val="26"/>
              </w:rPr>
              <w:t>.</w:t>
            </w:r>
          </w:p>
        </w:tc>
        <w:tc>
          <w:tcPr>
            <w:tcW w:w="3118"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lang w:val="uz-Cyrl-UZ"/>
              </w:rPr>
              <w:t>Итузумдошлар</w:t>
            </w:r>
          </w:p>
        </w:tc>
        <w:tc>
          <w:tcPr>
            <w:tcW w:w="1843"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rPr>
              <w:t>Бирйиллик</w:t>
            </w:r>
          </w:p>
        </w:tc>
        <w:tc>
          <w:tcPr>
            <w:tcW w:w="1559"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lang w:val="uz-Cyrl-UZ"/>
              </w:rPr>
              <w:t>Баҳорги</w:t>
            </w:r>
          </w:p>
        </w:tc>
      </w:tr>
      <w:tr w:rsidR="005218B1" w:rsidRPr="00E40C03" w:rsidTr="006A7786">
        <w:trPr>
          <w:trHeight w:val="547"/>
        </w:trPr>
        <w:tc>
          <w:tcPr>
            <w:tcW w:w="3227"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 xml:space="preserve">Яшил итқўноқ </w:t>
            </w:r>
          </w:p>
          <w:p w:rsidR="005218B1" w:rsidRPr="00FE0243" w:rsidRDefault="005218B1" w:rsidP="006A7786">
            <w:pPr>
              <w:spacing w:after="0"/>
              <w:rPr>
                <w:rFonts w:ascii="Times New Roman" w:hAnsi="Times New Roman"/>
                <w:sz w:val="26"/>
                <w:szCs w:val="26"/>
                <w:lang w:val="en-US"/>
              </w:rPr>
            </w:pPr>
            <w:r w:rsidRPr="00756F2D">
              <w:rPr>
                <w:rFonts w:ascii="Times New Roman" w:hAnsi="Times New Roman"/>
                <w:i/>
                <w:sz w:val="26"/>
                <w:szCs w:val="26"/>
                <w:lang w:val="en-US"/>
              </w:rPr>
              <w:t>Setaria</w:t>
            </w:r>
            <w:r w:rsidRPr="000E78A2">
              <w:rPr>
                <w:rFonts w:ascii="Times New Roman" w:hAnsi="Times New Roman"/>
                <w:i/>
                <w:sz w:val="26"/>
                <w:szCs w:val="26"/>
                <w:lang w:val="en-US"/>
              </w:rPr>
              <w:t xml:space="preserve"> </w:t>
            </w:r>
            <w:r w:rsidRPr="00756F2D">
              <w:rPr>
                <w:rFonts w:ascii="Times New Roman" w:hAnsi="Times New Roman"/>
                <w:i/>
                <w:sz w:val="26"/>
                <w:szCs w:val="26"/>
                <w:lang w:val="en-US"/>
              </w:rPr>
              <w:t>viridis</w:t>
            </w:r>
            <w:r w:rsidRPr="00FE0243">
              <w:rPr>
                <w:rFonts w:ascii="Times New Roman" w:hAnsi="Times New Roman"/>
                <w:sz w:val="26"/>
                <w:szCs w:val="26"/>
                <w:lang w:val="en-US"/>
              </w:rPr>
              <w:t xml:space="preserve"> (</w:t>
            </w:r>
            <w:r w:rsidRPr="00E40C03">
              <w:rPr>
                <w:rFonts w:ascii="Times New Roman" w:hAnsi="Times New Roman"/>
                <w:sz w:val="26"/>
                <w:szCs w:val="26"/>
                <w:lang w:val="en-US"/>
              </w:rPr>
              <w:t>L</w:t>
            </w:r>
            <w:r w:rsidRPr="00FE0243">
              <w:rPr>
                <w:rFonts w:ascii="Times New Roman" w:hAnsi="Times New Roman"/>
                <w:sz w:val="26"/>
                <w:szCs w:val="26"/>
                <w:lang w:val="en-US"/>
              </w:rPr>
              <w:t xml:space="preserve">.) </w:t>
            </w:r>
            <w:r w:rsidRPr="00E40C03">
              <w:rPr>
                <w:rFonts w:ascii="Times New Roman" w:hAnsi="Times New Roman"/>
                <w:sz w:val="26"/>
                <w:szCs w:val="26"/>
                <w:lang w:val="en-US"/>
              </w:rPr>
              <w:t>Beauv</w:t>
            </w:r>
            <w:r w:rsidRPr="00FE0243">
              <w:rPr>
                <w:rFonts w:ascii="Times New Roman" w:hAnsi="Times New Roman"/>
                <w:sz w:val="26"/>
                <w:szCs w:val="26"/>
                <w:lang w:val="en-US"/>
              </w:rPr>
              <w:t>.</w:t>
            </w:r>
          </w:p>
        </w:tc>
        <w:tc>
          <w:tcPr>
            <w:tcW w:w="3118"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Бошоқлилар</w:t>
            </w:r>
          </w:p>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(Қоратариқсимонлар)</w:t>
            </w:r>
          </w:p>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rPr>
              <w:t>Poaceae</w:t>
            </w:r>
          </w:p>
        </w:tc>
        <w:tc>
          <w:tcPr>
            <w:tcW w:w="1843"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rPr>
              <w:t>Бир йиллик</w:t>
            </w:r>
          </w:p>
        </w:tc>
        <w:tc>
          <w:tcPr>
            <w:tcW w:w="1559"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lang w:val="uz-Cyrl-UZ"/>
              </w:rPr>
              <w:t>Баҳорги</w:t>
            </w:r>
          </w:p>
        </w:tc>
      </w:tr>
      <w:tr w:rsidR="005218B1" w:rsidRPr="00E40C03" w:rsidTr="006A7786">
        <w:trPr>
          <w:trHeight w:val="274"/>
        </w:trPr>
        <w:tc>
          <w:tcPr>
            <w:tcW w:w="3227" w:type="dxa"/>
          </w:tcPr>
          <w:p w:rsidR="005218B1" w:rsidRPr="00E40C03" w:rsidRDefault="005218B1" w:rsidP="006A7786">
            <w:pPr>
              <w:spacing w:after="0"/>
              <w:rPr>
                <w:rFonts w:ascii="Times New Roman" w:hAnsi="Times New Roman"/>
                <w:sz w:val="26"/>
                <w:szCs w:val="26"/>
                <w:lang w:val="uz-Cyrl-UZ"/>
              </w:rPr>
            </w:pPr>
            <w:r>
              <w:rPr>
                <w:rFonts w:ascii="Times New Roman" w:hAnsi="Times New Roman"/>
                <w:sz w:val="26"/>
                <w:szCs w:val="26"/>
                <w:lang w:val="uz-Cyrl-UZ"/>
              </w:rPr>
              <w:t>М</w:t>
            </w:r>
            <w:r w:rsidRPr="00E40C03">
              <w:rPr>
                <w:rFonts w:ascii="Times New Roman" w:hAnsi="Times New Roman"/>
                <w:sz w:val="26"/>
                <w:szCs w:val="26"/>
                <w:lang w:val="uz-Cyrl-UZ"/>
              </w:rPr>
              <w:t xml:space="preserve">алла итқўноқ </w:t>
            </w:r>
          </w:p>
          <w:p w:rsidR="005218B1" w:rsidRPr="00E40C03" w:rsidRDefault="005218B1" w:rsidP="006A7786">
            <w:pPr>
              <w:spacing w:after="0"/>
              <w:rPr>
                <w:rFonts w:ascii="Times New Roman" w:hAnsi="Times New Roman"/>
                <w:sz w:val="26"/>
                <w:szCs w:val="26"/>
                <w:lang w:val="en-US"/>
              </w:rPr>
            </w:pPr>
            <w:r w:rsidRPr="00756F2D">
              <w:rPr>
                <w:rFonts w:ascii="Times New Roman" w:hAnsi="Times New Roman"/>
                <w:i/>
                <w:sz w:val="26"/>
                <w:szCs w:val="26"/>
                <w:lang w:val="en-US"/>
              </w:rPr>
              <w:t>Setaria</w:t>
            </w:r>
            <w:r w:rsidRPr="000E78A2">
              <w:rPr>
                <w:rFonts w:ascii="Times New Roman" w:hAnsi="Times New Roman"/>
                <w:i/>
                <w:sz w:val="26"/>
                <w:szCs w:val="26"/>
                <w:lang w:val="en-US"/>
              </w:rPr>
              <w:t xml:space="preserve"> </w:t>
            </w:r>
            <w:r w:rsidRPr="00756F2D">
              <w:rPr>
                <w:rFonts w:ascii="Times New Roman" w:hAnsi="Times New Roman"/>
                <w:i/>
                <w:sz w:val="26"/>
                <w:szCs w:val="26"/>
                <w:lang w:val="en-US"/>
              </w:rPr>
              <w:t>glauca</w:t>
            </w:r>
            <w:r w:rsidRPr="00FE0243">
              <w:rPr>
                <w:rFonts w:ascii="Times New Roman" w:hAnsi="Times New Roman"/>
                <w:sz w:val="26"/>
                <w:szCs w:val="26"/>
                <w:lang w:val="en-US"/>
              </w:rPr>
              <w:t xml:space="preserve"> (</w:t>
            </w:r>
            <w:r w:rsidRPr="00E40C03">
              <w:rPr>
                <w:rFonts w:ascii="Times New Roman" w:hAnsi="Times New Roman"/>
                <w:sz w:val="26"/>
                <w:szCs w:val="26"/>
                <w:lang w:val="en-US"/>
              </w:rPr>
              <w:t>L</w:t>
            </w:r>
            <w:r w:rsidRPr="00FE0243">
              <w:rPr>
                <w:rFonts w:ascii="Times New Roman" w:hAnsi="Times New Roman"/>
                <w:sz w:val="26"/>
                <w:szCs w:val="26"/>
                <w:lang w:val="en-US"/>
              </w:rPr>
              <w:t xml:space="preserve">.) </w:t>
            </w:r>
            <w:r w:rsidRPr="00E40C03">
              <w:rPr>
                <w:rFonts w:ascii="Times New Roman" w:hAnsi="Times New Roman"/>
                <w:sz w:val="26"/>
                <w:szCs w:val="26"/>
                <w:lang w:val="en-US"/>
              </w:rPr>
              <w:t>Beauv.</w:t>
            </w:r>
          </w:p>
        </w:tc>
        <w:tc>
          <w:tcPr>
            <w:tcW w:w="3118"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Бошоқлилар</w:t>
            </w:r>
          </w:p>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(Қоратариқсимонлар)</w:t>
            </w:r>
          </w:p>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rPr>
              <w:t>Poaceae</w:t>
            </w:r>
          </w:p>
        </w:tc>
        <w:tc>
          <w:tcPr>
            <w:tcW w:w="1843"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rPr>
              <w:t>Бир йиллик</w:t>
            </w:r>
          </w:p>
        </w:tc>
        <w:tc>
          <w:tcPr>
            <w:tcW w:w="1559" w:type="dxa"/>
          </w:tcPr>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lang w:val="uz-Cyrl-UZ"/>
              </w:rPr>
              <w:t>Баҳорги</w:t>
            </w:r>
          </w:p>
        </w:tc>
      </w:tr>
      <w:tr w:rsidR="005218B1" w:rsidRPr="00E40C03" w:rsidTr="006A7786">
        <w:trPr>
          <w:trHeight w:val="569"/>
        </w:trPr>
        <w:tc>
          <w:tcPr>
            <w:tcW w:w="3227"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Дала яруткаси</w:t>
            </w:r>
          </w:p>
          <w:p w:rsidR="005218B1" w:rsidRPr="00E40C03" w:rsidRDefault="005218B1" w:rsidP="006A7786">
            <w:pPr>
              <w:spacing w:after="0"/>
              <w:rPr>
                <w:rFonts w:ascii="Times New Roman" w:hAnsi="Times New Roman"/>
                <w:sz w:val="26"/>
                <w:szCs w:val="26"/>
              </w:rPr>
            </w:pPr>
            <w:r w:rsidRPr="00756F2D">
              <w:rPr>
                <w:rFonts w:ascii="Times New Roman" w:hAnsi="Times New Roman"/>
                <w:i/>
                <w:sz w:val="26"/>
                <w:szCs w:val="26"/>
              </w:rPr>
              <w:t>Thlaspi arvense</w:t>
            </w:r>
            <w:r w:rsidRPr="00E40C03">
              <w:rPr>
                <w:rFonts w:ascii="Times New Roman" w:hAnsi="Times New Roman"/>
                <w:sz w:val="26"/>
                <w:szCs w:val="26"/>
              </w:rPr>
              <w:t xml:space="preserve"> L.</w:t>
            </w:r>
          </w:p>
        </w:tc>
        <w:tc>
          <w:tcPr>
            <w:tcW w:w="3118"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lang w:val="uz-Cyrl-UZ"/>
              </w:rPr>
              <w:t>Карамдошлар</w:t>
            </w:r>
          </w:p>
          <w:p w:rsidR="005218B1" w:rsidRPr="00E40C03" w:rsidRDefault="005218B1" w:rsidP="006A7786">
            <w:pPr>
              <w:spacing w:after="0"/>
              <w:rPr>
                <w:rFonts w:ascii="Times New Roman" w:hAnsi="Times New Roman"/>
                <w:sz w:val="26"/>
                <w:szCs w:val="26"/>
              </w:rPr>
            </w:pPr>
            <w:r w:rsidRPr="00E40C03">
              <w:rPr>
                <w:rFonts w:ascii="Times New Roman" w:hAnsi="Times New Roman"/>
                <w:sz w:val="26"/>
                <w:szCs w:val="26"/>
              </w:rPr>
              <w:t>Brassicaceae</w:t>
            </w:r>
          </w:p>
        </w:tc>
        <w:tc>
          <w:tcPr>
            <w:tcW w:w="1843" w:type="dxa"/>
          </w:tcPr>
          <w:p w:rsidR="005218B1" w:rsidRPr="00E40C03" w:rsidRDefault="005218B1" w:rsidP="006A7786">
            <w:pPr>
              <w:spacing w:after="0"/>
              <w:rPr>
                <w:rFonts w:ascii="Times New Roman" w:hAnsi="Times New Roman"/>
                <w:sz w:val="26"/>
                <w:szCs w:val="26"/>
                <w:lang w:val="uz-Cyrl-UZ"/>
              </w:rPr>
            </w:pPr>
            <w:r w:rsidRPr="00E40C03">
              <w:rPr>
                <w:rFonts w:ascii="Times New Roman" w:hAnsi="Times New Roman"/>
                <w:sz w:val="26"/>
                <w:szCs w:val="26"/>
              </w:rPr>
              <w:t>Бир йиллик</w:t>
            </w:r>
          </w:p>
        </w:tc>
        <w:tc>
          <w:tcPr>
            <w:tcW w:w="1559" w:type="dxa"/>
          </w:tcPr>
          <w:p w:rsidR="005218B1" w:rsidRPr="00E40C03" w:rsidRDefault="005218B1" w:rsidP="006A7786">
            <w:pPr>
              <w:spacing w:after="0"/>
              <w:rPr>
                <w:rFonts w:ascii="Times New Roman" w:hAnsi="Times New Roman"/>
                <w:sz w:val="26"/>
                <w:szCs w:val="26"/>
                <w:lang w:val="uz-Cyrl-UZ"/>
              </w:rPr>
            </w:pPr>
            <w:r>
              <w:rPr>
                <w:rFonts w:ascii="Times New Roman" w:hAnsi="Times New Roman"/>
                <w:sz w:val="26"/>
                <w:szCs w:val="26"/>
                <w:lang w:val="uz-Cyrl-UZ"/>
              </w:rPr>
              <w:t>Қишлайди-г</w:t>
            </w:r>
            <w:r w:rsidRPr="00E40C03">
              <w:rPr>
                <w:rFonts w:ascii="Times New Roman" w:hAnsi="Times New Roman"/>
                <w:sz w:val="26"/>
                <w:szCs w:val="26"/>
                <w:lang w:val="uz-Cyrl-UZ"/>
              </w:rPr>
              <w:t>ан</w:t>
            </w:r>
          </w:p>
        </w:tc>
      </w:tr>
    </w:tbl>
    <w:p w:rsidR="005218B1" w:rsidRPr="00D358F3" w:rsidRDefault="005218B1" w:rsidP="005218B1">
      <w:pPr>
        <w:spacing w:after="0" w:line="240" w:lineRule="auto"/>
        <w:ind w:firstLine="567"/>
        <w:jc w:val="both"/>
        <w:rPr>
          <w:rFonts w:ascii="Times New Roman" w:hAnsi="Times New Roman"/>
          <w:sz w:val="16"/>
          <w:szCs w:val="28"/>
          <w:lang w:val="en-US"/>
        </w:rPr>
      </w:pPr>
    </w:p>
    <w:p w:rsidR="005218B1" w:rsidRPr="00D358F3" w:rsidRDefault="005218B1" w:rsidP="005218B1">
      <w:pPr>
        <w:spacing w:after="0" w:line="240" w:lineRule="auto"/>
        <w:ind w:firstLine="567"/>
        <w:jc w:val="both"/>
        <w:rPr>
          <w:rFonts w:ascii="Times New Roman" w:hAnsi="Times New Roman"/>
          <w:sz w:val="28"/>
          <w:szCs w:val="28"/>
          <w:lang w:val="en-US"/>
        </w:rPr>
      </w:pPr>
      <w:r w:rsidRPr="00DA3CF4">
        <w:rPr>
          <w:rFonts w:ascii="Times New Roman" w:hAnsi="Times New Roman"/>
          <w:sz w:val="28"/>
          <w:szCs w:val="28"/>
          <w:lang w:val="uz-Cyrl-UZ"/>
        </w:rPr>
        <w:t>Сабзавот экинзорларида кўплиги жиҳатдан доминант бўлган асосий бегона ўсимликлар турларига, ўрта ҳисобда ташкил қилувчилар сифатида қуйидагиларни киритиш мумкин:</w:t>
      </w:r>
      <w:r>
        <w:rPr>
          <w:rFonts w:ascii="Times New Roman" w:hAnsi="Times New Roman"/>
          <w:sz w:val="28"/>
          <w:szCs w:val="28"/>
          <w:lang w:val="uz-Cyrl-UZ"/>
        </w:rPr>
        <w:t xml:space="preserve"> </w:t>
      </w:r>
      <w:r w:rsidRPr="00DA3CF4">
        <w:rPr>
          <w:rFonts w:ascii="Times New Roman" w:hAnsi="Times New Roman"/>
          <w:sz w:val="28"/>
          <w:szCs w:val="28"/>
          <w:lang w:val="uz-Cyrl-UZ"/>
        </w:rPr>
        <w:t xml:space="preserve">бир йиллик икки паллалилардан: олабута </w:t>
      </w:r>
      <w:r>
        <w:rPr>
          <w:rFonts w:ascii="Times New Roman" w:hAnsi="Times New Roman"/>
          <w:sz w:val="28"/>
          <w:szCs w:val="28"/>
          <w:lang w:val="uz-Cyrl-UZ"/>
        </w:rPr>
        <w:t>– 2 %, (йиллар бўйича 0,5 дан 4 фоиз</w:t>
      </w:r>
      <w:r w:rsidRPr="00DA3CF4">
        <w:rPr>
          <w:rFonts w:ascii="Times New Roman" w:hAnsi="Times New Roman"/>
          <w:sz w:val="28"/>
          <w:szCs w:val="28"/>
          <w:lang w:val="uz-Cyrl-UZ"/>
        </w:rPr>
        <w:t>гача ўзгариб туриши билан); итузум –6 % (0,5</w:t>
      </w:r>
      <w:r>
        <w:rPr>
          <w:rFonts w:ascii="Times New Roman" w:hAnsi="Times New Roman"/>
          <w:sz w:val="28"/>
          <w:szCs w:val="28"/>
          <w:lang w:val="uz-Cyrl-UZ"/>
        </w:rPr>
        <w:t>‒</w:t>
      </w:r>
      <w:r w:rsidRPr="00DA3CF4">
        <w:rPr>
          <w:rFonts w:ascii="Times New Roman" w:hAnsi="Times New Roman"/>
          <w:sz w:val="28"/>
          <w:szCs w:val="28"/>
          <w:lang w:val="uz-Cyrl-UZ"/>
        </w:rPr>
        <w:t>30 %); оқ шўра –</w:t>
      </w:r>
      <w:r>
        <w:rPr>
          <w:rFonts w:ascii="Times New Roman" w:hAnsi="Times New Roman"/>
          <w:sz w:val="28"/>
          <w:szCs w:val="28"/>
          <w:lang w:val="uz-Cyrl-UZ"/>
        </w:rPr>
        <w:t xml:space="preserve"> </w:t>
      </w:r>
      <w:r w:rsidRPr="00DA3CF4">
        <w:rPr>
          <w:rFonts w:ascii="Times New Roman" w:hAnsi="Times New Roman"/>
          <w:sz w:val="28"/>
          <w:szCs w:val="28"/>
          <w:lang w:val="uz-Cyrl-UZ"/>
        </w:rPr>
        <w:t>5 % (2</w:t>
      </w:r>
      <w:r>
        <w:rPr>
          <w:rFonts w:ascii="Times New Roman" w:hAnsi="Times New Roman"/>
          <w:sz w:val="28"/>
          <w:szCs w:val="28"/>
          <w:lang w:val="uz-Cyrl-UZ"/>
        </w:rPr>
        <w:t>‒</w:t>
      </w:r>
      <w:r w:rsidRPr="00DA3CF4">
        <w:rPr>
          <w:rFonts w:ascii="Times New Roman" w:hAnsi="Times New Roman"/>
          <w:sz w:val="28"/>
          <w:szCs w:val="28"/>
          <w:lang w:val="uz-Cyrl-UZ"/>
        </w:rPr>
        <w:t>21 %); ёввойи гултожихўроз</w:t>
      </w:r>
      <w:r>
        <w:rPr>
          <w:rFonts w:ascii="Times New Roman" w:hAnsi="Times New Roman"/>
          <w:sz w:val="28"/>
          <w:szCs w:val="28"/>
          <w:lang w:val="uz-Cyrl-UZ"/>
        </w:rPr>
        <w:t xml:space="preserve"> </w:t>
      </w:r>
      <w:r w:rsidRPr="00DA3CF4">
        <w:rPr>
          <w:rFonts w:ascii="Times New Roman" w:hAnsi="Times New Roman"/>
          <w:sz w:val="28"/>
          <w:szCs w:val="28"/>
          <w:lang w:val="uz-Cyrl-UZ"/>
        </w:rPr>
        <w:t>–</w:t>
      </w:r>
      <w:r>
        <w:rPr>
          <w:rFonts w:ascii="Times New Roman" w:hAnsi="Times New Roman"/>
          <w:sz w:val="28"/>
          <w:szCs w:val="28"/>
          <w:lang w:val="uz-Cyrl-UZ"/>
        </w:rPr>
        <w:t xml:space="preserve"> </w:t>
      </w:r>
      <w:r w:rsidRPr="00DA3CF4">
        <w:rPr>
          <w:rFonts w:ascii="Times New Roman" w:hAnsi="Times New Roman"/>
          <w:sz w:val="28"/>
          <w:szCs w:val="28"/>
          <w:lang w:val="uz-Cyrl-UZ"/>
        </w:rPr>
        <w:t>2</w:t>
      </w:r>
      <w:r>
        <w:rPr>
          <w:rFonts w:ascii="Times New Roman" w:hAnsi="Times New Roman"/>
          <w:sz w:val="28"/>
          <w:szCs w:val="28"/>
          <w:lang w:val="uz-Cyrl-UZ"/>
        </w:rPr>
        <w:t xml:space="preserve"> </w:t>
      </w:r>
      <w:r w:rsidRPr="00DA3CF4">
        <w:rPr>
          <w:rFonts w:ascii="Times New Roman" w:hAnsi="Times New Roman"/>
          <w:sz w:val="28"/>
          <w:szCs w:val="28"/>
          <w:lang w:val="uz-Cyrl-UZ"/>
        </w:rPr>
        <w:t>% (1</w:t>
      </w:r>
      <w:r>
        <w:rPr>
          <w:rFonts w:ascii="Times New Roman" w:hAnsi="Times New Roman"/>
          <w:sz w:val="28"/>
          <w:szCs w:val="28"/>
          <w:lang w:val="uz-Cyrl-UZ"/>
        </w:rPr>
        <w:t>‒</w:t>
      </w:r>
      <w:r w:rsidRPr="00DA3CF4">
        <w:rPr>
          <w:rFonts w:ascii="Times New Roman" w:hAnsi="Times New Roman"/>
          <w:sz w:val="28"/>
          <w:szCs w:val="28"/>
          <w:lang w:val="uz-Cyrl-UZ"/>
        </w:rPr>
        <w:t>2 %); бир йиллик бошоқлилардан</w:t>
      </w:r>
      <w:r>
        <w:rPr>
          <w:rFonts w:ascii="Times New Roman" w:hAnsi="Times New Roman"/>
          <w:sz w:val="28"/>
          <w:szCs w:val="28"/>
          <w:lang w:val="uz-Cyrl-UZ"/>
        </w:rPr>
        <w:t xml:space="preserve"> </w:t>
      </w:r>
      <w:r w:rsidRPr="00DA3CF4">
        <w:rPr>
          <w:rFonts w:ascii="Times New Roman" w:hAnsi="Times New Roman"/>
          <w:sz w:val="28"/>
          <w:szCs w:val="28"/>
          <w:lang w:val="uz-Cyrl-UZ"/>
        </w:rPr>
        <w:t>– курмак, итқўноқлар –</w:t>
      </w:r>
      <w:r>
        <w:rPr>
          <w:rFonts w:ascii="Times New Roman" w:hAnsi="Times New Roman"/>
          <w:sz w:val="28"/>
          <w:szCs w:val="28"/>
          <w:lang w:val="uz-Cyrl-UZ"/>
        </w:rPr>
        <w:t xml:space="preserve"> </w:t>
      </w:r>
      <w:r w:rsidRPr="00DA3CF4">
        <w:rPr>
          <w:rFonts w:ascii="Times New Roman" w:hAnsi="Times New Roman"/>
          <w:sz w:val="28"/>
          <w:szCs w:val="28"/>
          <w:lang w:val="uz-Cyrl-UZ"/>
        </w:rPr>
        <w:t>57</w:t>
      </w:r>
      <w:r>
        <w:rPr>
          <w:rFonts w:ascii="Times New Roman" w:hAnsi="Times New Roman"/>
          <w:sz w:val="28"/>
          <w:szCs w:val="28"/>
          <w:lang w:val="uz-Cyrl-UZ"/>
        </w:rPr>
        <w:t xml:space="preserve"> </w:t>
      </w:r>
      <w:r w:rsidRPr="00DA3CF4">
        <w:rPr>
          <w:rFonts w:ascii="Times New Roman" w:hAnsi="Times New Roman"/>
          <w:sz w:val="28"/>
          <w:szCs w:val="28"/>
          <w:lang w:val="uz-Cyrl-UZ"/>
        </w:rPr>
        <w:t>% (4</w:t>
      </w:r>
      <w:r>
        <w:rPr>
          <w:rFonts w:ascii="Times New Roman" w:hAnsi="Times New Roman"/>
          <w:sz w:val="28"/>
          <w:szCs w:val="28"/>
          <w:lang w:val="uz-Cyrl-UZ"/>
        </w:rPr>
        <w:t>‒</w:t>
      </w:r>
      <w:r w:rsidRPr="00DA3CF4">
        <w:rPr>
          <w:rFonts w:ascii="Times New Roman" w:hAnsi="Times New Roman"/>
          <w:sz w:val="28"/>
          <w:szCs w:val="28"/>
          <w:lang w:val="uz-Cyrl-UZ"/>
        </w:rPr>
        <w:t>71 %); кўп йилликлардан –</w:t>
      </w:r>
      <w:r>
        <w:rPr>
          <w:rFonts w:ascii="Times New Roman" w:hAnsi="Times New Roman"/>
          <w:sz w:val="28"/>
          <w:szCs w:val="28"/>
          <w:lang w:val="uz-Cyrl-UZ"/>
        </w:rPr>
        <w:t xml:space="preserve"> </w:t>
      </w:r>
      <w:r w:rsidRPr="00DA3CF4">
        <w:rPr>
          <w:rFonts w:ascii="Times New Roman" w:hAnsi="Times New Roman"/>
          <w:sz w:val="28"/>
          <w:szCs w:val="28"/>
          <w:lang w:val="uz-Cyrl-UZ"/>
        </w:rPr>
        <w:t>қўйпечак, ғумай, ажриқ</w:t>
      </w:r>
      <w:r>
        <w:rPr>
          <w:rFonts w:ascii="Times New Roman" w:hAnsi="Times New Roman"/>
          <w:sz w:val="28"/>
          <w:szCs w:val="28"/>
          <w:lang w:val="uz-Cyrl-UZ"/>
        </w:rPr>
        <w:t xml:space="preserve"> </w:t>
      </w:r>
      <w:r w:rsidRPr="00DA3CF4">
        <w:rPr>
          <w:rFonts w:ascii="Times New Roman" w:hAnsi="Times New Roman"/>
          <w:sz w:val="28"/>
          <w:szCs w:val="28"/>
          <w:lang w:val="uz-Cyrl-UZ"/>
        </w:rPr>
        <w:t>–</w:t>
      </w:r>
      <w:r>
        <w:rPr>
          <w:rFonts w:ascii="Times New Roman" w:hAnsi="Times New Roman"/>
          <w:sz w:val="28"/>
          <w:szCs w:val="28"/>
          <w:lang w:val="uz-Cyrl-UZ"/>
        </w:rPr>
        <w:t xml:space="preserve"> </w:t>
      </w:r>
      <w:r w:rsidRPr="00DA3CF4">
        <w:rPr>
          <w:rFonts w:ascii="Times New Roman" w:hAnsi="Times New Roman"/>
          <w:sz w:val="28"/>
          <w:szCs w:val="28"/>
          <w:lang w:val="uz-Cyrl-UZ"/>
        </w:rPr>
        <w:t>2</w:t>
      </w:r>
      <w:r>
        <w:rPr>
          <w:rFonts w:ascii="Times New Roman" w:hAnsi="Times New Roman"/>
          <w:sz w:val="28"/>
          <w:szCs w:val="28"/>
          <w:lang w:val="uz-Cyrl-UZ"/>
        </w:rPr>
        <w:t xml:space="preserve"> </w:t>
      </w:r>
      <w:r w:rsidRPr="00DA3CF4">
        <w:rPr>
          <w:rFonts w:ascii="Times New Roman" w:hAnsi="Times New Roman"/>
          <w:sz w:val="28"/>
          <w:szCs w:val="28"/>
          <w:lang w:val="uz-Cyrl-UZ"/>
        </w:rPr>
        <w:t>% (1</w:t>
      </w:r>
      <w:r>
        <w:rPr>
          <w:rFonts w:ascii="Times New Roman" w:hAnsi="Times New Roman"/>
          <w:sz w:val="28"/>
          <w:szCs w:val="28"/>
          <w:lang w:val="uz-Cyrl-UZ"/>
        </w:rPr>
        <w:t xml:space="preserve">‒3 %), латтатикан </w:t>
      </w:r>
      <w:r w:rsidRPr="00DA3CF4">
        <w:rPr>
          <w:rFonts w:ascii="Times New Roman" w:hAnsi="Times New Roman"/>
          <w:sz w:val="28"/>
          <w:szCs w:val="28"/>
          <w:lang w:val="uz-Cyrl-UZ"/>
        </w:rPr>
        <w:t>–</w:t>
      </w:r>
      <w:r>
        <w:rPr>
          <w:rFonts w:ascii="Times New Roman" w:hAnsi="Times New Roman"/>
          <w:sz w:val="28"/>
          <w:szCs w:val="28"/>
          <w:lang w:val="uz-Cyrl-UZ"/>
        </w:rPr>
        <w:t xml:space="preserve"> </w:t>
      </w:r>
      <w:r w:rsidRPr="00DA3CF4">
        <w:rPr>
          <w:rFonts w:ascii="Times New Roman" w:hAnsi="Times New Roman"/>
          <w:sz w:val="28"/>
          <w:szCs w:val="28"/>
          <w:lang w:val="uz-Cyrl-UZ"/>
        </w:rPr>
        <w:t>1</w:t>
      </w:r>
      <w:r>
        <w:rPr>
          <w:rFonts w:ascii="Times New Roman" w:hAnsi="Times New Roman"/>
          <w:sz w:val="28"/>
          <w:szCs w:val="28"/>
          <w:lang w:val="uz-Cyrl-UZ"/>
        </w:rPr>
        <w:t xml:space="preserve"> </w:t>
      </w:r>
      <w:r w:rsidRPr="00DA3CF4">
        <w:rPr>
          <w:rFonts w:ascii="Times New Roman" w:hAnsi="Times New Roman"/>
          <w:sz w:val="28"/>
          <w:szCs w:val="28"/>
          <w:lang w:val="uz-Cyrl-UZ"/>
        </w:rPr>
        <w:t>% (0</w:t>
      </w:r>
      <w:r>
        <w:rPr>
          <w:rFonts w:ascii="Times New Roman" w:hAnsi="Times New Roman"/>
          <w:sz w:val="28"/>
          <w:szCs w:val="28"/>
          <w:lang w:val="uz-Cyrl-UZ"/>
        </w:rPr>
        <w:t>‒3 %), зарпечак</w:t>
      </w:r>
      <w:r w:rsidRPr="00DA3CF4">
        <w:rPr>
          <w:rFonts w:ascii="Times New Roman" w:hAnsi="Times New Roman"/>
          <w:sz w:val="28"/>
          <w:szCs w:val="28"/>
          <w:lang w:val="uz-Cyrl-UZ"/>
        </w:rPr>
        <w:t xml:space="preserve"> –</w:t>
      </w:r>
      <w:r>
        <w:rPr>
          <w:rFonts w:ascii="Times New Roman" w:hAnsi="Times New Roman"/>
          <w:sz w:val="28"/>
          <w:szCs w:val="28"/>
          <w:lang w:val="uz-Cyrl-UZ"/>
        </w:rPr>
        <w:t xml:space="preserve"> </w:t>
      </w:r>
      <w:r w:rsidRPr="00DA3CF4">
        <w:rPr>
          <w:rFonts w:ascii="Times New Roman" w:hAnsi="Times New Roman"/>
          <w:sz w:val="28"/>
          <w:szCs w:val="28"/>
          <w:lang w:val="uz-Cyrl-UZ"/>
        </w:rPr>
        <w:t>1,5% (0,5</w:t>
      </w:r>
      <w:r>
        <w:rPr>
          <w:rFonts w:ascii="Times New Roman" w:hAnsi="Times New Roman"/>
          <w:sz w:val="28"/>
          <w:szCs w:val="28"/>
          <w:lang w:val="uz-Cyrl-UZ"/>
        </w:rPr>
        <w:t>‒</w:t>
      </w:r>
      <w:r w:rsidRPr="00DA3CF4">
        <w:rPr>
          <w:rFonts w:ascii="Times New Roman" w:hAnsi="Times New Roman"/>
          <w:sz w:val="28"/>
          <w:szCs w:val="28"/>
          <w:lang w:val="uz-Cyrl-UZ"/>
        </w:rPr>
        <w:t>2 %) ва дала бўзтикани –</w:t>
      </w:r>
      <w:r>
        <w:rPr>
          <w:rFonts w:ascii="Times New Roman" w:hAnsi="Times New Roman"/>
          <w:sz w:val="28"/>
          <w:szCs w:val="28"/>
          <w:lang w:val="uz-Cyrl-UZ"/>
        </w:rPr>
        <w:t xml:space="preserve"> </w:t>
      </w:r>
      <w:r w:rsidRPr="00DA3CF4">
        <w:rPr>
          <w:rFonts w:ascii="Times New Roman" w:hAnsi="Times New Roman"/>
          <w:sz w:val="28"/>
          <w:szCs w:val="28"/>
          <w:lang w:val="uz-Cyrl-UZ"/>
        </w:rPr>
        <w:t>1</w:t>
      </w:r>
      <w:r>
        <w:rPr>
          <w:rFonts w:ascii="Times New Roman" w:hAnsi="Times New Roman"/>
          <w:sz w:val="28"/>
          <w:szCs w:val="28"/>
          <w:lang w:val="uz-Cyrl-UZ"/>
        </w:rPr>
        <w:t xml:space="preserve"> </w:t>
      </w:r>
      <w:r w:rsidRPr="00DA3CF4">
        <w:rPr>
          <w:rFonts w:ascii="Times New Roman" w:hAnsi="Times New Roman"/>
          <w:sz w:val="28"/>
          <w:szCs w:val="28"/>
          <w:lang w:val="uz-Cyrl-UZ"/>
        </w:rPr>
        <w:t>% (0</w:t>
      </w:r>
      <w:r>
        <w:rPr>
          <w:rFonts w:ascii="Times New Roman" w:hAnsi="Times New Roman"/>
          <w:sz w:val="28"/>
          <w:szCs w:val="28"/>
          <w:lang w:val="uz-Cyrl-UZ"/>
        </w:rPr>
        <w:t>‒</w:t>
      </w:r>
      <w:r w:rsidRPr="00DA3CF4">
        <w:rPr>
          <w:rFonts w:ascii="Times New Roman" w:hAnsi="Times New Roman"/>
          <w:sz w:val="28"/>
          <w:szCs w:val="28"/>
          <w:lang w:val="uz-Cyrl-UZ"/>
        </w:rPr>
        <w:t>4 %).</w:t>
      </w:r>
    </w:p>
    <w:p w:rsidR="005218B1" w:rsidRPr="00DA3CF4" w:rsidRDefault="005218B1" w:rsidP="005218B1">
      <w:pPr>
        <w:spacing w:after="0" w:line="240" w:lineRule="auto"/>
        <w:ind w:firstLine="567"/>
        <w:jc w:val="both"/>
        <w:rPr>
          <w:rFonts w:ascii="Times New Roman" w:hAnsi="Times New Roman"/>
          <w:bCs/>
          <w:sz w:val="28"/>
          <w:szCs w:val="28"/>
          <w:lang w:val="uz-Cyrl-UZ"/>
        </w:rPr>
      </w:pPr>
      <w:r>
        <w:rPr>
          <w:rFonts w:ascii="Times New Roman" w:hAnsi="Times New Roman"/>
          <w:spacing w:val="-1"/>
          <w:sz w:val="28"/>
          <w:szCs w:val="28"/>
          <w:lang w:val="uz-Cyrl-UZ"/>
        </w:rPr>
        <w:t xml:space="preserve">Диссертациянинг </w:t>
      </w:r>
      <w:r w:rsidRPr="006224E7">
        <w:rPr>
          <w:rFonts w:ascii="Times New Roman" w:hAnsi="Times New Roman"/>
          <w:b/>
          <w:spacing w:val="-1"/>
          <w:sz w:val="28"/>
          <w:szCs w:val="28"/>
          <w:lang w:val="uz-Cyrl-UZ"/>
        </w:rPr>
        <w:t>“Картошка ва сабзавот экинларидаги г</w:t>
      </w:r>
      <w:r w:rsidRPr="006224E7">
        <w:rPr>
          <w:rFonts w:ascii="Times New Roman" w:hAnsi="Times New Roman"/>
          <w:b/>
          <w:sz w:val="28"/>
          <w:szCs w:val="28"/>
          <w:lang w:val="uz-Cyrl-UZ"/>
        </w:rPr>
        <w:t>улли паразит бегона ўтларга қар</w:t>
      </w:r>
      <w:r w:rsidRPr="00DA3CF4">
        <w:rPr>
          <w:rFonts w:ascii="Times New Roman" w:hAnsi="Times New Roman"/>
          <w:b/>
          <w:sz w:val="28"/>
          <w:szCs w:val="28"/>
          <w:lang w:val="uz-Cyrl-UZ"/>
        </w:rPr>
        <w:t>ши гербицидларни қўллашнинг самарадорлиги</w:t>
      </w:r>
      <w:r>
        <w:rPr>
          <w:rFonts w:ascii="Times New Roman" w:hAnsi="Times New Roman"/>
          <w:b/>
          <w:sz w:val="28"/>
          <w:szCs w:val="28"/>
          <w:lang w:val="uz-Cyrl-UZ"/>
        </w:rPr>
        <w:t>”</w:t>
      </w:r>
      <w:r>
        <w:rPr>
          <w:rFonts w:ascii="Times New Roman" w:hAnsi="Times New Roman"/>
          <w:sz w:val="28"/>
          <w:szCs w:val="28"/>
          <w:lang w:val="uz-Cyrl-UZ"/>
        </w:rPr>
        <w:t xml:space="preserve"> деб номланган </w:t>
      </w:r>
      <w:r w:rsidRPr="002217B7">
        <w:rPr>
          <w:rFonts w:ascii="Times New Roman" w:hAnsi="Times New Roman"/>
          <w:sz w:val="28"/>
          <w:szCs w:val="28"/>
          <w:lang w:val="uz-Cyrl-UZ"/>
        </w:rPr>
        <w:t>тўртинчи бобида</w:t>
      </w:r>
      <w:r>
        <w:rPr>
          <w:rFonts w:ascii="Times New Roman" w:hAnsi="Times New Roman"/>
          <w:sz w:val="28"/>
          <w:szCs w:val="28"/>
          <w:lang w:val="uz-Cyrl-UZ"/>
        </w:rPr>
        <w:t xml:space="preserve"> </w:t>
      </w:r>
      <w:r w:rsidRPr="00DA3CF4">
        <w:rPr>
          <w:rFonts w:ascii="Times New Roman" w:hAnsi="Times New Roman"/>
          <w:sz w:val="28"/>
          <w:szCs w:val="28"/>
          <w:lang w:val="uz-Cyrl-UZ"/>
        </w:rPr>
        <w:t>помидор</w:t>
      </w:r>
      <w:r w:rsidRPr="00545448">
        <w:rPr>
          <w:rFonts w:ascii="Times New Roman" w:hAnsi="Times New Roman"/>
          <w:sz w:val="28"/>
          <w:szCs w:val="28"/>
          <w:lang w:val="uz-Cyrl-UZ"/>
        </w:rPr>
        <w:t>,</w:t>
      </w:r>
      <w:r>
        <w:rPr>
          <w:rFonts w:ascii="Times New Roman" w:hAnsi="Times New Roman"/>
          <w:sz w:val="28"/>
          <w:szCs w:val="28"/>
          <w:lang w:val="uz-Cyrl-UZ"/>
        </w:rPr>
        <w:t xml:space="preserve"> </w:t>
      </w:r>
      <w:r>
        <w:rPr>
          <w:rFonts w:ascii="Times New Roman" w:hAnsi="Times New Roman"/>
          <w:bCs/>
          <w:sz w:val="28"/>
          <w:szCs w:val="28"/>
          <w:lang w:val="uz-Cyrl-UZ"/>
        </w:rPr>
        <w:t>картошка, пиёз, сабзида</w:t>
      </w:r>
      <w:r w:rsidRPr="00DA3CF4">
        <w:rPr>
          <w:rFonts w:ascii="Times New Roman" w:hAnsi="Times New Roman"/>
          <w:bCs/>
          <w:sz w:val="28"/>
          <w:szCs w:val="28"/>
          <w:lang w:val="uz-Cyrl-UZ"/>
        </w:rPr>
        <w:t xml:space="preserve"> паразитлик қиладиган зарпечак турларига қарши кичик тажриба </w:t>
      </w:r>
      <w:r w:rsidRPr="00DA3CF4">
        <w:rPr>
          <w:rFonts w:ascii="Times New Roman" w:hAnsi="Times New Roman"/>
          <w:bCs/>
          <w:sz w:val="28"/>
          <w:szCs w:val="28"/>
          <w:lang w:val="uz-Cyrl-UZ"/>
        </w:rPr>
        <w:lastRenderedPageBreak/>
        <w:t>майдончаларида в</w:t>
      </w:r>
      <w:r>
        <w:rPr>
          <w:rFonts w:ascii="Times New Roman" w:hAnsi="Times New Roman"/>
          <w:bCs/>
          <w:sz w:val="28"/>
          <w:szCs w:val="28"/>
          <w:lang w:val="uz-Cyrl-UZ"/>
        </w:rPr>
        <w:t>а ишлаб чиқариш шароитида Пивот</w:t>
      </w:r>
      <w:r w:rsidRPr="00DA3CF4">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DA3CF4">
        <w:rPr>
          <w:rFonts w:ascii="Times New Roman" w:hAnsi="Times New Roman"/>
          <w:bCs/>
          <w:sz w:val="28"/>
          <w:szCs w:val="28"/>
          <w:lang w:val="uz-Cyrl-UZ"/>
        </w:rPr>
        <w:t xml:space="preserve">% с.э.к. </w:t>
      </w:r>
      <w:r>
        <w:rPr>
          <w:rFonts w:ascii="Times New Roman" w:hAnsi="Times New Roman"/>
          <w:bCs/>
          <w:sz w:val="28"/>
          <w:szCs w:val="28"/>
          <w:lang w:val="uz-Cyrl-UZ"/>
        </w:rPr>
        <w:t>гербициди</w:t>
      </w:r>
      <w:r w:rsidRPr="00DA3CF4">
        <w:rPr>
          <w:rFonts w:ascii="Times New Roman" w:hAnsi="Times New Roman"/>
          <w:bCs/>
          <w:sz w:val="28"/>
          <w:szCs w:val="28"/>
          <w:lang w:val="uz-Cyrl-UZ"/>
        </w:rPr>
        <w:t xml:space="preserve"> 0,5 л/га, 1 л/га, 1,5 л/га ва эталон сифатида олинган Трефлан, 24</w:t>
      </w:r>
      <w:r>
        <w:rPr>
          <w:rFonts w:ascii="Times New Roman" w:hAnsi="Times New Roman"/>
          <w:bCs/>
          <w:sz w:val="28"/>
          <w:szCs w:val="28"/>
          <w:lang w:val="uz-Cyrl-UZ"/>
        </w:rPr>
        <w:t xml:space="preserve"> </w:t>
      </w:r>
      <w:r w:rsidRPr="00DA3CF4">
        <w:rPr>
          <w:rFonts w:ascii="Times New Roman" w:hAnsi="Times New Roman"/>
          <w:bCs/>
          <w:sz w:val="28"/>
          <w:szCs w:val="28"/>
          <w:lang w:val="uz-Cyrl-UZ"/>
        </w:rPr>
        <w:t xml:space="preserve">% к.э. гербицидининг тавсия этилган 4 л/га </w:t>
      </w:r>
      <w:r>
        <w:rPr>
          <w:rFonts w:ascii="Times New Roman" w:hAnsi="Times New Roman"/>
          <w:bCs/>
          <w:sz w:val="28"/>
          <w:szCs w:val="28"/>
          <w:lang w:val="uz-Cyrl-UZ"/>
        </w:rPr>
        <w:t>ва 6 л/га меъёрдаги эритмалари</w:t>
      </w:r>
      <w:r w:rsidRPr="00DA3CF4">
        <w:rPr>
          <w:rFonts w:ascii="Times New Roman" w:hAnsi="Times New Roman"/>
          <w:bCs/>
          <w:sz w:val="28"/>
          <w:szCs w:val="28"/>
          <w:lang w:val="uz-Cyrl-UZ"/>
        </w:rPr>
        <w:t xml:space="preserve"> тупроққа сепиб</w:t>
      </w:r>
      <w:r>
        <w:rPr>
          <w:rFonts w:ascii="Times New Roman" w:hAnsi="Times New Roman"/>
          <w:bCs/>
          <w:sz w:val="28"/>
          <w:szCs w:val="28"/>
          <w:lang w:val="uz-Cyrl-UZ"/>
        </w:rPr>
        <w:t xml:space="preserve"> ўрганилган</w:t>
      </w:r>
      <w:r w:rsidRPr="00DA3CF4">
        <w:rPr>
          <w:rFonts w:ascii="Times New Roman" w:hAnsi="Times New Roman"/>
          <w:bCs/>
          <w:sz w:val="28"/>
          <w:szCs w:val="28"/>
          <w:lang w:val="uz-Cyrl-UZ"/>
        </w:rPr>
        <w:t>.</w:t>
      </w:r>
    </w:p>
    <w:p w:rsidR="005218B1" w:rsidRPr="00DA3CF4" w:rsidRDefault="005218B1" w:rsidP="005218B1">
      <w:pPr>
        <w:spacing w:after="0" w:line="240" w:lineRule="auto"/>
        <w:ind w:firstLine="567"/>
        <w:jc w:val="both"/>
        <w:rPr>
          <w:rFonts w:ascii="Times New Roman" w:hAnsi="Times New Roman"/>
          <w:bCs/>
          <w:sz w:val="28"/>
          <w:szCs w:val="28"/>
          <w:lang w:val="uz-Cyrl-UZ"/>
        </w:rPr>
      </w:pPr>
      <w:r w:rsidRPr="00DA3CF4">
        <w:rPr>
          <w:rFonts w:ascii="Times New Roman" w:hAnsi="Times New Roman"/>
          <w:bCs/>
          <w:sz w:val="28"/>
          <w:szCs w:val="28"/>
          <w:lang w:val="uz-Cyrl-UZ"/>
        </w:rPr>
        <w:t>Тупроққа герби</w:t>
      </w:r>
      <w:r>
        <w:rPr>
          <w:rFonts w:ascii="Times New Roman" w:hAnsi="Times New Roman"/>
          <w:bCs/>
          <w:sz w:val="28"/>
          <w:szCs w:val="28"/>
          <w:lang w:val="uz-Cyrl-UZ"/>
        </w:rPr>
        <w:t>цид сепишдан олдин картошка туга</w:t>
      </w:r>
      <w:r w:rsidRPr="00DA3CF4">
        <w:rPr>
          <w:rFonts w:ascii="Times New Roman" w:hAnsi="Times New Roman"/>
          <w:bCs/>
          <w:sz w:val="28"/>
          <w:szCs w:val="28"/>
          <w:lang w:val="uz-Cyrl-UZ"/>
        </w:rPr>
        <w:t>накларини экилиши билан бирга тупроқ юзасини</w:t>
      </w:r>
      <w:r>
        <w:rPr>
          <w:rFonts w:ascii="Times New Roman" w:hAnsi="Times New Roman"/>
          <w:bCs/>
          <w:sz w:val="28"/>
          <w:szCs w:val="28"/>
          <w:lang w:val="uz-Cyrl-UZ"/>
        </w:rPr>
        <w:t>нг</w:t>
      </w:r>
      <w:r w:rsidRPr="00DA3CF4">
        <w:rPr>
          <w:rFonts w:ascii="Times New Roman" w:hAnsi="Times New Roman"/>
          <w:bCs/>
          <w:sz w:val="28"/>
          <w:szCs w:val="28"/>
          <w:lang w:val="uz-Cyrl-UZ"/>
        </w:rPr>
        <w:t xml:space="preserve"> 3</w:t>
      </w:r>
      <w:r>
        <w:rPr>
          <w:rFonts w:ascii="Times New Roman" w:hAnsi="Times New Roman"/>
          <w:bCs/>
          <w:sz w:val="28"/>
          <w:szCs w:val="28"/>
          <w:lang w:val="uz-Cyrl-UZ"/>
        </w:rPr>
        <w:t>‒</w:t>
      </w:r>
      <w:r w:rsidRPr="00DA3CF4">
        <w:rPr>
          <w:rFonts w:ascii="Times New Roman" w:hAnsi="Times New Roman"/>
          <w:bCs/>
          <w:sz w:val="28"/>
          <w:szCs w:val="28"/>
          <w:lang w:val="uz-Cyrl-UZ"/>
        </w:rPr>
        <w:t xml:space="preserve">4 см чуқурлигига </w:t>
      </w:r>
      <w:r w:rsidRPr="00DA3CF4">
        <w:rPr>
          <w:rFonts w:ascii="Times New Roman" w:hAnsi="Times New Roman"/>
          <w:bCs/>
          <w:i/>
          <w:sz w:val="28"/>
          <w:szCs w:val="28"/>
          <w:lang w:val="uz-Cyrl-UZ"/>
        </w:rPr>
        <w:t xml:space="preserve">C.chinensis </w:t>
      </w:r>
      <w:r>
        <w:rPr>
          <w:rFonts w:ascii="Times New Roman" w:hAnsi="Times New Roman"/>
          <w:bCs/>
          <w:sz w:val="28"/>
          <w:szCs w:val="28"/>
          <w:lang w:val="uz-Cyrl-UZ"/>
        </w:rPr>
        <w:t>зарпечак уруғи сепилиб Пивот</w:t>
      </w:r>
      <w:r w:rsidRPr="00DA3CF4">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DA3CF4">
        <w:rPr>
          <w:rFonts w:ascii="Times New Roman" w:hAnsi="Times New Roman"/>
          <w:bCs/>
          <w:sz w:val="28"/>
          <w:szCs w:val="28"/>
          <w:lang w:val="uz-Cyrl-UZ"/>
        </w:rPr>
        <w:t>% с.э.к. гербициди қўлланилган. Картошка ҳосилини йиғиштиришдан олдин зарпечакни тарқалиши тажриба в</w:t>
      </w:r>
      <w:r>
        <w:rPr>
          <w:rFonts w:ascii="Times New Roman" w:hAnsi="Times New Roman"/>
          <w:bCs/>
          <w:sz w:val="28"/>
          <w:szCs w:val="28"/>
          <w:lang w:val="uz-Cyrl-UZ"/>
        </w:rPr>
        <w:t>ариантларида 28,1, 7,7 ва 7,3 %</w:t>
      </w:r>
      <w:r w:rsidRPr="00DA3CF4">
        <w:rPr>
          <w:rFonts w:ascii="Times New Roman" w:hAnsi="Times New Roman"/>
          <w:bCs/>
          <w:sz w:val="28"/>
          <w:szCs w:val="28"/>
          <w:lang w:val="uz-Cyrl-UZ"/>
        </w:rPr>
        <w:t xml:space="preserve"> бўлган</w:t>
      </w:r>
      <w:r>
        <w:rPr>
          <w:rFonts w:ascii="Times New Roman" w:hAnsi="Times New Roman"/>
          <w:bCs/>
          <w:sz w:val="28"/>
          <w:szCs w:val="28"/>
          <w:lang w:val="uz-Cyrl-UZ"/>
        </w:rPr>
        <w:t xml:space="preserve"> бўлса, б</w:t>
      </w:r>
      <w:r w:rsidRPr="00DA3CF4">
        <w:rPr>
          <w:rFonts w:ascii="Times New Roman" w:hAnsi="Times New Roman"/>
          <w:bCs/>
          <w:sz w:val="28"/>
          <w:szCs w:val="28"/>
          <w:lang w:val="uz-Cyrl-UZ"/>
        </w:rPr>
        <w:t>у кўрсаткич эта</w:t>
      </w:r>
      <w:r>
        <w:rPr>
          <w:rFonts w:ascii="Times New Roman" w:hAnsi="Times New Roman"/>
          <w:bCs/>
          <w:sz w:val="28"/>
          <w:szCs w:val="28"/>
          <w:lang w:val="uz-Cyrl-UZ"/>
        </w:rPr>
        <w:t>лонда 39,9 %, назоратда эса 67,3 фоиз</w:t>
      </w:r>
      <w:r w:rsidRPr="00DA3CF4">
        <w:rPr>
          <w:rFonts w:ascii="Times New Roman" w:hAnsi="Times New Roman"/>
          <w:bCs/>
          <w:sz w:val="28"/>
          <w:szCs w:val="28"/>
          <w:lang w:val="uz-Cyrl-UZ"/>
        </w:rPr>
        <w:t>га тенг бўлган. Картошка ҳосилдорлиги юқорида қайд этилган вариантларда 234, 246,5 ва 248,1 ц/га га, эталонда 212 ц/га ва назоратда унинг ҳосили 170 ц/га бўлганлиги аниқлан</w:t>
      </w:r>
      <w:r>
        <w:rPr>
          <w:rFonts w:ascii="Times New Roman" w:hAnsi="Times New Roman"/>
          <w:bCs/>
          <w:sz w:val="28"/>
          <w:szCs w:val="28"/>
          <w:lang w:val="uz-Cyrl-UZ"/>
        </w:rPr>
        <w:t>ган</w:t>
      </w:r>
      <w:r w:rsidRPr="00DA3CF4">
        <w:rPr>
          <w:rFonts w:ascii="Times New Roman" w:hAnsi="Times New Roman"/>
          <w:bCs/>
          <w:sz w:val="28"/>
          <w:szCs w:val="28"/>
          <w:lang w:val="uz-Cyrl-UZ"/>
        </w:rPr>
        <w:t>.</w:t>
      </w:r>
    </w:p>
    <w:p w:rsidR="005218B1" w:rsidRPr="00DA3CF4" w:rsidRDefault="005218B1" w:rsidP="005218B1">
      <w:pPr>
        <w:spacing w:after="0" w:line="240" w:lineRule="auto"/>
        <w:ind w:firstLine="567"/>
        <w:jc w:val="both"/>
        <w:rPr>
          <w:rFonts w:ascii="Times New Roman" w:hAnsi="Times New Roman"/>
          <w:bCs/>
          <w:sz w:val="28"/>
          <w:szCs w:val="28"/>
          <w:lang w:val="uz-Cyrl-UZ"/>
        </w:rPr>
      </w:pPr>
      <w:r w:rsidRPr="00DA3CF4">
        <w:rPr>
          <w:rFonts w:ascii="Times New Roman" w:hAnsi="Times New Roman"/>
          <w:bCs/>
          <w:sz w:val="28"/>
          <w:szCs w:val="28"/>
          <w:lang w:val="uz-Cyrl-UZ"/>
        </w:rPr>
        <w:t>Пиёз</w:t>
      </w:r>
      <w:r>
        <w:rPr>
          <w:rFonts w:ascii="Times New Roman" w:hAnsi="Times New Roman"/>
          <w:bCs/>
          <w:sz w:val="28"/>
          <w:szCs w:val="28"/>
          <w:lang w:val="uz-Cyrl-UZ"/>
        </w:rPr>
        <w:t>да зарпечакнинг тарқалиши Пивот</w:t>
      </w:r>
      <w:r w:rsidRPr="00DA3CF4">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DA3CF4">
        <w:rPr>
          <w:rFonts w:ascii="Times New Roman" w:hAnsi="Times New Roman"/>
          <w:bCs/>
          <w:sz w:val="28"/>
          <w:szCs w:val="28"/>
          <w:lang w:val="uz-Cyrl-UZ"/>
        </w:rPr>
        <w:t>% с.э.к. сепилган</w:t>
      </w:r>
      <w:r>
        <w:rPr>
          <w:rFonts w:ascii="Times New Roman" w:hAnsi="Times New Roman"/>
          <w:bCs/>
          <w:sz w:val="28"/>
          <w:szCs w:val="28"/>
          <w:lang w:val="uz-Cyrl-UZ"/>
        </w:rPr>
        <w:t>да</w:t>
      </w:r>
      <w:r w:rsidRPr="00DA3CF4">
        <w:rPr>
          <w:rFonts w:ascii="Times New Roman" w:hAnsi="Times New Roman"/>
          <w:bCs/>
          <w:sz w:val="28"/>
          <w:szCs w:val="28"/>
          <w:lang w:val="uz-Cyrl-UZ"/>
        </w:rPr>
        <w:t xml:space="preserve"> тажриба </w:t>
      </w:r>
      <w:r>
        <w:rPr>
          <w:rFonts w:ascii="Times New Roman" w:hAnsi="Times New Roman"/>
          <w:bCs/>
          <w:sz w:val="28"/>
          <w:szCs w:val="28"/>
          <w:lang w:val="uz-Cyrl-UZ"/>
        </w:rPr>
        <w:t>вариантларида 22,1, 10,9 ва 10 фоиз</w:t>
      </w:r>
      <w:r w:rsidRPr="00DA3CF4">
        <w:rPr>
          <w:rFonts w:ascii="Times New Roman" w:hAnsi="Times New Roman"/>
          <w:bCs/>
          <w:sz w:val="28"/>
          <w:szCs w:val="28"/>
          <w:lang w:val="uz-Cyrl-UZ"/>
        </w:rPr>
        <w:t>га тенг бўлса, эталонда 47,2</w:t>
      </w:r>
      <w:r>
        <w:rPr>
          <w:rFonts w:ascii="Times New Roman" w:hAnsi="Times New Roman"/>
          <w:bCs/>
          <w:sz w:val="28"/>
          <w:szCs w:val="28"/>
          <w:lang w:val="uz-Cyrl-UZ"/>
        </w:rPr>
        <w:t xml:space="preserve"> </w:t>
      </w:r>
      <w:r w:rsidRPr="00DA3CF4">
        <w:rPr>
          <w:rFonts w:ascii="Times New Roman" w:hAnsi="Times New Roman"/>
          <w:bCs/>
          <w:sz w:val="28"/>
          <w:szCs w:val="28"/>
          <w:lang w:val="uz-Cyrl-UZ"/>
        </w:rPr>
        <w:t>% ва назорат</w:t>
      </w:r>
      <w:r>
        <w:rPr>
          <w:rFonts w:ascii="Times New Roman" w:hAnsi="Times New Roman"/>
          <w:bCs/>
          <w:sz w:val="28"/>
          <w:szCs w:val="28"/>
          <w:lang w:val="uz-Cyrl-UZ"/>
        </w:rPr>
        <w:t xml:space="preserve"> вариантида </w:t>
      </w:r>
      <w:r w:rsidRPr="00DA3CF4">
        <w:rPr>
          <w:rFonts w:ascii="Times New Roman" w:hAnsi="Times New Roman"/>
          <w:bCs/>
          <w:sz w:val="28"/>
          <w:szCs w:val="28"/>
          <w:lang w:val="uz-Cyrl-UZ"/>
        </w:rPr>
        <w:t>85</w:t>
      </w:r>
      <w:r>
        <w:rPr>
          <w:rFonts w:ascii="Times New Roman" w:hAnsi="Times New Roman"/>
          <w:bCs/>
          <w:sz w:val="28"/>
          <w:szCs w:val="28"/>
          <w:lang w:val="uz-Cyrl-UZ"/>
        </w:rPr>
        <w:t xml:space="preserve"> </w:t>
      </w:r>
      <w:r w:rsidRPr="00DA3CF4">
        <w:rPr>
          <w:rFonts w:ascii="Times New Roman" w:hAnsi="Times New Roman"/>
          <w:bCs/>
          <w:sz w:val="28"/>
          <w:szCs w:val="28"/>
          <w:lang w:val="uz-Cyrl-UZ"/>
        </w:rPr>
        <w:t xml:space="preserve">% бўлганлиги аниқланган. Тажриба вариантларида ҳосилдорлик 143, 148 ва 150 ц/га, эталон ва назоратдаги ҳосилдорлик 131 ва 120 ц/га ни ташкил қилган. </w:t>
      </w:r>
    </w:p>
    <w:p w:rsidR="005218B1" w:rsidRPr="00DA3CF4" w:rsidRDefault="005218B1" w:rsidP="005218B1">
      <w:pPr>
        <w:spacing w:after="0" w:line="240" w:lineRule="auto"/>
        <w:ind w:firstLine="567"/>
        <w:jc w:val="both"/>
        <w:rPr>
          <w:rFonts w:ascii="Times New Roman" w:hAnsi="Times New Roman"/>
          <w:bCs/>
          <w:sz w:val="28"/>
          <w:szCs w:val="28"/>
          <w:lang w:val="uz-Cyrl-UZ"/>
        </w:rPr>
      </w:pPr>
      <w:r w:rsidRPr="00DA3CF4">
        <w:rPr>
          <w:rFonts w:ascii="Times New Roman" w:hAnsi="Times New Roman"/>
          <w:bCs/>
          <w:sz w:val="28"/>
          <w:szCs w:val="28"/>
          <w:lang w:val="uz-Cyrl-UZ"/>
        </w:rPr>
        <w:t>Сабзи ҳосилини йиғиштиришдан олдин тажриба вариантларида зарпечакнинг тарқалиши 21,7, 6,3 ва 6,2</w:t>
      </w:r>
      <w:r>
        <w:rPr>
          <w:rFonts w:ascii="Times New Roman" w:hAnsi="Times New Roman"/>
          <w:bCs/>
          <w:sz w:val="28"/>
          <w:szCs w:val="28"/>
          <w:lang w:val="uz-Cyrl-UZ"/>
        </w:rPr>
        <w:t xml:space="preserve"> </w:t>
      </w:r>
      <w:r w:rsidRPr="00DA3CF4">
        <w:rPr>
          <w:rFonts w:ascii="Times New Roman" w:hAnsi="Times New Roman"/>
          <w:bCs/>
          <w:sz w:val="28"/>
          <w:szCs w:val="28"/>
          <w:lang w:val="uz-Cyrl-UZ"/>
        </w:rPr>
        <w:t>%, эталонда 30,0</w:t>
      </w:r>
      <w:r>
        <w:rPr>
          <w:rFonts w:ascii="Times New Roman" w:hAnsi="Times New Roman"/>
          <w:bCs/>
          <w:sz w:val="28"/>
          <w:szCs w:val="28"/>
          <w:lang w:val="uz-Cyrl-UZ"/>
        </w:rPr>
        <w:t xml:space="preserve"> % ва назоратда</w:t>
      </w:r>
      <w:r w:rsidRPr="00DA3CF4">
        <w:rPr>
          <w:rFonts w:ascii="Times New Roman" w:hAnsi="Times New Roman"/>
          <w:bCs/>
          <w:sz w:val="28"/>
          <w:szCs w:val="28"/>
          <w:lang w:val="uz-Cyrl-UZ"/>
        </w:rPr>
        <w:t xml:space="preserve"> </w:t>
      </w:r>
      <w:r>
        <w:rPr>
          <w:rFonts w:ascii="Times New Roman" w:hAnsi="Times New Roman"/>
          <w:bCs/>
          <w:sz w:val="28"/>
          <w:szCs w:val="28"/>
          <w:lang w:val="uz-Cyrl-UZ"/>
        </w:rPr>
        <w:br/>
      </w:r>
      <w:r w:rsidRPr="00DA3CF4">
        <w:rPr>
          <w:rFonts w:ascii="Times New Roman" w:hAnsi="Times New Roman"/>
          <w:bCs/>
          <w:sz w:val="28"/>
          <w:szCs w:val="28"/>
          <w:lang w:val="uz-Cyrl-UZ"/>
        </w:rPr>
        <w:t>59,6</w:t>
      </w:r>
      <w:r>
        <w:rPr>
          <w:rFonts w:ascii="Times New Roman" w:hAnsi="Times New Roman"/>
          <w:bCs/>
          <w:sz w:val="28"/>
          <w:szCs w:val="28"/>
          <w:lang w:val="uz-Cyrl-UZ"/>
        </w:rPr>
        <w:t xml:space="preserve"> % бўлган. Сабзи ҳосили 208,</w:t>
      </w:r>
      <w:r w:rsidRPr="00DA3CF4">
        <w:rPr>
          <w:rFonts w:ascii="Times New Roman" w:hAnsi="Times New Roman"/>
          <w:bCs/>
          <w:sz w:val="28"/>
          <w:szCs w:val="28"/>
          <w:lang w:val="uz-Cyrl-UZ"/>
        </w:rPr>
        <w:t xml:space="preserve"> 226 ва 226,4 ц/га, эталонда 192 ц/га ва назоратда 183 ц/га бўлган. </w:t>
      </w:r>
    </w:p>
    <w:p w:rsidR="005218B1" w:rsidRPr="00DA3CF4" w:rsidRDefault="005218B1" w:rsidP="005218B1">
      <w:pPr>
        <w:spacing w:after="0" w:line="240" w:lineRule="auto"/>
        <w:ind w:firstLine="567"/>
        <w:jc w:val="both"/>
        <w:rPr>
          <w:rFonts w:ascii="Times New Roman" w:hAnsi="Times New Roman"/>
          <w:bCs/>
          <w:sz w:val="28"/>
          <w:szCs w:val="28"/>
          <w:lang w:val="uz-Cyrl-UZ"/>
        </w:rPr>
      </w:pPr>
      <w:r w:rsidRPr="00DA3CF4">
        <w:rPr>
          <w:rFonts w:ascii="Times New Roman" w:hAnsi="Times New Roman"/>
          <w:bCs/>
          <w:sz w:val="28"/>
          <w:szCs w:val="28"/>
          <w:lang w:val="uz-Cyrl-UZ"/>
        </w:rPr>
        <w:t>Кичик тажриба майдончаларида картошка, пиёз, сабзида паразитлик қиладиган</w:t>
      </w:r>
      <w:r>
        <w:rPr>
          <w:rFonts w:ascii="Times New Roman" w:hAnsi="Times New Roman"/>
          <w:bCs/>
          <w:sz w:val="28"/>
          <w:szCs w:val="28"/>
          <w:lang w:val="uz-Cyrl-UZ"/>
        </w:rPr>
        <w:t xml:space="preserve"> зарпечак турларига қарши Пивот</w:t>
      </w:r>
      <w:r w:rsidRPr="00DA3CF4">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DA3CF4">
        <w:rPr>
          <w:rFonts w:ascii="Times New Roman" w:hAnsi="Times New Roman"/>
          <w:bCs/>
          <w:sz w:val="28"/>
          <w:szCs w:val="28"/>
          <w:lang w:val="uz-Cyrl-UZ"/>
        </w:rPr>
        <w:t xml:space="preserve">% с.э.к. гербицидини 1,0 ва 1,5 л/га меъёрларда қўллаш яхши самара берганлиги қайд этилган. </w:t>
      </w:r>
    </w:p>
    <w:p w:rsidR="005218B1" w:rsidRPr="00DA3CF4" w:rsidRDefault="005218B1" w:rsidP="005218B1">
      <w:pPr>
        <w:spacing w:after="0" w:line="240" w:lineRule="auto"/>
        <w:ind w:firstLine="709"/>
        <w:jc w:val="both"/>
        <w:rPr>
          <w:rFonts w:ascii="Times New Roman" w:hAnsi="Times New Roman"/>
          <w:bCs/>
          <w:sz w:val="28"/>
          <w:szCs w:val="28"/>
          <w:lang w:val="uz-Cyrl-UZ"/>
        </w:rPr>
      </w:pPr>
      <w:r>
        <w:rPr>
          <w:rFonts w:ascii="Times New Roman" w:hAnsi="Times New Roman"/>
          <w:bCs/>
          <w:sz w:val="28"/>
          <w:szCs w:val="28"/>
          <w:lang w:val="uz-Cyrl-UZ"/>
        </w:rPr>
        <w:t>Ишлаб чиқариш шароитида</w:t>
      </w:r>
      <w:r w:rsidRPr="00DA3CF4">
        <w:rPr>
          <w:rFonts w:ascii="Times New Roman" w:hAnsi="Times New Roman"/>
          <w:bCs/>
          <w:sz w:val="28"/>
          <w:szCs w:val="28"/>
          <w:lang w:val="uz-Cyrl-UZ"/>
        </w:rPr>
        <w:t xml:space="preserve"> юқорида қайд этилган экин турларида </w:t>
      </w:r>
      <w:r>
        <w:rPr>
          <w:rFonts w:ascii="Times New Roman" w:hAnsi="Times New Roman"/>
          <w:bCs/>
          <w:sz w:val="28"/>
          <w:szCs w:val="28"/>
          <w:lang w:val="uz-Cyrl-UZ"/>
        </w:rPr>
        <w:t>Пивот</w:t>
      </w:r>
      <w:r w:rsidRPr="00DA3CF4">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DA3CF4">
        <w:rPr>
          <w:rFonts w:ascii="Times New Roman" w:hAnsi="Times New Roman"/>
          <w:bCs/>
          <w:sz w:val="28"/>
          <w:szCs w:val="28"/>
          <w:lang w:val="uz-Cyrl-UZ"/>
        </w:rPr>
        <w:t>% с.э.к. гербицидини</w:t>
      </w:r>
      <w:r>
        <w:rPr>
          <w:rFonts w:ascii="Times New Roman" w:hAnsi="Times New Roman"/>
          <w:bCs/>
          <w:sz w:val="28"/>
          <w:szCs w:val="28"/>
          <w:lang w:val="uz-Cyrl-UZ"/>
        </w:rPr>
        <w:t>нг</w:t>
      </w:r>
      <w:r w:rsidRPr="00DA3CF4">
        <w:rPr>
          <w:rFonts w:ascii="Times New Roman" w:hAnsi="Times New Roman"/>
          <w:bCs/>
          <w:sz w:val="28"/>
          <w:szCs w:val="28"/>
          <w:lang w:val="uz-Cyrl-UZ"/>
        </w:rPr>
        <w:t xml:space="preserve"> самарадорлигини ўрганиш юзасидан</w:t>
      </w:r>
      <w:r>
        <w:rPr>
          <w:rFonts w:ascii="Times New Roman" w:hAnsi="Times New Roman"/>
          <w:bCs/>
          <w:sz w:val="28"/>
          <w:szCs w:val="28"/>
          <w:lang w:val="uz-Cyrl-UZ"/>
        </w:rPr>
        <w:t xml:space="preserve"> </w:t>
      </w:r>
      <w:r w:rsidRPr="00DA3CF4">
        <w:rPr>
          <w:rFonts w:ascii="Times New Roman" w:hAnsi="Times New Roman"/>
          <w:bCs/>
          <w:sz w:val="28"/>
          <w:szCs w:val="28"/>
          <w:lang w:val="uz-Cyrl-UZ"/>
        </w:rPr>
        <w:t>тажрибалар Тошкент вилоятидаги “Мабгулрус”, “Қурбон ота”, “Ирисбоева Хури боғи”, “Баҳор” каби фермер хўжаликлари далаларида ўтказилди. Иш</w:t>
      </w:r>
      <w:r>
        <w:rPr>
          <w:rFonts w:ascii="Times New Roman" w:hAnsi="Times New Roman"/>
          <w:bCs/>
          <w:sz w:val="28"/>
          <w:szCs w:val="28"/>
          <w:lang w:val="uz-Cyrl-UZ"/>
        </w:rPr>
        <w:t>лаб чиқариш шароитида ҳам Пивот</w:t>
      </w:r>
      <w:r w:rsidRPr="00DA3CF4">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DA3CF4">
        <w:rPr>
          <w:rFonts w:ascii="Times New Roman" w:hAnsi="Times New Roman"/>
          <w:bCs/>
          <w:sz w:val="28"/>
          <w:szCs w:val="28"/>
          <w:lang w:val="uz-Cyrl-UZ"/>
        </w:rPr>
        <w:t>% с.э.к. гербицидини тажриба учун олинган юқоридаги ҳар икки сарф меъёри картошка, пиёз ва сабзи</w:t>
      </w:r>
      <w:r>
        <w:rPr>
          <w:rFonts w:ascii="Times New Roman" w:hAnsi="Times New Roman"/>
          <w:bCs/>
          <w:sz w:val="28"/>
          <w:szCs w:val="28"/>
          <w:lang w:val="uz-Cyrl-UZ"/>
        </w:rPr>
        <w:t xml:space="preserve"> экилган майдонларда</w:t>
      </w:r>
      <w:r w:rsidRPr="00DA3CF4">
        <w:rPr>
          <w:rFonts w:ascii="Times New Roman" w:hAnsi="Times New Roman"/>
          <w:bCs/>
          <w:sz w:val="28"/>
          <w:szCs w:val="28"/>
          <w:lang w:val="uz-Cyrl-UZ"/>
        </w:rPr>
        <w:t xml:space="preserve"> паразитлик қиладиган барча зарпечак турларига самарали таъсир эт</w:t>
      </w:r>
      <w:r>
        <w:rPr>
          <w:rFonts w:ascii="Times New Roman" w:hAnsi="Times New Roman"/>
          <w:bCs/>
          <w:sz w:val="28"/>
          <w:szCs w:val="28"/>
          <w:lang w:val="uz-Cyrl-UZ"/>
        </w:rPr>
        <w:t>гани аниқланган</w:t>
      </w:r>
      <w:r w:rsidRPr="00DA3CF4">
        <w:rPr>
          <w:rFonts w:ascii="Times New Roman" w:hAnsi="Times New Roman"/>
          <w:bCs/>
          <w:sz w:val="28"/>
          <w:szCs w:val="28"/>
          <w:lang w:val="uz-Cyrl-UZ"/>
        </w:rPr>
        <w:t xml:space="preserve">. </w:t>
      </w:r>
    </w:p>
    <w:p w:rsidR="005218B1" w:rsidRDefault="005218B1" w:rsidP="005218B1">
      <w:pPr>
        <w:spacing w:after="0" w:line="240" w:lineRule="auto"/>
        <w:ind w:firstLine="567"/>
        <w:jc w:val="both"/>
        <w:rPr>
          <w:rFonts w:ascii="Times New Roman" w:hAnsi="Times New Roman"/>
          <w:bCs/>
          <w:color w:val="000000"/>
          <w:sz w:val="28"/>
          <w:szCs w:val="28"/>
          <w:lang w:val="uz-Cyrl-UZ"/>
        </w:rPr>
      </w:pPr>
      <w:r w:rsidRPr="00950277">
        <w:rPr>
          <w:rFonts w:ascii="Times New Roman" w:hAnsi="Times New Roman"/>
          <w:bCs/>
          <w:color w:val="000000"/>
          <w:sz w:val="28"/>
          <w:szCs w:val="28"/>
          <w:lang w:val="uz-Cyrl-UZ"/>
        </w:rPr>
        <w:t>Бегона ўтлардаги зарпечакка қарши Пивот</w:t>
      </w:r>
      <w:r>
        <w:rPr>
          <w:rFonts w:ascii="Times New Roman" w:hAnsi="Times New Roman"/>
          <w:bCs/>
          <w:color w:val="000000"/>
          <w:sz w:val="28"/>
          <w:szCs w:val="28"/>
          <w:lang w:val="uz-Cyrl-UZ"/>
        </w:rPr>
        <w:t xml:space="preserve"> 10 % с.э.к. гербицидининг 0,2- </w:t>
      </w:r>
      <w:r w:rsidRPr="00950277">
        <w:rPr>
          <w:rFonts w:ascii="Times New Roman" w:hAnsi="Times New Roman"/>
          <w:bCs/>
          <w:color w:val="000000"/>
          <w:sz w:val="28"/>
          <w:szCs w:val="28"/>
          <w:lang w:val="uz-Cyrl-UZ"/>
        </w:rPr>
        <w:t>0,3 % ва 0,4</w:t>
      </w:r>
      <w:r>
        <w:rPr>
          <w:rFonts w:ascii="Times New Roman" w:hAnsi="Times New Roman"/>
          <w:bCs/>
          <w:color w:val="000000"/>
          <w:sz w:val="28"/>
          <w:szCs w:val="28"/>
          <w:lang w:val="uz-Cyrl-UZ"/>
        </w:rPr>
        <w:t xml:space="preserve"> фоиз</w:t>
      </w:r>
      <w:r w:rsidRPr="00950277">
        <w:rPr>
          <w:rFonts w:ascii="Times New Roman" w:hAnsi="Times New Roman"/>
          <w:bCs/>
          <w:color w:val="000000"/>
          <w:sz w:val="28"/>
          <w:szCs w:val="28"/>
          <w:lang w:val="uz-Cyrl-UZ"/>
        </w:rPr>
        <w:t>ли эритмаларининг таъсири</w:t>
      </w:r>
      <w:r>
        <w:rPr>
          <w:rFonts w:ascii="Times New Roman" w:hAnsi="Times New Roman"/>
          <w:bCs/>
          <w:color w:val="000000"/>
          <w:sz w:val="28"/>
          <w:szCs w:val="28"/>
          <w:lang w:val="uz-Cyrl-UZ"/>
        </w:rPr>
        <w:t>ни</w:t>
      </w:r>
      <w:r w:rsidRPr="00950277">
        <w:rPr>
          <w:rFonts w:ascii="Times New Roman" w:hAnsi="Times New Roman"/>
          <w:bCs/>
          <w:color w:val="000000"/>
          <w:sz w:val="28"/>
          <w:szCs w:val="28"/>
          <w:lang w:val="uz-Cyrl-UZ"/>
        </w:rPr>
        <w:t xml:space="preserve"> зарпечак босган дал</w:t>
      </w:r>
      <w:r>
        <w:rPr>
          <w:rFonts w:ascii="Times New Roman" w:hAnsi="Times New Roman"/>
          <w:bCs/>
          <w:color w:val="000000"/>
          <w:sz w:val="28"/>
          <w:szCs w:val="28"/>
          <w:lang w:val="uz-Cyrl-UZ"/>
        </w:rPr>
        <w:t>а четларида синаб кўрилди. Пивот</w:t>
      </w:r>
      <w:r w:rsidRPr="00950277">
        <w:rPr>
          <w:rFonts w:ascii="Times New Roman" w:hAnsi="Times New Roman"/>
          <w:bCs/>
          <w:color w:val="000000"/>
          <w:sz w:val="28"/>
          <w:szCs w:val="28"/>
          <w:lang w:val="uz-Cyrl-UZ"/>
        </w:rPr>
        <w:t xml:space="preserve"> 10</w:t>
      </w:r>
      <w:r>
        <w:rPr>
          <w:rFonts w:ascii="Times New Roman" w:hAnsi="Times New Roman"/>
          <w:bCs/>
          <w:color w:val="000000"/>
          <w:sz w:val="28"/>
          <w:szCs w:val="28"/>
          <w:lang w:val="uz-Cyrl-UZ"/>
        </w:rPr>
        <w:t xml:space="preserve"> </w:t>
      </w:r>
      <w:r w:rsidRPr="00950277">
        <w:rPr>
          <w:rFonts w:ascii="Times New Roman" w:hAnsi="Times New Roman"/>
          <w:bCs/>
          <w:color w:val="000000"/>
          <w:sz w:val="28"/>
          <w:szCs w:val="28"/>
          <w:lang w:val="uz-Cyrl-UZ"/>
        </w:rPr>
        <w:t>% с.э.к. нинг синалган бар</w:t>
      </w:r>
      <w:r>
        <w:rPr>
          <w:rFonts w:ascii="Times New Roman" w:hAnsi="Times New Roman"/>
          <w:bCs/>
          <w:color w:val="000000"/>
          <w:sz w:val="28"/>
          <w:szCs w:val="28"/>
          <w:lang w:val="uz-Cyrl-UZ"/>
        </w:rPr>
        <w:t>ча вариантлари яхши натижа берган</w:t>
      </w:r>
      <w:r w:rsidRPr="00950277">
        <w:rPr>
          <w:rFonts w:ascii="Times New Roman" w:hAnsi="Times New Roman"/>
          <w:bCs/>
          <w:color w:val="000000"/>
          <w:sz w:val="28"/>
          <w:szCs w:val="28"/>
          <w:lang w:val="uz-Cyrl-UZ"/>
        </w:rPr>
        <w:t>. Гербициднинг 0,3</w:t>
      </w:r>
      <w:r>
        <w:rPr>
          <w:rFonts w:ascii="Times New Roman" w:hAnsi="Times New Roman"/>
          <w:bCs/>
          <w:color w:val="000000"/>
          <w:sz w:val="28"/>
          <w:szCs w:val="28"/>
          <w:lang w:val="uz-Cyrl-UZ"/>
        </w:rPr>
        <w:t xml:space="preserve"> </w:t>
      </w:r>
      <w:r w:rsidRPr="00950277">
        <w:rPr>
          <w:rFonts w:ascii="Times New Roman" w:hAnsi="Times New Roman"/>
          <w:bCs/>
          <w:color w:val="000000"/>
          <w:sz w:val="28"/>
          <w:szCs w:val="28"/>
          <w:lang w:val="uz-Cyrl-UZ"/>
        </w:rPr>
        <w:t>% ва 0,4</w:t>
      </w:r>
      <w:r>
        <w:rPr>
          <w:rFonts w:ascii="Times New Roman" w:hAnsi="Times New Roman"/>
          <w:bCs/>
          <w:color w:val="000000"/>
          <w:sz w:val="28"/>
          <w:szCs w:val="28"/>
          <w:lang w:val="uz-Cyrl-UZ"/>
        </w:rPr>
        <w:t xml:space="preserve"> </w:t>
      </w:r>
      <w:r w:rsidRPr="00950277">
        <w:rPr>
          <w:rFonts w:ascii="Times New Roman" w:hAnsi="Times New Roman"/>
          <w:bCs/>
          <w:color w:val="000000"/>
          <w:sz w:val="28"/>
          <w:szCs w:val="28"/>
          <w:lang w:val="uz-Cyrl-UZ"/>
        </w:rPr>
        <w:t>% қўлланилган вари</w:t>
      </w:r>
      <w:r>
        <w:rPr>
          <w:rFonts w:ascii="Times New Roman" w:hAnsi="Times New Roman"/>
          <w:bCs/>
          <w:color w:val="000000"/>
          <w:sz w:val="28"/>
          <w:szCs w:val="28"/>
          <w:lang w:val="uz-Cyrl-UZ"/>
        </w:rPr>
        <w:t>антлари назоратга нисбатан яхши натижаларни берган</w:t>
      </w:r>
      <w:r w:rsidRPr="00950277">
        <w:rPr>
          <w:rFonts w:ascii="Times New Roman" w:hAnsi="Times New Roman"/>
          <w:bCs/>
          <w:color w:val="000000"/>
          <w:sz w:val="28"/>
          <w:szCs w:val="28"/>
          <w:lang w:val="uz-Cyrl-UZ"/>
        </w:rPr>
        <w:t>, уларнинг</w:t>
      </w:r>
      <w:r>
        <w:rPr>
          <w:rFonts w:ascii="Times New Roman" w:hAnsi="Times New Roman"/>
          <w:bCs/>
          <w:color w:val="000000"/>
          <w:sz w:val="28"/>
          <w:szCs w:val="28"/>
          <w:lang w:val="uz-Cyrl-UZ"/>
        </w:rPr>
        <w:t xml:space="preserve"> самарадорлиги 91,4 ва 91,9 фоизни ташкил этган</w:t>
      </w:r>
      <w:r w:rsidRPr="00950277">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5</w:t>
      </w:r>
      <w:r>
        <w:rPr>
          <w:rFonts w:ascii="Times New Roman" w:hAnsi="Times New Roman"/>
          <w:bCs/>
          <w:sz w:val="28"/>
          <w:szCs w:val="28"/>
          <w:lang w:val="uz-Cyrl-UZ"/>
        </w:rPr>
        <w:t>–</w:t>
      </w:r>
      <w:r w:rsidRPr="00950277">
        <w:rPr>
          <w:rFonts w:ascii="Times New Roman" w:hAnsi="Times New Roman"/>
          <w:bCs/>
          <w:color w:val="000000"/>
          <w:sz w:val="28"/>
          <w:szCs w:val="28"/>
          <w:lang w:val="uz-Cyrl-UZ"/>
        </w:rPr>
        <w:t xml:space="preserve">жадвал). Сарф меъёрини инобатга олиб, дала атрофидаги бегона </w:t>
      </w:r>
      <w:r>
        <w:rPr>
          <w:rFonts w:ascii="Times New Roman" w:hAnsi="Times New Roman"/>
          <w:bCs/>
          <w:color w:val="000000"/>
          <w:sz w:val="28"/>
          <w:szCs w:val="28"/>
          <w:lang w:val="uz-Cyrl-UZ"/>
        </w:rPr>
        <w:t>ўтлардаги зарпечакка қарши 0,3 фоизли (0,9 л/га) Пивот</w:t>
      </w:r>
      <w:r w:rsidRPr="00950277">
        <w:rPr>
          <w:rFonts w:ascii="Times New Roman" w:hAnsi="Times New Roman"/>
          <w:bCs/>
          <w:color w:val="000000"/>
          <w:sz w:val="28"/>
          <w:szCs w:val="28"/>
          <w:lang w:val="uz-Cyrl-UZ"/>
        </w:rPr>
        <w:t xml:space="preserve"> 10</w:t>
      </w:r>
      <w:r>
        <w:rPr>
          <w:rFonts w:ascii="Times New Roman" w:hAnsi="Times New Roman"/>
          <w:bCs/>
          <w:color w:val="000000"/>
          <w:sz w:val="28"/>
          <w:szCs w:val="28"/>
          <w:lang w:val="uz-Cyrl-UZ"/>
        </w:rPr>
        <w:t xml:space="preserve"> </w:t>
      </w:r>
      <w:r w:rsidRPr="00950277">
        <w:rPr>
          <w:rFonts w:ascii="Times New Roman" w:hAnsi="Times New Roman"/>
          <w:bCs/>
          <w:color w:val="000000"/>
          <w:sz w:val="28"/>
          <w:szCs w:val="28"/>
          <w:lang w:val="uz-Cyrl-UZ"/>
        </w:rPr>
        <w:t>% с.э.к. гербицидини ишлатиш тавсия қил</w:t>
      </w:r>
      <w:r>
        <w:rPr>
          <w:rFonts w:ascii="Times New Roman" w:hAnsi="Times New Roman"/>
          <w:bCs/>
          <w:color w:val="000000"/>
          <w:sz w:val="28"/>
          <w:szCs w:val="28"/>
          <w:lang w:val="uz-Cyrl-UZ"/>
        </w:rPr>
        <w:t>инган</w:t>
      </w:r>
      <w:r w:rsidRPr="00950277">
        <w:rPr>
          <w:rFonts w:ascii="Times New Roman" w:hAnsi="Times New Roman"/>
          <w:bCs/>
          <w:color w:val="000000"/>
          <w:sz w:val="28"/>
          <w:szCs w:val="28"/>
          <w:lang w:val="uz-Cyrl-UZ"/>
        </w:rPr>
        <w:t xml:space="preserve">. </w:t>
      </w:r>
    </w:p>
    <w:p w:rsidR="005218B1" w:rsidRDefault="005218B1" w:rsidP="005218B1">
      <w:pPr>
        <w:spacing w:after="0" w:line="240" w:lineRule="auto"/>
        <w:ind w:firstLine="567"/>
        <w:jc w:val="both"/>
        <w:rPr>
          <w:rFonts w:ascii="Times New Roman" w:hAnsi="Times New Roman"/>
          <w:bCs/>
          <w:sz w:val="28"/>
          <w:szCs w:val="28"/>
          <w:lang w:val="uz-Cyrl-UZ"/>
        </w:rPr>
      </w:pPr>
      <w:r w:rsidRPr="00950277">
        <w:rPr>
          <w:rFonts w:ascii="Times New Roman" w:hAnsi="Times New Roman"/>
          <w:bCs/>
          <w:color w:val="000000"/>
          <w:sz w:val="28"/>
          <w:szCs w:val="28"/>
          <w:lang w:val="uz-Cyrl-UZ"/>
        </w:rPr>
        <w:t>Ўтказилган</w:t>
      </w:r>
      <w:r>
        <w:rPr>
          <w:rFonts w:ascii="Times New Roman" w:hAnsi="Times New Roman"/>
          <w:bCs/>
          <w:color w:val="000000"/>
          <w:sz w:val="28"/>
          <w:szCs w:val="28"/>
          <w:lang w:val="uz-Cyrl-UZ"/>
        </w:rPr>
        <w:t xml:space="preserve"> кузатувлар ҳамда ҳисоб - китобларнинг</w:t>
      </w:r>
      <w:r w:rsidRPr="00950277">
        <w:rPr>
          <w:rFonts w:ascii="Times New Roman" w:hAnsi="Times New Roman"/>
          <w:bCs/>
          <w:color w:val="000000"/>
          <w:sz w:val="28"/>
          <w:szCs w:val="28"/>
          <w:lang w:val="uz-Cyrl-UZ"/>
        </w:rPr>
        <w:t xml:space="preserve"> кўрсатишича Пи</w:t>
      </w:r>
      <w:r>
        <w:rPr>
          <w:rFonts w:ascii="Times New Roman" w:hAnsi="Times New Roman"/>
          <w:bCs/>
          <w:sz w:val="28"/>
          <w:szCs w:val="28"/>
          <w:lang w:val="uz-Cyrl-UZ"/>
        </w:rPr>
        <w:t>вот</w:t>
      </w:r>
      <w:r w:rsidRPr="00DA3CF4">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DA3CF4">
        <w:rPr>
          <w:rFonts w:ascii="Times New Roman" w:hAnsi="Times New Roman"/>
          <w:bCs/>
          <w:sz w:val="28"/>
          <w:szCs w:val="28"/>
          <w:lang w:val="uz-Cyrl-UZ"/>
        </w:rPr>
        <w:t xml:space="preserve">% с.э.к. гербицидини зарпечакларга қарши ишлатилганда картошкада рентабеллик </w:t>
      </w:r>
      <w:r w:rsidRPr="00DA3CF4">
        <w:rPr>
          <w:rFonts w:ascii="Times New Roman" w:hAnsi="Times New Roman"/>
          <w:sz w:val="28"/>
          <w:szCs w:val="28"/>
          <w:lang w:val="uz-Cyrl-UZ"/>
        </w:rPr>
        <w:t xml:space="preserve">58,4 </w:t>
      </w:r>
      <w:r w:rsidRPr="00DA3CF4">
        <w:rPr>
          <w:rFonts w:ascii="Times New Roman" w:hAnsi="Times New Roman"/>
          <w:bCs/>
          <w:sz w:val="28"/>
          <w:szCs w:val="28"/>
          <w:lang w:val="uz-Cyrl-UZ"/>
        </w:rPr>
        <w:t xml:space="preserve">% ва соф даромад </w:t>
      </w:r>
      <w:r w:rsidRPr="00DA3CF4">
        <w:rPr>
          <w:rFonts w:ascii="Times New Roman" w:hAnsi="Times New Roman"/>
          <w:sz w:val="28"/>
          <w:szCs w:val="28"/>
          <w:lang w:val="uz-Cyrl-UZ"/>
        </w:rPr>
        <w:t xml:space="preserve">3305925 </w:t>
      </w:r>
      <w:r w:rsidRPr="00DA3CF4">
        <w:rPr>
          <w:rFonts w:ascii="Times New Roman" w:hAnsi="Times New Roman"/>
          <w:bCs/>
          <w:sz w:val="28"/>
          <w:szCs w:val="28"/>
          <w:lang w:val="uz-Cyrl-UZ"/>
        </w:rPr>
        <w:t>сўм</w:t>
      </w:r>
      <w:r>
        <w:rPr>
          <w:rFonts w:ascii="Times New Roman" w:hAnsi="Times New Roman"/>
          <w:bCs/>
          <w:sz w:val="28"/>
          <w:szCs w:val="28"/>
          <w:lang w:val="uz-Cyrl-UZ"/>
        </w:rPr>
        <w:t>/га</w:t>
      </w:r>
      <w:r w:rsidRPr="00DA3CF4">
        <w:rPr>
          <w:rFonts w:ascii="Times New Roman" w:hAnsi="Times New Roman"/>
          <w:bCs/>
          <w:sz w:val="28"/>
          <w:szCs w:val="28"/>
          <w:lang w:val="uz-Cyrl-UZ"/>
        </w:rPr>
        <w:t xml:space="preserve">, пиёзда </w:t>
      </w:r>
      <w:r w:rsidRPr="00DA3CF4">
        <w:rPr>
          <w:rFonts w:ascii="Times New Roman" w:hAnsi="Times New Roman"/>
          <w:sz w:val="28"/>
          <w:szCs w:val="28"/>
          <w:lang w:val="uz-Cyrl-UZ"/>
        </w:rPr>
        <w:t xml:space="preserve">115,8 </w:t>
      </w:r>
      <w:r w:rsidRPr="00DA3CF4">
        <w:rPr>
          <w:rFonts w:ascii="Times New Roman" w:hAnsi="Times New Roman"/>
          <w:bCs/>
          <w:sz w:val="28"/>
          <w:szCs w:val="28"/>
          <w:lang w:val="uz-Cyrl-UZ"/>
        </w:rPr>
        <w:t xml:space="preserve">% ва </w:t>
      </w:r>
      <w:r w:rsidRPr="00DA3CF4">
        <w:rPr>
          <w:rFonts w:ascii="Times New Roman" w:hAnsi="Times New Roman"/>
          <w:sz w:val="28"/>
          <w:szCs w:val="28"/>
          <w:lang w:val="uz-Cyrl-UZ"/>
        </w:rPr>
        <w:t>1556500</w:t>
      </w:r>
      <w:r w:rsidRPr="00DA3CF4">
        <w:rPr>
          <w:rFonts w:ascii="Times New Roman" w:hAnsi="Times New Roman"/>
          <w:bCs/>
          <w:sz w:val="28"/>
          <w:szCs w:val="28"/>
          <w:lang w:val="uz-Cyrl-UZ"/>
        </w:rPr>
        <w:t xml:space="preserve"> сўм</w:t>
      </w:r>
      <w:r>
        <w:rPr>
          <w:rFonts w:ascii="Times New Roman" w:hAnsi="Times New Roman"/>
          <w:bCs/>
          <w:sz w:val="28"/>
          <w:szCs w:val="28"/>
          <w:lang w:val="uz-Cyrl-UZ"/>
        </w:rPr>
        <w:t>/га</w:t>
      </w:r>
      <w:r w:rsidRPr="00DA3CF4">
        <w:rPr>
          <w:rFonts w:ascii="Times New Roman" w:hAnsi="Times New Roman"/>
          <w:bCs/>
          <w:sz w:val="28"/>
          <w:szCs w:val="28"/>
          <w:lang w:val="uz-Cyrl-UZ"/>
        </w:rPr>
        <w:t xml:space="preserve">, сабзида </w:t>
      </w:r>
      <w:r w:rsidRPr="00DA3CF4">
        <w:rPr>
          <w:rFonts w:ascii="Times New Roman" w:hAnsi="Times New Roman"/>
          <w:sz w:val="28"/>
          <w:szCs w:val="28"/>
          <w:lang w:val="uz-Cyrl-UZ"/>
        </w:rPr>
        <w:t xml:space="preserve">149,0 </w:t>
      </w:r>
      <w:r w:rsidRPr="00DA3CF4">
        <w:rPr>
          <w:rFonts w:ascii="Times New Roman" w:hAnsi="Times New Roman"/>
          <w:bCs/>
          <w:sz w:val="28"/>
          <w:szCs w:val="28"/>
          <w:lang w:val="uz-Cyrl-UZ"/>
        </w:rPr>
        <w:t xml:space="preserve">% ва </w:t>
      </w:r>
      <w:r w:rsidRPr="00DA3CF4">
        <w:rPr>
          <w:rFonts w:ascii="Times New Roman" w:hAnsi="Times New Roman"/>
          <w:sz w:val="28"/>
          <w:szCs w:val="28"/>
          <w:lang w:val="uz-Cyrl-UZ"/>
        </w:rPr>
        <w:t>2513500</w:t>
      </w:r>
      <w:r>
        <w:rPr>
          <w:rFonts w:ascii="Times New Roman" w:hAnsi="Times New Roman"/>
          <w:sz w:val="28"/>
          <w:szCs w:val="28"/>
          <w:lang w:val="uz-Cyrl-UZ"/>
        </w:rPr>
        <w:t xml:space="preserve"> </w:t>
      </w:r>
      <w:r>
        <w:rPr>
          <w:rFonts w:ascii="Times New Roman" w:hAnsi="Times New Roman"/>
          <w:bCs/>
          <w:sz w:val="28"/>
          <w:szCs w:val="28"/>
          <w:lang w:val="uz-Cyrl-UZ"/>
        </w:rPr>
        <w:t>сўм/га бўлганлиги аниқланган</w:t>
      </w:r>
      <w:r w:rsidRPr="00DA3CF4">
        <w:rPr>
          <w:rFonts w:ascii="Times New Roman" w:hAnsi="Times New Roman"/>
          <w:bCs/>
          <w:sz w:val="28"/>
          <w:szCs w:val="28"/>
          <w:lang w:val="uz-Cyrl-UZ"/>
        </w:rPr>
        <w:t>.</w:t>
      </w:r>
    </w:p>
    <w:p w:rsidR="005218B1" w:rsidRDefault="005218B1" w:rsidP="005218B1">
      <w:pPr>
        <w:rPr>
          <w:lang w:val="uz-Cyrl-UZ"/>
        </w:rPr>
        <w:sectPr w:rsidR="005218B1" w:rsidSect="000D7586">
          <w:footerReference w:type="default" r:id="rId11"/>
          <w:pgSz w:w="11906" w:h="16838"/>
          <w:pgMar w:top="1134" w:right="1276" w:bottom="1134" w:left="1276" w:header="709" w:footer="709" w:gutter="0"/>
          <w:cols w:space="708"/>
          <w:docGrid w:linePitch="360"/>
        </w:sectPr>
      </w:pPr>
    </w:p>
    <w:p w:rsidR="005218B1" w:rsidRPr="00DA3CF4" w:rsidRDefault="005218B1" w:rsidP="005218B1">
      <w:pPr>
        <w:spacing w:after="0" w:line="240" w:lineRule="auto"/>
        <w:ind w:firstLine="567"/>
        <w:jc w:val="right"/>
        <w:rPr>
          <w:rFonts w:ascii="Times New Roman" w:hAnsi="Times New Roman"/>
          <w:b/>
          <w:bCs/>
          <w:sz w:val="28"/>
          <w:szCs w:val="28"/>
          <w:lang w:val="uz-Cyrl-UZ"/>
        </w:rPr>
      </w:pPr>
      <w:r>
        <w:rPr>
          <w:rFonts w:ascii="Times New Roman" w:hAnsi="Times New Roman"/>
          <w:b/>
          <w:bCs/>
          <w:sz w:val="28"/>
          <w:szCs w:val="28"/>
          <w:lang w:val="uz-Cyrl-UZ"/>
        </w:rPr>
        <w:lastRenderedPageBreak/>
        <w:t>5</w:t>
      </w:r>
      <w:r>
        <w:rPr>
          <w:rFonts w:ascii="Times New Roman" w:hAnsi="Times New Roman"/>
          <w:bCs/>
          <w:sz w:val="28"/>
          <w:szCs w:val="28"/>
          <w:lang w:val="uz-Cyrl-UZ"/>
        </w:rPr>
        <w:t>–</w:t>
      </w:r>
      <w:r w:rsidRPr="00DA3CF4">
        <w:rPr>
          <w:rFonts w:ascii="Times New Roman" w:hAnsi="Times New Roman"/>
          <w:b/>
          <w:bCs/>
          <w:sz w:val="28"/>
          <w:szCs w:val="28"/>
          <w:lang w:val="uz-Cyrl-UZ"/>
        </w:rPr>
        <w:t>жадвал</w:t>
      </w:r>
    </w:p>
    <w:p w:rsidR="005218B1" w:rsidRPr="00DA3CF4" w:rsidRDefault="005218B1" w:rsidP="005218B1">
      <w:pPr>
        <w:spacing w:after="0" w:line="240" w:lineRule="auto"/>
        <w:ind w:firstLine="567"/>
        <w:jc w:val="center"/>
        <w:rPr>
          <w:rFonts w:ascii="Times New Roman" w:hAnsi="Times New Roman"/>
          <w:b/>
          <w:bCs/>
          <w:sz w:val="28"/>
          <w:szCs w:val="28"/>
          <w:lang w:val="uz-Cyrl-UZ"/>
        </w:rPr>
      </w:pPr>
      <w:r w:rsidRPr="00DA3CF4">
        <w:rPr>
          <w:rFonts w:ascii="Times New Roman" w:hAnsi="Times New Roman"/>
          <w:b/>
          <w:bCs/>
          <w:sz w:val="28"/>
          <w:szCs w:val="28"/>
          <w:lang w:val="uz-Cyrl-UZ"/>
        </w:rPr>
        <w:t>Бегона ўтлардаги зар</w:t>
      </w:r>
      <w:r>
        <w:rPr>
          <w:rFonts w:ascii="Times New Roman" w:hAnsi="Times New Roman"/>
          <w:b/>
          <w:bCs/>
          <w:sz w:val="28"/>
          <w:szCs w:val="28"/>
          <w:lang w:val="uz-Cyrl-UZ"/>
        </w:rPr>
        <w:t>печакларга қарши сепилган Пивот</w:t>
      </w:r>
      <w:r w:rsidRPr="00DA3CF4">
        <w:rPr>
          <w:rFonts w:ascii="Times New Roman" w:hAnsi="Times New Roman"/>
          <w:b/>
          <w:bCs/>
          <w:sz w:val="28"/>
          <w:szCs w:val="28"/>
          <w:lang w:val="uz-Cyrl-UZ"/>
        </w:rPr>
        <w:t xml:space="preserve"> 10</w:t>
      </w:r>
      <w:r>
        <w:rPr>
          <w:rFonts w:ascii="Times New Roman" w:hAnsi="Times New Roman"/>
          <w:b/>
          <w:bCs/>
          <w:sz w:val="28"/>
          <w:szCs w:val="28"/>
          <w:lang w:val="uz-Cyrl-UZ"/>
        </w:rPr>
        <w:t xml:space="preserve"> </w:t>
      </w:r>
      <w:r w:rsidRPr="00DA3CF4">
        <w:rPr>
          <w:rFonts w:ascii="Times New Roman" w:hAnsi="Times New Roman"/>
          <w:b/>
          <w:bCs/>
          <w:sz w:val="28"/>
          <w:szCs w:val="28"/>
          <w:lang w:val="uz-Cyrl-UZ"/>
        </w:rPr>
        <w:t>% с.э.к гербицидининг самарадорлиги</w:t>
      </w:r>
    </w:p>
    <w:p w:rsidR="005218B1" w:rsidRPr="00DA3CF4" w:rsidRDefault="005218B1" w:rsidP="005218B1">
      <w:pPr>
        <w:spacing w:after="0" w:line="240" w:lineRule="auto"/>
        <w:ind w:firstLine="567"/>
        <w:jc w:val="center"/>
        <w:rPr>
          <w:rFonts w:ascii="Times New Roman" w:hAnsi="Times New Roman"/>
          <w:bCs/>
          <w:sz w:val="28"/>
          <w:szCs w:val="28"/>
          <w:lang w:val="uz-Cyrl-UZ"/>
        </w:rPr>
      </w:pPr>
      <w:r w:rsidRPr="00DA3CF4">
        <w:rPr>
          <w:rFonts w:ascii="Times New Roman" w:hAnsi="Times New Roman"/>
          <w:bCs/>
          <w:sz w:val="28"/>
          <w:szCs w:val="28"/>
          <w:lang w:val="uz-Cyrl-UZ"/>
        </w:rPr>
        <w:t>(Тошкент вилояти, Тошкент тумани “</w:t>
      </w:r>
      <w:r>
        <w:rPr>
          <w:rFonts w:ascii="Times New Roman" w:hAnsi="Times New Roman"/>
          <w:bCs/>
          <w:sz w:val="28"/>
          <w:szCs w:val="28"/>
          <w:lang w:val="uz-Cyrl-UZ"/>
        </w:rPr>
        <w:t xml:space="preserve"> </w:t>
      </w:r>
      <w:r w:rsidRPr="00DA3CF4">
        <w:rPr>
          <w:rFonts w:ascii="Times New Roman" w:hAnsi="Times New Roman"/>
          <w:bCs/>
          <w:sz w:val="28"/>
          <w:szCs w:val="28"/>
          <w:lang w:val="uz-Cyrl-UZ"/>
        </w:rPr>
        <w:t>Башир Бахтиёр” ф/х., 2006 йил)</w:t>
      </w:r>
    </w:p>
    <w:tbl>
      <w:tblPr>
        <w:tblW w:w="15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676"/>
        <w:gridCol w:w="1418"/>
        <w:gridCol w:w="1035"/>
        <w:gridCol w:w="748"/>
        <w:gridCol w:w="703"/>
        <w:gridCol w:w="1262"/>
        <w:gridCol w:w="1116"/>
        <w:gridCol w:w="1351"/>
        <w:gridCol w:w="1163"/>
        <w:gridCol w:w="1136"/>
        <w:gridCol w:w="1136"/>
        <w:gridCol w:w="924"/>
        <w:gridCol w:w="1315"/>
      </w:tblGrid>
      <w:tr w:rsidR="005218B1" w:rsidRPr="00DA3CF4" w:rsidTr="006A7786">
        <w:trPr>
          <w:jc w:val="center"/>
        </w:trPr>
        <w:tc>
          <w:tcPr>
            <w:tcW w:w="464" w:type="dxa"/>
            <w:vMerge w:val="restart"/>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w:t>
            </w:r>
          </w:p>
        </w:tc>
        <w:tc>
          <w:tcPr>
            <w:tcW w:w="1676" w:type="dxa"/>
            <w:vMerge w:val="restart"/>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Тажриба</w:t>
            </w:r>
          </w:p>
          <w:p w:rsidR="005218B1" w:rsidRPr="00756F2D" w:rsidRDefault="005218B1" w:rsidP="006A7786">
            <w:pPr>
              <w:spacing w:after="0" w:line="240" w:lineRule="auto"/>
              <w:jc w:val="center"/>
              <w:rPr>
                <w:rFonts w:ascii="Times New Roman" w:hAnsi="Times New Roman"/>
                <w:bCs/>
                <w:sz w:val="26"/>
                <w:szCs w:val="26"/>
                <w:lang w:val="uz-Cyrl-UZ"/>
              </w:rPr>
            </w:pPr>
            <w:r w:rsidRPr="00756F2D">
              <w:rPr>
                <w:rFonts w:ascii="Times New Roman" w:hAnsi="Times New Roman"/>
                <w:bCs/>
                <w:sz w:val="26"/>
                <w:szCs w:val="26"/>
              </w:rPr>
              <w:t>вариант</w:t>
            </w:r>
          </w:p>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лари</w:t>
            </w:r>
          </w:p>
        </w:tc>
        <w:tc>
          <w:tcPr>
            <w:tcW w:w="1418" w:type="dxa"/>
            <w:vMerge w:val="restart"/>
            <w:vAlign w:val="center"/>
          </w:tcPr>
          <w:p w:rsidR="005218B1" w:rsidRPr="00756F2D" w:rsidRDefault="005218B1" w:rsidP="006A7786">
            <w:pPr>
              <w:spacing w:after="0" w:line="240" w:lineRule="auto"/>
              <w:jc w:val="center"/>
              <w:rPr>
                <w:rFonts w:ascii="Times New Roman" w:hAnsi="Times New Roman"/>
                <w:bCs/>
                <w:sz w:val="26"/>
                <w:szCs w:val="26"/>
                <w:lang w:val="uz-Cyrl-UZ"/>
              </w:rPr>
            </w:pPr>
            <w:r w:rsidRPr="00756F2D">
              <w:rPr>
                <w:rFonts w:ascii="Times New Roman" w:hAnsi="Times New Roman"/>
                <w:bCs/>
                <w:sz w:val="26"/>
                <w:szCs w:val="26"/>
              </w:rPr>
              <w:t>Гербицид</w:t>
            </w:r>
          </w:p>
          <w:p w:rsidR="005218B1" w:rsidRPr="00756F2D" w:rsidRDefault="005218B1" w:rsidP="006A7786">
            <w:pPr>
              <w:spacing w:after="0" w:line="240" w:lineRule="auto"/>
              <w:jc w:val="center"/>
              <w:rPr>
                <w:rFonts w:ascii="Times New Roman" w:hAnsi="Times New Roman"/>
                <w:bCs/>
                <w:sz w:val="26"/>
                <w:szCs w:val="26"/>
              </w:rPr>
            </w:pPr>
            <w:r>
              <w:rPr>
                <w:rFonts w:ascii="Times New Roman" w:hAnsi="Times New Roman"/>
                <w:bCs/>
                <w:sz w:val="26"/>
                <w:szCs w:val="26"/>
              </w:rPr>
              <w:t>к</w:t>
            </w:r>
            <w:r w:rsidRPr="00756F2D">
              <w:rPr>
                <w:rFonts w:ascii="Times New Roman" w:hAnsi="Times New Roman"/>
                <w:bCs/>
                <w:sz w:val="26"/>
                <w:szCs w:val="26"/>
              </w:rPr>
              <w:t>онцент</w:t>
            </w:r>
            <w:r>
              <w:rPr>
                <w:rFonts w:ascii="Times New Roman" w:hAnsi="Times New Roman"/>
                <w:bCs/>
                <w:sz w:val="26"/>
                <w:szCs w:val="26"/>
              </w:rPr>
              <w:t>-</w:t>
            </w:r>
            <w:r w:rsidRPr="00756F2D">
              <w:rPr>
                <w:rFonts w:ascii="Times New Roman" w:hAnsi="Times New Roman"/>
                <w:bCs/>
                <w:sz w:val="26"/>
                <w:szCs w:val="26"/>
              </w:rPr>
              <w:t>рацияси,</w:t>
            </w:r>
          </w:p>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 xml:space="preserve">% </w:t>
            </w:r>
          </w:p>
        </w:tc>
        <w:tc>
          <w:tcPr>
            <w:tcW w:w="2486" w:type="dxa"/>
            <w:gridSpan w:val="3"/>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Зарпечак</w:t>
            </w:r>
            <w:r>
              <w:rPr>
                <w:rFonts w:ascii="Times New Roman" w:hAnsi="Times New Roman"/>
                <w:bCs/>
                <w:sz w:val="26"/>
                <w:szCs w:val="26"/>
              </w:rPr>
              <w:t>нинг</w:t>
            </w:r>
            <w:r w:rsidRPr="00756F2D">
              <w:rPr>
                <w:rFonts w:ascii="Times New Roman" w:hAnsi="Times New Roman"/>
                <w:bCs/>
                <w:sz w:val="26"/>
                <w:szCs w:val="26"/>
                <w:lang w:val="uz-Cyrl-UZ"/>
              </w:rPr>
              <w:t xml:space="preserve"> </w:t>
            </w:r>
            <w:r w:rsidRPr="00756F2D">
              <w:rPr>
                <w:rFonts w:ascii="Times New Roman" w:hAnsi="Times New Roman"/>
                <w:bCs/>
                <w:sz w:val="26"/>
                <w:szCs w:val="26"/>
              </w:rPr>
              <w:t>тар</w:t>
            </w:r>
            <w:r w:rsidRPr="00756F2D">
              <w:rPr>
                <w:rFonts w:ascii="Times New Roman" w:hAnsi="Times New Roman"/>
                <w:bCs/>
                <w:sz w:val="26"/>
                <w:szCs w:val="26"/>
                <w:lang w:val="uz-Cyrl-UZ"/>
              </w:rPr>
              <w:t>қ</w:t>
            </w:r>
            <w:r w:rsidRPr="00756F2D">
              <w:rPr>
                <w:rFonts w:ascii="Times New Roman" w:hAnsi="Times New Roman"/>
                <w:bCs/>
                <w:sz w:val="26"/>
                <w:szCs w:val="26"/>
              </w:rPr>
              <w:t>алиши,</w:t>
            </w:r>
            <w:r>
              <w:rPr>
                <w:rFonts w:ascii="Times New Roman" w:hAnsi="Times New Roman"/>
                <w:bCs/>
                <w:sz w:val="26"/>
                <w:szCs w:val="26"/>
              </w:rPr>
              <w:t xml:space="preserve"> </w:t>
            </w:r>
            <w:r w:rsidRPr="00756F2D">
              <w:rPr>
                <w:rFonts w:ascii="Times New Roman" w:hAnsi="Times New Roman"/>
                <w:bCs/>
                <w:sz w:val="26"/>
                <w:szCs w:val="26"/>
              </w:rPr>
              <w:t xml:space="preserve">% </w:t>
            </w:r>
          </w:p>
        </w:tc>
        <w:tc>
          <w:tcPr>
            <w:tcW w:w="1262" w:type="dxa"/>
            <w:vMerge w:val="restart"/>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Назорат</w:t>
            </w:r>
            <w:r>
              <w:rPr>
                <w:rFonts w:ascii="Times New Roman" w:hAnsi="Times New Roman"/>
                <w:bCs/>
                <w:sz w:val="26"/>
                <w:szCs w:val="26"/>
              </w:rPr>
              <w:t>-</w:t>
            </w:r>
            <w:r w:rsidRPr="00756F2D">
              <w:rPr>
                <w:rFonts w:ascii="Times New Roman" w:hAnsi="Times New Roman"/>
                <w:bCs/>
                <w:sz w:val="26"/>
                <w:szCs w:val="26"/>
              </w:rPr>
              <w:t>га</w:t>
            </w:r>
          </w:p>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нисбатан самара</w:t>
            </w:r>
            <w:r w:rsidRPr="00756F2D">
              <w:rPr>
                <w:rFonts w:ascii="Times New Roman" w:hAnsi="Times New Roman"/>
                <w:bCs/>
                <w:sz w:val="26"/>
                <w:szCs w:val="26"/>
                <w:lang w:val="uz-Cyrl-UZ"/>
              </w:rPr>
              <w:t>-</w:t>
            </w:r>
            <w:r w:rsidRPr="00756F2D">
              <w:rPr>
                <w:rFonts w:ascii="Times New Roman" w:hAnsi="Times New Roman"/>
                <w:bCs/>
                <w:sz w:val="26"/>
                <w:szCs w:val="26"/>
              </w:rPr>
              <w:t>дорлиги, %</w:t>
            </w:r>
          </w:p>
        </w:tc>
        <w:tc>
          <w:tcPr>
            <w:tcW w:w="6826" w:type="dxa"/>
            <w:gridSpan w:val="6"/>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lang w:val="uz-Cyrl-UZ"/>
              </w:rPr>
              <w:t>Т</w:t>
            </w:r>
            <w:r w:rsidRPr="00756F2D">
              <w:rPr>
                <w:rFonts w:ascii="Times New Roman" w:hAnsi="Times New Roman"/>
                <w:bCs/>
                <w:sz w:val="26"/>
                <w:szCs w:val="26"/>
              </w:rPr>
              <w:t>ажриба майдонида</w:t>
            </w:r>
            <w:r w:rsidRPr="00756F2D">
              <w:rPr>
                <w:rFonts w:ascii="Times New Roman" w:hAnsi="Times New Roman"/>
                <w:bCs/>
                <w:sz w:val="26"/>
                <w:szCs w:val="26"/>
                <w:lang w:val="uz-Cyrl-UZ"/>
              </w:rPr>
              <w:t>ги</w:t>
            </w:r>
            <w:r w:rsidRPr="00756F2D">
              <w:rPr>
                <w:rFonts w:ascii="Times New Roman" w:hAnsi="Times New Roman"/>
                <w:bCs/>
                <w:sz w:val="26"/>
                <w:szCs w:val="26"/>
              </w:rPr>
              <w:t xml:space="preserve"> бегона </w:t>
            </w:r>
            <w:r w:rsidRPr="00756F2D">
              <w:rPr>
                <w:rFonts w:ascii="Times New Roman" w:hAnsi="Times New Roman"/>
                <w:bCs/>
                <w:sz w:val="26"/>
                <w:szCs w:val="26"/>
                <w:lang w:val="uz-Cyrl-UZ"/>
              </w:rPr>
              <w:t>ў</w:t>
            </w:r>
            <w:r w:rsidRPr="00756F2D">
              <w:rPr>
                <w:rFonts w:ascii="Times New Roman" w:hAnsi="Times New Roman"/>
                <w:bCs/>
                <w:sz w:val="26"/>
                <w:szCs w:val="26"/>
              </w:rPr>
              <w:t>тларда</w:t>
            </w:r>
          </w:p>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зарпечакни</w:t>
            </w:r>
            <w:r w:rsidRPr="00756F2D">
              <w:rPr>
                <w:rFonts w:ascii="Times New Roman" w:hAnsi="Times New Roman"/>
                <w:bCs/>
                <w:sz w:val="26"/>
                <w:szCs w:val="26"/>
                <w:lang w:val="uz-Cyrl-UZ"/>
              </w:rPr>
              <w:t>нг</w:t>
            </w:r>
            <w:r w:rsidRPr="00756F2D">
              <w:rPr>
                <w:rFonts w:ascii="Times New Roman" w:hAnsi="Times New Roman"/>
                <w:bCs/>
                <w:sz w:val="26"/>
                <w:szCs w:val="26"/>
              </w:rPr>
              <w:t xml:space="preserve"> тар</w:t>
            </w:r>
            <w:r w:rsidRPr="00756F2D">
              <w:rPr>
                <w:rFonts w:ascii="Times New Roman" w:hAnsi="Times New Roman"/>
                <w:bCs/>
                <w:sz w:val="26"/>
                <w:szCs w:val="26"/>
                <w:lang w:val="uz-Cyrl-UZ"/>
              </w:rPr>
              <w:t>қ</w:t>
            </w:r>
            <w:r w:rsidRPr="00756F2D">
              <w:rPr>
                <w:rFonts w:ascii="Times New Roman" w:hAnsi="Times New Roman"/>
                <w:bCs/>
                <w:sz w:val="26"/>
                <w:szCs w:val="26"/>
              </w:rPr>
              <w:t xml:space="preserve">алиши, % </w:t>
            </w:r>
            <w:r w:rsidRPr="00756F2D">
              <w:rPr>
                <w:rFonts w:ascii="Times New Roman" w:hAnsi="Times New Roman"/>
                <w:bCs/>
                <w:sz w:val="26"/>
                <w:szCs w:val="26"/>
                <w:lang w:val="uz-Cyrl-UZ"/>
              </w:rPr>
              <w:t>ҳ</w:t>
            </w:r>
            <w:r w:rsidRPr="00756F2D">
              <w:rPr>
                <w:rFonts w:ascii="Times New Roman" w:hAnsi="Times New Roman"/>
                <w:bCs/>
                <w:sz w:val="26"/>
                <w:szCs w:val="26"/>
              </w:rPr>
              <w:t>исобида</w:t>
            </w:r>
          </w:p>
        </w:tc>
        <w:tc>
          <w:tcPr>
            <w:tcW w:w="1315" w:type="dxa"/>
            <w:vMerge w:val="restart"/>
          </w:tcPr>
          <w:p w:rsidR="005218B1" w:rsidRPr="00756F2D" w:rsidRDefault="005218B1" w:rsidP="006A7786">
            <w:pPr>
              <w:tabs>
                <w:tab w:val="left" w:pos="252"/>
                <w:tab w:val="left" w:pos="612"/>
                <w:tab w:val="left" w:pos="792"/>
              </w:tabs>
              <w:spacing w:after="0" w:line="240" w:lineRule="auto"/>
              <w:jc w:val="center"/>
              <w:rPr>
                <w:rFonts w:ascii="Times New Roman" w:hAnsi="Times New Roman"/>
                <w:bCs/>
                <w:sz w:val="26"/>
                <w:szCs w:val="26"/>
              </w:rPr>
            </w:pPr>
            <w:r w:rsidRPr="00756F2D">
              <w:rPr>
                <w:rFonts w:ascii="Times New Roman" w:hAnsi="Times New Roman"/>
                <w:bCs/>
                <w:sz w:val="26"/>
                <w:szCs w:val="26"/>
              </w:rPr>
              <w:t>Назорат-га нисбатан самара</w:t>
            </w:r>
            <w:r>
              <w:rPr>
                <w:rFonts w:ascii="Times New Roman" w:hAnsi="Times New Roman"/>
                <w:bCs/>
                <w:sz w:val="26"/>
                <w:szCs w:val="26"/>
              </w:rPr>
              <w:t>-</w:t>
            </w:r>
            <w:r w:rsidRPr="00756F2D">
              <w:rPr>
                <w:rFonts w:ascii="Times New Roman" w:hAnsi="Times New Roman"/>
                <w:bCs/>
                <w:sz w:val="26"/>
                <w:szCs w:val="26"/>
              </w:rPr>
              <w:t xml:space="preserve">дорлиги, % </w:t>
            </w:r>
          </w:p>
        </w:tc>
      </w:tr>
      <w:tr w:rsidR="005218B1" w:rsidRPr="00DA3CF4" w:rsidTr="006A7786">
        <w:trPr>
          <w:trHeight w:val="122"/>
          <w:jc w:val="center"/>
        </w:trPr>
        <w:tc>
          <w:tcPr>
            <w:tcW w:w="464"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676"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418"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035" w:type="dxa"/>
            <w:vMerge w:val="restart"/>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lang w:val="uz-Cyrl-UZ"/>
              </w:rPr>
              <w:t>и</w:t>
            </w:r>
            <w:r w:rsidRPr="00756F2D">
              <w:rPr>
                <w:rFonts w:ascii="Times New Roman" w:hAnsi="Times New Roman"/>
                <w:bCs/>
                <w:sz w:val="26"/>
                <w:szCs w:val="26"/>
              </w:rPr>
              <w:t>шлов берил</w:t>
            </w:r>
            <w:r>
              <w:rPr>
                <w:rFonts w:ascii="Times New Roman" w:hAnsi="Times New Roman"/>
                <w:bCs/>
                <w:sz w:val="26"/>
                <w:szCs w:val="26"/>
              </w:rPr>
              <w:t>-</w:t>
            </w:r>
            <w:r w:rsidRPr="00756F2D">
              <w:rPr>
                <w:rFonts w:ascii="Times New Roman" w:hAnsi="Times New Roman"/>
                <w:bCs/>
                <w:sz w:val="26"/>
                <w:szCs w:val="26"/>
              </w:rPr>
              <w:t>гунча</w:t>
            </w:r>
          </w:p>
        </w:tc>
        <w:tc>
          <w:tcPr>
            <w:tcW w:w="1451" w:type="dxa"/>
            <w:gridSpan w:val="2"/>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lang w:val="uz-Cyrl-UZ"/>
              </w:rPr>
              <w:t>и</w:t>
            </w:r>
            <w:r w:rsidRPr="00756F2D">
              <w:rPr>
                <w:rFonts w:ascii="Times New Roman" w:hAnsi="Times New Roman"/>
                <w:bCs/>
                <w:sz w:val="26"/>
                <w:szCs w:val="26"/>
              </w:rPr>
              <w:t>шлов берилган</w:t>
            </w:r>
          </w:p>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дан кейин</w:t>
            </w:r>
          </w:p>
        </w:tc>
        <w:tc>
          <w:tcPr>
            <w:tcW w:w="1262"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2467" w:type="dxa"/>
            <w:gridSpan w:val="2"/>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lang w:val="uz-Cyrl-UZ"/>
              </w:rPr>
              <w:t>и</w:t>
            </w:r>
            <w:r w:rsidRPr="00756F2D">
              <w:rPr>
                <w:rFonts w:ascii="Times New Roman" w:hAnsi="Times New Roman"/>
                <w:bCs/>
                <w:sz w:val="26"/>
                <w:szCs w:val="26"/>
              </w:rPr>
              <w:t>шлов берилгунча</w:t>
            </w:r>
          </w:p>
        </w:tc>
        <w:tc>
          <w:tcPr>
            <w:tcW w:w="4359" w:type="dxa"/>
            <w:gridSpan w:val="4"/>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lang w:val="uz-Cyrl-UZ"/>
              </w:rPr>
              <w:t>и</w:t>
            </w:r>
            <w:r w:rsidRPr="00756F2D">
              <w:rPr>
                <w:rFonts w:ascii="Times New Roman" w:hAnsi="Times New Roman"/>
                <w:bCs/>
                <w:sz w:val="26"/>
                <w:szCs w:val="26"/>
              </w:rPr>
              <w:t>шлов берилгандан кейин</w:t>
            </w:r>
          </w:p>
        </w:tc>
        <w:tc>
          <w:tcPr>
            <w:tcW w:w="1315" w:type="dxa"/>
            <w:vMerge/>
          </w:tcPr>
          <w:p w:rsidR="005218B1" w:rsidRPr="00DA3CF4" w:rsidRDefault="005218B1" w:rsidP="006A7786">
            <w:pPr>
              <w:spacing w:after="0" w:line="240" w:lineRule="auto"/>
              <w:jc w:val="center"/>
              <w:rPr>
                <w:rFonts w:ascii="Times New Roman" w:hAnsi="Times New Roman"/>
                <w:bCs/>
                <w:sz w:val="28"/>
                <w:szCs w:val="28"/>
              </w:rPr>
            </w:pPr>
          </w:p>
        </w:tc>
      </w:tr>
      <w:tr w:rsidR="005218B1" w:rsidRPr="00DA3CF4" w:rsidTr="006A7786">
        <w:trPr>
          <w:trHeight w:val="194"/>
          <w:jc w:val="center"/>
        </w:trPr>
        <w:tc>
          <w:tcPr>
            <w:tcW w:w="464"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676"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418"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035"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451" w:type="dxa"/>
            <w:gridSpan w:val="2"/>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кунлар</w:t>
            </w:r>
          </w:p>
        </w:tc>
        <w:tc>
          <w:tcPr>
            <w:tcW w:w="1262"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116" w:type="dxa"/>
            <w:vMerge w:val="restart"/>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 xml:space="preserve">бегона </w:t>
            </w:r>
            <w:r w:rsidRPr="00756F2D">
              <w:rPr>
                <w:rFonts w:ascii="Times New Roman" w:hAnsi="Times New Roman"/>
                <w:bCs/>
                <w:sz w:val="26"/>
                <w:szCs w:val="26"/>
                <w:lang w:val="uz-Cyrl-UZ"/>
              </w:rPr>
              <w:t>ў</w:t>
            </w:r>
            <w:r w:rsidRPr="00756F2D">
              <w:rPr>
                <w:rFonts w:ascii="Times New Roman" w:hAnsi="Times New Roman"/>
                <w:bCs/>
                <w:sz w:val="26"/>
                <w:szCs w:val="26"/>
              </w:rPr>
              <w:t>тлар</w:t>
            </w:r>
            <w:r>
              <w:rPr>
                <w:rFonts w:ascii="Times New Roman" w:hAnsi="Times New Roman"/>
                <w:bCs/>
                <w:sz w:val="26"/>
                <w:szCs w:val="26"/>
              </w:rPr>
              <w:t>-</w:t>
            </w:r>
            <w:r w:rsidRPr="00756F2D">
              <w:rPr>
                <w:rFonts w:ascii="Times New Roman" w:hAnsi="Times New Roman"/>
                <w:bCs/>
                <w:sz w:val="26"/>
                <w:szCs w:val="26"/>
              </w:rPr>
              <w:t>ни</w:t>
            </w:r>
            <w:r w:rsidRPr="00756F2D">
              <w:rPr>
                <w:rFonts w:ascii="Times New Roman" w:hAnsi="Times New Roman"/>
                <w:bCs/>
                <w:sz w:val="26"/>
                <w:szCs w:val="26"/>
                <w:lang w:val="uz-Cyrl-UZ"/>
              </w:rPr>
              <w:t>нг</w:t>
            </w:r>
            <w:r w:rsidRPr="00756F2D">
              <w:rPr>
                <w:rFonts w:ascii="Times New Roman" w:hAnsi="Times New Roman"/>
                <w:bCs/>
                <w:sz w:val="26"/>
                <w:szCs w:val="26"/>
              </w:rPr>
              <w:t xml:space="preserve"> умумий сони</w:t>
            </w:r>
          </w:p>
        </w:tc>
        <w:tc>
          <w:tcPr>
            <w:tcW w:w="1351" w:type="dxa"/>
            <w:vMerge w:val="restart"/>
            <w:vAlign w:val="center"/>
          </w:tcPr>
          <w:p w:rsidR="005218B1" w:rsidRPr="00756F2D" w:rsidRDefault="005218B1" w:rsidP="006A7786">
            <w:pPr>
              <w:spacing w:after="0" w:line="240" w:lineRule="auto"/>
              <w:jc w:val="center"/>
              <w:rPr>
                <w:rFonts w:ascii="Times New Roman" w:hAnsi="Times New Roman"/>
                <w:bCs/>
                <w:sz w:val="26"/>
                <w:szCs w:val="26"/>
              </w:rPr>
            </w:pPr>
            <w:r>
              <w:rPr>
                <w:rFonts w:ascii="Times New Roman" w:hAnsi="Times New Roman"/>
                <w:bCs/>
                <w:sz w:val="26"/>
                <w:szCs w:val="26"/>
              </w:rPr>
              <w:t>з</w:t>
            </w:r>
            <w:r w:rsidRPr="00756F2D">
              <w:rPr>
                <w:rFonts w:ascii="Times New Roman" w:hAnsi="Times New Roman"/>
                <w:bCs/>
                <w:sz w:val="26"/>
                <w:szCs w:val="26"/>
              </w:rPr>
              <w:t>арарлан</w:t>
            </w:r>
            <w:r>
              <w:rPr>
                <w:rFonts w:ascii="Times New Roman" w:hAnsi="Times New Roman"/>
                <w:bCs/>
                <w:sz w:val="26"/>
                <w:szCs w:val="26"/>
              </w:rPr>
              <w:t>-</w:t>
            </w:r>
            <w:r w:rsidRPr="00756F2D">
              <w:rPr>
                <w:rFonts w:ascii="Times New Roman" w:hAnsi="Times New Roman"/>
                <w:bCs/>
                <w:sz w:val="26"/>
                <w:szCs w:val="26"/>
              </w:rPr>
              <w:t xml:space="preserve">гани, % </w:t>
            </w:r>
          </w:p>
        </w:tc>
        <w:tc>
          <w:tcPr>
            <w:tcW w:w="2299" w:type="dxa"/>
            <w:gridSpan w:val="2"/>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 xml:space="preserve">7 кун </w:t>
            </w:r>
            <w:r w:rsidRPr="00756F2D">
              <w:rPr>
                <w:rFonts w:ascii="Times New Roman" w:hAnsi="Times New Roman"/>
                <w:bCs/>
                <w:sz w:val="26"/>
                <w:szCs w:val="26"/>
                <w:lang w:val="uz-Cyrl-UZ"/>
              </w:rPr>
              <w:t>ў</w:t>
            </w:r>
            <w:r w:rsidRPr="00756F2D">
              <w:rPr>
                <w:rFonts w:ascii="Times New Roman" w:hAnsi="Times New Roman"/>
                <w:bCs/>
                <w:sz w:val="26"/>
                <w:szCs w:val="26"/>
              </w:rPr>
              <w:t>тгач</w:t>
            </w:r>
          </w:p>
        </w:tc>
        <w:tc>
          <w:tcPr>
            <w:tcW w:w="2060" w:type="dxa"/>
            <w:gridSpan w:val="2"/>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 xml:space="preserve">15 кун </w:t>
            </w:r>
            <w:r w:rsidRPr="00756F2D">
              <w:rPr>
                <w:rFonts w:ascii="Times New Roman" w:hAnsi="Times New Roman"/>
                <w:bCs/>
                <w:sz w:val="26"/>
                <w:szCs w:val="26"/>
                <w:lang w:val="uz-Cyrl-UZ"/>
              </w:rPr>
              <w:t>ў</w:t>
            </w:r>
            <w:r w:rsidRPr="00756F2D">
              <w:rPr>
                <w:rFonts w:ascii="Times New Roman" w:hAnsi="Times New Roman"/>
                <w:bCs/>
                <w:sz w:val="26"/>
                <w:szCs w:val="26"/>
              </w:rPr>
              <w:t>тгач</w:t>
            </w:r>
          </w:p>
        </w:tc>
        <w:tc>
          <w:tcPr>
            <w:tcW w:w="1315" w:type="dxa"/>
            <w:vMerge/>
          </w:tcPr>
          <w:p w:rsidR="005218B1" w:rsidRPr="00DA3CF4" w:rsidRDefault="005218B1" w:rsidP="006A7786">
            <w:pPr>
              <w:spacing w:after="0" w:line="240" w:lineRule="auto"/>
              <w:jc w:val="center"/>
              <w:rPr>
                <w:rFonts w:ascii="Times New Roman" w:hAnsi="Times New Roman"/>
                <w:bCs/>
                <w:sz w:val="28"/>
                <w:szCs w:val="28"/>
              </w:rPr>
            </w:pPr>
          </w:p>
        </w:tc>
      </w:tr>
      <w:tr w:rsidR="005218B1" w:rsidRPr="00DA3CF4" w:rsidTr="006A7786">
        <w:trPr>
          <w:jc w:val="center"/>
        </w:trPr>
        <w:tc>
          <w:tcPr>
            <w:tcW w:w="464"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676"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418"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035"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748" w:type="dxa"/>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7</w:t>
            </w:r>
          </w:p>
        </w:tc>
        <w:tc>
          <w:tcPr>
            <w:tcW w:w="703" w:type="dxa"/>
            <w:vAlign w:val="center"/>
          </w:tcPr>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15</w:t>
            </w:r>
          </w:p>
        </w:tc>
        <w:tc>
          <w:tcPr>
            <w:tcW w:w="1262" w:type="dxa"/>
            <w:vAlign w:val="center"/>
          </w:tcPr>
          <w:p w:rsidR="005218B1" w:rsidRPr="00756F2D" w:rsidRDefault="005218B1" w:rsidP="006A7786">
            <w:pPr>
              <w:spacing w:after="0" w:line="240" w:lineRule="auto"/>
              <w:jc w:val="center"/>
              <w:rPr>
                <w:rFonts w:ascii="Times New Roman" w:hAnsi="Times New Roman"/>
                <w:bCs/>
                <w:sz w:val="26"/>
                <w:szCs w:val="26"/>
              </w:rPr>
            </w:pPr>
          </w:p>
        </w:tc>
        <w:tc>
          <w:tcPr>
            <w:tcW w:w="1116"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351" w:type="dxa"/>
            <w:vMerge/>
            <w:vAlign w:val="center"/>
          </w:tcPr>
          <w:p w:rsidR="005218B1" w:rsidRPr="00756F2D" w:rsidRDefault="005218B1" w:rsidP="006A7786">
            <w:pPr>
              <w:spacing w:after="0" w:line="240" w:lineRule="auto"/>
              <w:jc w:val="center"/>
              <w:rPr>
                <w:rFonts w:ascii="Times New Roman" w:hAnsi="Times New Roman"/>
                <w:bCs/>
                <w:sz w:val="26"/>
                <w:szCs w:val="26"/>
              </w:rPr>
            </w:pPr>
          </w:p>
        </w:tc>
        <w:tc>
          <w:tcPr>
            <w:tcW w:w="1163" w:type="dxa"/>
            <w:vAlign w:val="center"/>
          </w:tcPr>
          <w:p w:rsidR="005218B1" w:rsidRPr="00756F2D" w:rsidRDefault="005218B1" w:rsidP="006A7786">
            <w:pPr>
              <w:spacing w:after="0" w:line="240" w:lineRule="auto"/>
              <w:jc w:val="center"/>
              <w:rPr>
                <w:rFonts w:ascii="Times New Roman" w:hAnsi="Times New Roman"/>
                <w:bCs/>
                <w:sz w:val="26"/>
                <w:szCs w:val="26"/>
              </w:rPr>
            </w:pPr>
            <w:r>
              <w:rPr>
                <w:rFonts w:ascii="Times New Roman" w:hAnsi="Times New Roman"/>
                <w:bCs/>
                <w:sz w:val="26"/>
                <w:szCs w:val="26"/>
                <w:lang w:val="uz-Cyrl-UZ"/>
              </w:rPr>
              <w:t>б</w:t>
            </w:r>
            <w:r w:rsidRPr="00756F2D">
              <w:rPr>
                <w:rFonts w:ascii="Times New Roman" w:hAnsi="Times New Roman"/>
                <w:bCs/>
                <w:sz w:val="26"/>
                <w:szCs w:val="26"/>
              </w:rPr>
              <w:t>егона</w:t>
            </w:r>
            <w:r>
              <w:rPr>
                <w:rFonts w:ascii="Times New Roman" w:hAnsi="Times New Roman"/>
                <w:bCs/>
                <w:sz w:val="26"/>
                <w:szCs w:val="26"/>
              </w:rPr>
              <w:t xml:space="preserve"> </w:t>
            </w:r>
            <w:r w:rsidRPr="00756F2D">
              <w:rPr>
                <w:rFonts w:ascii="Times New Roman" w:hAnsi="Times New Roman"/>
                <w:bCs/>
                <w:sz w:val="26"/>
                <w:szCs w:val="26"/>
                <w:lang w:val="uz-Cyrl-UZ"/>
              </w:rPr>
              <w:t>ў</w:t>
            </w:r>
            <w:r w:rsidRPr="00756F2D">
              <w:rPr>
                <w:rFonts w:ascii="Times New Roman" w:hAnsi="Times New Roman"/>
                <w:bCs/>
                <w:sz w:val="26"/>
                <w:szCs w:val="26"/>
              </w:rPr>
              <w:t>тларни</w:t>
            </w:r>
            <w:r w:rsidRPr="00756F2D">
              <w:rPr>
                <w:rFonts w:ascii="Times New Roman" w:hAnsi="Times New Roman"/>
                <w:bCs/>
                <w:sz w:val="26"/>
                <w:szCs w:val="26"/>
                <w:lang w:val="uz-Cyrl-UZ"/>
              </w:rPr>
              <w:t>нг</w:t>
            </w:r>
            <w:r w:rsidRPr="00756F2D">
              <w:rPr>
                <w:rFonts w:ascii="Times New Roman" w:hAnsi="Times New Roman"/>
                <w:bCs/>
                <w:sz w:val="26"/>
                <w:szCs w:val="26"/>
              </w:rPr>
              <w:t xml:space="preserve"> умумий сони</w:t>
            </w:r>
          </w:p>
        </w:tc>
        <w:tc>
          <w:tcPr>
            <w:tcW w:w="1136" w:type="dxa"/>
            <w:vAlign w:val="center"/>
          </w:tcPr>
          <w:p w:rsidR="005218B1" w:rsidRPr="00756F2D" w:rsidRDefault="005218B1" w:rsidP="006A7786">
            <w:pPr>
              <w:spacing w:after="0" w:line="240" w:lineRule="auto"/>
              <w:jc w:val="center"/>
              <w:rPr>
                <w:rFonts w:ascii="Times New Roman" w:hAnsi="Times New Roman"/>
                <w:bCs/>
                <w:sz w:val="26"/>
                <w:szCs w:val="26"/>
                <w:lang w:val="uz-Cyrl-UZ"/>
              </w:rPr>
            </w:pPr>
            <w:r>
              <w:rPr>
                <w:rFonts w:ascii="Times New Roman" w:hAnsi="Times New Roman"/>
                <w:bCs/>
                <w:sz w:val="26"/>
                <w:szCs w:val="26"/>
              </w:rPr>
              <w:t>з</w:t>
            </w:r>
            <w:r w:rsidRPr="00756F2D">
              <w:rPr>
                <w:rFonts w:ascii="Times New Roman" w:hAnsi="Times New Roman"/>
                <w:bCs/>
                <w:sz w:val="26"/>
                <w:szCs w:val="26"/>
              </w:rPr>
              <w:t>арар</w:t>
            </w:r>
            <w:r>
              <w:rPr>
                <w:rFonts w:ascii="Times New Roman" w:hAnsi="Times New Roman"/>
                <w:bCs/>
                <w:sz w:val="26"/>
                <w:szCs w:val="26"/>
              </w:rPr>
              <w:t>-</w:t>
            </w:r>
            <w:r w:rsidRPr="00756F2D">
              <w:rPr>
                <w:rFonts w:ascii="Times New Roman" w:hAnsi="Times New Roman"/>
                <w:bCs/>
                <w:sz w:val="26"/>
                <w:szCs w:val="26"/>
              </w:rPr>
              <w:t>лан</w:t>
            </w:r>
          </w:p>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гани,</w:t>
            </w:r>
          </w:p>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 xml:space="preserve">% </w:t>
            </w:r>
          </w:p>
        </w:tc>
        <w:tc>
          <w:tcPr>
            <w:tcW w:w="1136" w:type="dxa"/>
            <w:vAlign w:val="center"/>
          </w:tcPr>
          <w:p w:rsidR="005218B1" w:rsidRPr="00756F2D" w:rsidRDefault="005218B1" w:rsidP="006A7786">
            <w:pPr>
              <w:spacing w:after="0" w:line="240" w:lineRule="auto"/>
              <w:jc w:val="center"/>
              <w:rPr>
                <w:rFonts w:ascii="Times New Roman" w:hAnsi="Times New Roman"/>
                <w:bCs/>
                <w:sz w:val="26"/>
                <w:szCs w:val="26"/>
              </w:rPr>
            </w:pPr>
            <w:r>
              <w:rPr>
                <w:rFonts w:ascii="Times New Roman" w:hAnsi="Times New Roman"/>
                <w:bCs/>
                <w:sz w:val="26"/>
                <w:szCs w:val="26"/>
              </w:rPr>
              <w:t xml:space="preserve">бегона </w:t>
            </w:r>
            <w:r w:rsidRPr="00756F2D">
              <w:rPr>
                <w:rFonts w:ascii="Times New Roman" w:hAnsi="Times New Roman"/>
                <w:bCs/>
                <w:sz w:val="26"/>
                <w:szCs w:val="26"/>
                <w:lang w:val="uz-Cyrl-UZ"/>
              </w:rPr>
              <w:t>ў</w:t>
            </w:r>
            <w:r w:rsidRPr="00756F2D">
              <w:rPr>
                <w:rFonts w:ascii="Times New Roman" w:hAnsi="Times New Roman"/>
                <w:bCs/>
                <w:sz w:val="26"/>
                <w:szCs w:val="26"/>
              </w:rPr>
              <w:t>тларни умумий сони</w:t>
            </w:r>
          </w:p>
        </w:tc>
        <w:tc>
          <w:tcPr>
            <w:tcW w:w="924" w:type="dxa"/>
            <w:vAlign w:val="center"/>
          </w:tcPr>
          <w:p w:rsidR="005218B1" w:rsidRPr="00756F2D" w:rsidRDefault="005218B1" w:rsidP="006A7786">
            <w:pPr>
              <w:spacing w:after="0" w:line="240" w:lineRule="auto"/>
              <w:jc w:val="center"/>
              <w:rPr>
                <w:rFonts w:ascii="Times New Roman" w:hAnsi="Times New Roman"/>
                <w:bCs/>
                <w:sz w:val="26"/>
                <w:szCs w:val="26"/>
                <w:lang w:val="uz-Cyrl-UZ"/>
              </w:rPr>
            </w:pPr>
            <w:r>
              <w:rPr>
                <w:rFonts w:ascii="Times New Roman" w:hAnsi="Times New Roman"/>
                <w:bCs/>
                <w:sz w:val="26"/>
                <w:szCs w:val="26"/>
              </w:rPr>
              <w:t>з</w:t>
            </w:r>
            <w:r w:rsidRPr="00756F2D">
              <w:rPr>
                <w:rFonts w:ascii="Times New Roman" w:hAnsi="Times New Roman"/>
                <w:bCs/>
                <w:sz w:val="26"/>
                <w:szCs w:val="26"/>
              </w:rPr>
              <w:t>арар</w:t>
            </w:r>
            <w:r>
              <w:rPr>
                <w:rFonts w:ascii="Times New Roman" w:hAnsi="Times New Roman"/>
                <w:bCs/>
                <w:sz w:val="26"/>
                <w:szCs w:val="26"/>
              </w:rPr>
              <w:t>-</w:t>
            </w:r>
            <w:r w:rsidRPr="00756F2D">
              <w:rPr>
                <w:rFonts w:ascii="Times New Roman" w:hAnsi="Times New Roman"/>
                <w:bCs/>
                <w:sz w:val="26"/>
                <w:szCs w:val="26"/>
              </w:rPr>
              <w:t>лан</w:t>
            </w:r>
          </w:p>
          <w:p w:rsidR="005218B1" w:rsidRPr="00756F2D" w:rsidRDefault="005218B1" w:rsidP="006A7786">
            <w:pPr>
              <w:spacing w:after="0" w:line="240" w:lineRule="auto"/>
              <w:jc w:val="center"/>
              <w:rPr>
                <w:rFonts w:ascii="Times New Roman" w:hAnsi="Times New Roman"/>
                <w:bCs/>
                <w:sz w:val="26"/>
                <w:szCs w:val="26"/>
              </w:rPr>
            </w:pPr>
            <w:r w:rsidRPr="00756F2D">
              <w:rPr>
                <w:rFonts w:ascii="Times New Roman" w:hAnsi="Times New Roman"/>
                <w:bCs/>
                <w:sz w:val="26"/>
                <w:szCs w:val="26"/>
              </w:rPr>
              <w:t xml:space="preserve">гани, % </w:t>
            </w:r>
          </w:p>
        </w:tc>
        <w:tc>
          <w:tcPr>
            <w:tcW w:w="1315" w:type="dxa"/>
            <w:vMerge/>
          </w:tcPr>
          <w:p w:rsidR="005218B1" w:rsidRPr="00DA3CF4" w:rsidRDefault="005218B1" w:rsidP="006A7786">
            <w:pPr>
              <w:spacing w:after="0" w:line="240" w:lineRule="auto"/>
              <w:jc w:val="center"/>
              <w:rPr>
                <w:rFonts w:ascii="Times New Roman" w:hAnsi="Times New Roman"/>
                <w:bCs/>
                <w:sz w:val="28"/>
                <w:szCs w:val="28"/>
              </w:rPr>
            </w:pPr>
          </w:p>
        </w:tc>
      </w:tr>
      <w:tr w:rsidR="005218B1" w:rsidRPr="00DA3CF4" w:rsidTr="006A7786">
        <w:trPr>
          <w:jc w:val="center"/>
        </w:trPr>
        <w:tc>
          <w:tcPr>
            <w:tcW w:w="464"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1</w:t>
            </w:r>
          </w:p>
        </w:tc>
        <w:tc>
          <w:tcPr>
            <w:tcW w:w="1676"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Назорат (гербицид сепил</w:t>
            </w:r>
            <w:r>
              <w:rPr>
                <w:rFonts w:ascii="Times New Roman" w:hAnsi="Times New Roman"/>
                <w:bCs/>
                <w:sz w:val="28"/>
                <w:szCs w:val="28"/>
              </w:rPr>
              <w:t>-</w:t>
            </w:r>
            <w:r w:rsidRPr="00DA3CF4">
              <w:rPr>
                <w:rFonts w:ascii="Times New Roman" w:hAnsi="Times New Roman"/>
                <w:bCs/>
                <w:sz w:val="28"/>
                <w:szCs w:val="28"/>
              </w:rPr>
              <w:t>маган)</w:t>
            </w:r>
          </w:p>
        </w:tc>
        <w:tc>
          <w:tcPr>
            <w:tcW w:w="1418" w:type="dxa"/>
            <w:vAlign w:val="center"/>
          </w:tcPr>
          <w:p w:rsidR="005218B1" w:rsidRPr="00DA3CF4" w:rsidRDefault="005218B1" w:rsidP="006A7786">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035"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18,0</w:t>
            </w:r>
          </w:p>
        </w:tc>
        <w:tc>
          <w:tcPr>
            <w:tcW w:w="748"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18,0</w:t>
            </w:r>
          </w:p>
        </w:tc>
        <w:tc>
          <w:tcPr>
            <w:tcW w:w="703"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21,0</w:t>
            </w:r>
          </w:p>
        </w:tc>
        <w:tc>
          <w:tcPr>
            <w:tcW w:w="1262" w:type="dxa"/>
            <w:vAlign w:val="center"/>
          </w:tcPr>
          <w:p w:rsidR="005218B1" w:rsidRPr="00DA3CF4" w:rsidRDefault="005218B1" w:rsidP="006A7786">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116" w:type="dxa"/>
            <w:vAlign w:val="center"/>
          </w:tcPr>
          <w:p w:rsidR="005218B1" w:rsidRPr="00DA3CF4" w:rsidRDefault="005218B1" w:rsidP="006A7786">
            <w:pPr>
              <w:spacing w:after="0" w:line="240" w:lineRule="auto"/>
              <w:jc w:val="center"/>
              <w:rPr>
                <w:rFonts w:ascii="Times New Roman" w:hAnsi="Times New Roman"/>
                <w:bCs/>
                <w:sz w:val="28"/>
                <w:szCs w:val="28"/>
                <w:lang w:val="en-US"/>
              </w:rPr>
            </w:pPr>
            <w:r w:rsidRPr="00DA3CF4">
              <w:rPr>
                <w:rFonts w:ascii="Times New Roman" w:hAnsi="Times New Roman"/>
                <w:bCs/>
                <w:sz w:val="28"/>
                <w:szCs w:val="28"/>
              </w:rPr>
              <w:t>67</w:t>
            </w:r>
          </w:p>
        </w:tc>
        <w:tc>
          <w:tcPr>
            <w:tcW w:w="1351" w:type="dxa"/>
            <w:vAlign w:val="center"/>
          </w:tcPr>
          <w:p w:rsidR="005218B1" w:rsidRPr="00DA3CF4" w:rsidRDefault="005218B1" w:rsidP="006A7786">
            <w:pPr>
              <w:spacing w:after="0" w:line="240" w:lineRule="auto"/>
              <w:jc w:val="center"/>
              <w:rPr>
                <w:rFonts w:ascii="Times New Roman" w:hAnsi="Times New Roman"/>
                <w:bCs/>
                <w:sz w:val="28"/>
                <w:szCs w:val="28"/>
                <w:lang w:val="en-US"/>
              </w:rPr>
            </w:pPr>
            <w:r w:rsidRPr="00DA3CF4">
              <w:rPr>
                <w:rFonts w:ascii="Times New Roman" w:hAnsi="Times New Roman"/>
                <w:bCs/>
                <w:sz w:val="28"/>
                <w:szCs w:val="28"/>
              </w:rPr>
              <w:t>7</w:t>
            </w:r>
            <w:r w:rsidRPr="00DA3CF4">
              <w:rPr>
                <w:rFonts w:ascii="Times New Roman" w:hAnsi="Times New Roman"/>
                <w:bCs/>
                <w:sz w:val="28"/>
                <w:szCs w:val="28"/>
                <w:lang w:val="en-US"/>
              </w:rPr>
              <w:t>,0</w:t>
            </w:r>
          </w:p>
        </w:tc>
        <w:tc>
          <w:tcPr>
            <w:tcW w:w="1163"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71</w:t>
            </w:r>
          </w:p>
        </w:tc>
        <w:tc>
          <w:tcPr>
            <w:tcW w:w="1136" w:type="dxa"/>
            <w:vAlign w:val="center"/>
          </w:tcPr>
          <w:p w:rsidR="005218B1" w:rsidRPr="00DA3CF4" w:rsidRDefault="005218B1" w:rsidP="006A7786">
            <w:pPr>
              <w:spacing w:after="0" w:line="240" w:lineRule="auto"/>
              <w:jc w:val="center"/>
              <w:rPr>
                <w:rFonts w:ascii="Times New Roman" w:hAnsi="Times New Roman"/>
                <w:bCs/>
                <w:sz w:val="28"/>
                <w:szCs w:val="28"/>
                <w:lang w:val="en-US"/>
              </w:rPr>
            </w:pPr>
            <w:r w:rsidRPr="00DA3CF4">
              <w:rPr>
                <w:rFonts w:ascii="Times New Roman" w:hAnsi="Times New Roman"/>
                <w:bCs/>
                <w:sz w:val="28"/>
                <w:szCs w:val="28"/>
                <w:lang w:val="en-US"/>
              </w:rPr>
              <w:t>1</w:t>
            </w:r>
            <w:r w:rsidRPr="00DA3CF4">
              <w:rPr>
                <w:rFonts w:ascii="Times New Roman" w:hAnsi="Times New Roman"/>
                <w:bCs/>
                <w:sz w:val="28"/>
                <w:szCs w:val="28"/>
              </w:rPr>
              <w:t>8</w:t>
            </w:r>
            <w:r w:rsidRPr="00DA3CF4">
              <w:rPr>
                <w:rFonts w:ascii="Times New Roman" w:hAnsi="Times New Roman"/>
                <w:bCs/>
                <w:sz w:val="28"/>
                <w:szCs w:val="28"/>
                <w:lang w:val="en-US"/>
              </w:rPr>
              <w:t>,0</w:t>
            </w:r>
          </w:p>
        </w:tc>
        <w:tc>
          <w:tcPr>
            <w:tcW w:w="1136"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lang w:val="en-US"/>
              </w:rPr>
              <w:t>73</w:t>
            </w:r>
          </w:p>
        </w:tc>
        <w:tc>
          <w:tcPr>
            <w:tcW w:w="924"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lang w:val="en-US"/>
              </w:rPr>
              <w:t>19,8</w:t>
            </w:r>
          </w:p>
        </w:tc>
        <w:tc>
          <w:tcPr>
            <w:tcW w:w="1315" w:type="dxa"/>
            <w:vAlign w:val="center"/>
          </w:tcPr>
          <w:p w:rsidR="005218B1" w:rsidRPr="00DA3CF4" w:rsidRDefault="005218B1" w:rsidP="006A7786">
            <w:pPr>
              <w:spacing w:after="0" w:line="240" w:lineRule="auto"/>
              <w:jc w:val="center"/>
              <w:rPr>
                <w:rFonts w:ascii="Times New Roman" w:hAnsi="Times New Roman"/>
                <w:bCs/>
                <w:sz w:val="28"/>
                <w:szCs w:val="28"/>
              </w:rPr>
            </w:pPr>
            <w:r>
              <w:rPr>
                <w:rFonts w:ascii="Times New Roman" w:hAnsi="Times New Roman"/>
                <w:bCs/>
                <w:sz w:val="28"/>
                <w:szCs w:val="28"/>
              </w:rPr>
              <w:t>‒</w:t>
            </w:r>
          </w:p>
        </w:tc>
      </w:tr>
      <w:tr w:rsidR="005218B1" w:rsidRPr="00DA3CF4" w:rsidTr="006A7786">
        <w:trPr>
          <w:jc w:val="center"/>
        </w:trPr>
        <w:tc>
          <w:tcPr>
            <w:tcW w:w="464"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2</w:t>
            </w:r>
          </w:p>
        </w:tc>
        <w:tc>
          <w:tcPr>
            <w:tcW w:w="1676" w:type="dxa"/>
            <w:vAlign w:val="center"/>
          </w:tcPr>
          <w:p w:rsidR="005218B1" w:rsidRPr="00DA3CF4" w:rsidRDefault="005218B1" w:rsidP="006A7786">
            <w:pPr>
              <w:spacing w:after="0" w:line="240" w:lineRule="auto"/>
              <w:jc w:val="center"/>
              <w:rPr>
                <w:rFonts w:ascii="Times New Roman" w:hAnsi="Times New Roman"/>
                <w:bCs/>
                <w:sz w:val="28"/>
                <w:szCs w:val="28"/>
              </w:rPr>
            </w:pPr>
            <w:r>
              <w:rPr>
                <w:rFonts w:ascii="Times New Roman" w:hAnsi="Times New Roman"/>
                <w:bCs/>
                <w:sz w:val="28"/>
                <w:szCs w:val="28"/>
              </w:rPr>
              <w:t>Пивот</w:t>
            </w:r>
            <w:r w:rsidRPr="00DA3CF4">
              <w:rPr>
                <w:rFonts w:ascii="Times New Roman" w:hAnsi="Times New Roman"/>
                <w:bCs/>
                <w:sz w:val="28"/>
                <w:szCs w:val="28"/>
              </w:rPr>
              <w:t xml:space="preserve"> 10</w:t>
            </w:r>
            <w:r>
              <w:rPr>
                <w:rFonts w:ascii="Times New Roman" w:hAnsi="Times New Roman"/>
                <w:bCs/>
                <w:sz w:val="28"/>
                <w:szCs w:val="28"/>
              </w:rPr>
              <w:t xml:space="preserve"> </w:t>
            </w:r>
            <w:r w:rsidRPr="00DA3CF4">
              <w:rPr>
                <w:rFonts w:ascii="Times New Roman" w:hAnsi="Times New Roman"/>
                <w:bCs/>
                <w:sz w:val="28"/>
                <w:szCs w:val="28"/>
              </w:rPr>
              <w:t>% с.э.к</w:t>
            </w:r>
            <w:r>
              <w:rPr>
                <w:rFonts w:ascii="Times New Roman" w:hAnsi="Times New Roman"/>
                <w:bCs/>
                <w:sz w:val="28"/>
                <w:szCs w:val="28"/>
              </w:rPr>
              <w:t>.</w:t>
            </w:r>
            <w:r w:rsidRPr="00DA3CF4">
              <w:rPr>
                <w:rFonts w:ascii="Times New Roman" w:hAnsi="Times New Roman"/>
                <w:bCs/>
                <w:sz w:val="28"/>
                <w:szCs w:val="28"/>
              </w:rPr>
              <w:t xml:space="preserve"> </w:t>
            </w:r>
          </w:p>
        </w:tc>
        <w:tc>
          <w:tcPr>
            <w:tcW w:w="1418" w:type="dxa"/>
            <w:vAlign w:val="center"/>
          </w:tcPr>
          <w:p w:rsidR="005218B1" w:rsidRPr="00DA3CF4" w:rsidRDefault="005218B1" w:rsidP="006A7786">
            <w:pPr>
              <w:spacing w:after="0" w:line="240" w:lineRule="auto"/>
              <w:jc w:val="center"/>
              <w:rPr>
                <w:rFonts w:ascii="Times New Roman" w:hAnsi="Times New Roman"/>
                <w:bCs/>
                <w:sz w:val="28"/>
                <w:szCs w:val="28"/>
                <w:lang w:val="uz-Cyrl-UZ"/>
              </w:rPr>
            </w:pPr>
            <w:r w:rsidRPr="00381FED">
              <w:rPr>
                <w:rFonts w:ascii="Times New Roman" w:hAnsi="Times New Roman"/>
                <w:bCs/>
                <w:sz w:val="28"/>
                <w:szCs w:val="28"/>
              </w:rPr>
              <w:t>0,2</w:t>
            </w:r>
          </w:p>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 xml:space="preserve"> (</w:t>
            </w:r>
            <w:r w:rsidRPr="00381FED">
              <w:rPr>
                <w:rFonts w:ascii="Times New Roman" w:hAnsi="Times New Roman"/>
                <w:bCs/>
                <w:sz w:val="28"/>
                <w:szCs w:val="28"/>
              </w:rPr>
              <w:t>0,6</w:t>
            </w:r>
            <w:r w:rsidRPr="00DA3CF4">
              <w:rPr>
                <w:rFonts w:ascii="Times New Roman" w:hAnsi="Times New Roman"/>
                <w:bCs/>
                <w:sz w:val="28"/>
                <w:szCs w:val="28"/>
              </w:rPr>
              <w:t>л/га)</w:t>
            </w:r>
          </w:p>
        </w:tc>
        <w:tc>
          <w:tcPr>
            <w:tcW w:w="1035"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18,0</w:t>
            </w:r>
          </w:p>
        </w:tc>
        <w:tc>
          <w:tcPr>
            <w:tcW w:w="748"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12,0</w:t>
            </w:r>
          </w:p>
        </w:tc>
        <w:tc>
          <w:tcPr>
            <w:tcW w:w="703"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5,0</w:t>
            </w:r>
          </w:p>
        </w:tc>
        <w:tc>
          <w:tcPr>
            <w:tcW w:w="1262" w:type="dxa"/>
            <w:vAlign w:val="center"/>
          </w:tcPr>
          <w:p w:rsidR="005218B1" w:rsidRPr="00DA3CF4" w:rsidRDefault="005218B1" w:rsidP="006A7786">
            <w:pPr>
              <w:spacing w:after="0" w:line="240" w:lineRule="auto"/>
              <w:jc w:val="center"/>
              <w:rPr>
                <w:rFonts w:ascii="Times New Roman" w:hAnsi="Times New Roman"/>
                <w:bCs/>
                <w:sz w:val="28"/>
                <w:szCs w:val="28"/>
              </w:rPr>
            </w:pPr>
            <w:r w:rsidRPr="00381FED">
              <w:rPr>
                <w:rFonts w:ascii="Times New Roman" w:hAnsi="Times New Roman"/>
                <w:bCs/>
                <w:sz w:val="28"/>
                <w:szCs w:val="28"/>
              </w:rPr>
              <w:t>76</w:t>
            </w:r>
            <w:r w:rsidRPr="00DA3CF4">
              <w:rPr>
                <w:rFonts w:ascii="Times New Roman" w:hAnsi="Times New Roman"/>
                <w:bCs/>
                <w:sz w:val="28"/>
                <w:szCs w:val="28"/>
              </w:rPr>
              <w:t>,</w:t>
            </w:r>
            <w:r w:rsidRPr="00381FED">
              <w:rPr>
                <w:rFonts w:ascii="Times New Roman" w:hAnsi="Times New Roman"/>
                <w:bCs/>
                <w:sz w:val="28"/>
                <w:szCs w:val="28"/>
              </w:rPr>
              <w:t>2</w:t>
            </w:r>
          </w:p>
        </w:tc>
        <w:tc>
          <w:tcPr>
            <w:tcW w:w="1116" w:type="dxa"/>
            <w:vAlign w:val="center"/>
          </w:tcPr>
          <w:p w:rsidR="005218B1" w:rsidRPr="00381FED"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57</w:t>
            </w:r>
          </w:p>
        </w:tc>
        <w:tc>
          <w:tcPr>
            <w:tcW w:w="1351" w:type="dxa"/>
            <w:vAlign w:val="center"/>
          </w:tcPr>
          <w:p w:rsidR="005218B1" w:rsidRPr="00381FED"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13</w:t>
            </w:r>
            <w:r w:rsidRPr="00381FED">
              <w:rPr>
                <w:rFonts w:ascii="Times New Roman" w:hAnsi="Times New Roman"/>
                <w:bCs/>
                <w:sz w:val="28"/>
                <w:szCs w:val="28"/>
              </w:rPr>
              <w:t>,0</w:t>
            </w:r>
          </w:p>
        </w:tc>
        <w:tc>
          <w:tcPr>
            <w:tcW w:w="1163" w:type="dxa"/>
            <w:vAlign w:val="center"/>
          </w:tcPr>
          <w:p w:rsidR="005218B1" w:rsidRPr="00DA3CF4" w:rsidRDefault="005218B1" w:rsidP="006A7786">
            <w:pPr>
              <w:spacing w:after="0" w:line="240" w:lineRule="auto"/>
              <w:jc w:val="center"/>
              <w:rPr>
                <w:rFonts w:ascii="Times New Roman" w:hAnsi="Times New Roman"/>
                <w:bCs/>
                <w:sz w:val="28"/>
                <w:szCs w:val="28"/>
              </w:rPr>
            </w:pPr>
            <w:r w:rsidRPr="00381FED">
              <w:rPr>
                <w:rFonts w:ascii="Times New Roman" w:hAnsi="Times New Roman"/>
                <w:bCs/>
                <w:sz w:val="28"/>
                <w:szCs w:val="28"/>
              </w:rPr>
              <w:t>27</w:t>
            </w:r>
          </w:p>
        </w:tc>
        <w:tc>
          <w:tcPr>
            <w:tcW w:w="1136" w:type="dxa"/>
            <w:vAlign w:val="center"/>
          </w:tcPr>
          <w:p w:rsidR="005218B1" w:rsidRPr="00DA3CF4" w:rsidRDefault="005218B1" w:rsidP="006A7786">
            <w:pPr>
              <w:spacing w:after="0" w:line="240" w:lineRule="auto"/>
              <w:jc w:val="center"/>
              <w:rPr>
                <w:rFonts w:ascii="Times New Roman" w:hAnsi="Times New Roman"/>
                <w:bCs/>
                <w:sz w:val="28"/>
                <w:szCs w:val="28"/>
              </w:rPr>
            </w:pPr>
            <w:r w:rsidRPr="00381FED">
              <w:rPr>
                <w:rFonts w:ascii="Times New Roman" w:hAnsi="Times New Roman"/>
                <w:bCs/>
                <w:sz w:val="28"/>
                <w:szCs w:val="28"/>
              </w:rPr>
              <w:t>5,2</w:t>
            </w:r>
          </w:p>
        </w:tc>
        <w:tc>
          <w:tcPr>
            <w:tcW w:w="1136" w:type="dxa"/>
            <w:vAlign w:val="center"/>
          </w:tcPr>
          <w:p w:rsidR="005218B1" w:rsidRPr="00DA3CF4" w:rsidRDefault="005218B1" w:rsidP="006A7786">
            <w:pPr>
              <w:spacing w:after="0" w:line="240" w:lineRule="auto"/>
              <w:jc w:val="center"/>
              <w:rPr>
                <w:rFonts w:ascii="Times New Roman" w:hAnsi="Times New Roman"/>
                <w:bCs/>
                <w:sz w:val="28"/>
                <w:szCs w:val="28"/>
              </w:rPr>
            </w:pPr>
            <w:r w:rsidRPr="00381FED">
              <w:rPr>
                <w:rFonts w:ascii="Times New Roman" w:hAnsi="Times New Roman"/>
                <w:bCs/>
                <w:sz w:val="28"/>
                <w:szCs w:val="28"/>
              </w:rPr>
              <w:t>21</w:t>
            </w:r>
          </w:p>
        </w:tc>
        <w:tc>
          <w:tcPr>
            <w:tcW w:w="924" w:type="dxa"/>
            <w:vAlign w:val="center"/>
          </w:tcPr>
          <w:p w:rsidR="005218B1" w:rsidRPr="00DA3CF4" w:rsidRDefault="005218B1" w:rsidP="006A7786">
            <w:pPr>
              <w:spacing w:after="0" w:line="240" w:lineRule="auto"/>
              <w:jc w:val="center"/>
              <w:rPr>
                <w:rFonts w:ascii="Times New Roman" w:hAnsi="Times New Roman"/>
                <w:bCs/>
                <w:sz w:val="28"/>
                <w:szCs w:val="28"/>
              </w:rPr>
            </w:pPr>
            <w:r w:rsidRPr="00381FED">
              <w:rPr>
                <w:rFonts w:ascii="Times New Roman" w:hAnsi="Times New Roman"/>
                <w:bCs/>
                <w:sz w:val="28"/>
                <w:szCs w:val="28"/>
              </w:rPr>
              <w:t>3,8</w:t>
            </w:r>
          </w:p>
        </w:tc>
        <w:tc>
          <w:tcPr>
            <w:tcW w:w="1315" w:type="dxa"/>
            <w:vAlign w:val="center"/>
          </w:tcPr>
          <w:p w:rsidR="005218B1" w:rsidRPr="00DA3CF4" w:rsidRDefault="005218B1" w:rsidP="006A7786">
            <w:pPr>
              <w:spacing w:after="0" w:line="240" w:lineRule="auto"/>
              <w:jc w:val="center"/>
              <w:rPr>
                <w:rFonts w:ascii="Times New Roman" w:hAnsi="Times New Roman"/>
                <w:bCs/>
                <w:sz w:val="28"/>
                <w:szCs w:val="28"/>
              </w:rPr>
            </w:pPr>
            <w:r w:rsidRPr="00381FED">
              <w:rPr>
                <w:rFonts w:ascii="Times New Roman" w:hAnsi="Times New Roman"/>
                <w:bCs/>
                <w:sz w:val="28"/>
                <w:szCs w:val="28"/>
              </w:rPr>
              <w:t>80</w:t>
            </w:r>
            <w:r w:rsidRPr="00DA3CF4">
              <w:rPr>
                <w:rFonts w:ascii="Times New Roman" w:hAnsi="Times New Roman"/>
                <w:bCs/>
                <w:sz w:val="28"/>
                <w:szCs w:val="28"/>
              </w:rPr>
              <w:t>,</w:t>
            </w:r>
            <w:r w:rsidRPr="00381FED">
              <w:rPr>
                <w:rFonts w:ascii="Times New Roman" w:hAnsi="Times New Roman"/>
                <w:bCs/>
                <w:sz w:val="28"/>
                <w:szCs w:val="28"/>
              </w:rPr>
              <w:t>8</w:t>
            </w:r>
          </w:p>
        </w:tc>
      </w:tr>
      <w:tr w:rsidR="005218B1" w:rsidRPr="00DA3CF4" w:rsidTr="006A7786">
        <w:trPr>
          <w:jc w:val="center"/>
        </w:trPr>
        <w:tc>
          <w:tcPr>
            <w:tcW w:w="464"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3</w:t>
            </w:r>
          </w:p>
        </w:tc>
        <w:tc>
          <w:tcPr>
            <w:tcW w:w="1676" w:type="dxa"/>
            <w:vAlign w:val="center"/>
          </w:tcPr>
          <w:p w:rsidR="005218B1" w:rsidRPr="00DA3CF4" w:rsidRDefault="005218B1" w:rsidP="006A7786">
            <w:pPr>
              <w:spacing w:after="0" w:line="240" w:lineRule="auto"/>
              <w:jc w:val="center"/>
              <w:rPr>
                <w:rFonts w:ascii="Times New Roman" w:hAnsi="Times New Roman"/>
                <w:bCs/>
                <w:sz w:val="28"/>
                <w:szCs w:val="28"/>
              </w:rPr>
            </w:pPr>
            <w:r>
              <w:rPr>
                <w:rFonts w:ascii="Times New Roman" w:hAnsi="Times New Roman"/>
                <w:bCs/>
                <w:sz w:val="28"/>
                <w:szCs w:val="28"/>
              </w:rPr>
              <w:t>Пивот</w:t>
            </w:r>
            <w:r w:rsidRPr="00DA3CF4">
              <w:rPr>
                <w:rFonts w:ascii="Times New Roman" w:hAnsi="Times New Roman"/>
                <w:bCs/>
                <w:sz w:val="28"/>
                <w:szCs w:val="28"/>
              </w:rPr>
              <w:t xml:space="preserve"> 10</w:t>
            </w:r>
            <w:r>
              <w:rPr>
                <w:rFonts w:ascii="Times New Roman" w:hAnsi="Times New Roman"/>
                <w:bCs/>
                <w:sz w:val="28"/>
                <w:szCs w:val="28"/>
              </w:rPr>
              <w:t xml:space="preserve"> </w:t>
            </w:r>
            <w:r w:rsidRPr="00DA3CF4">
              <w:rPr>
                <w:rFonts w:ascii="Times New Roman" w:hAnsi="Times New Roman"/>
                <w:bCs/>
                <w:sz w:val="28"/>
                <w:szCs w:val="28"/>
              </w:rPr>
              <w:t>% с.э.к</w:t>
            </w:r>
            <w:r>
              <w:rPr>
                <w:rFonts w:ascii="Times New Roman" w:hAnsi="Times New Roman"/>
                <w:bCs/>
                <w:sz w:val="28"/>
                <w:szCs w:val="28"/>
              </w:rPr>
              <w:t>.</w:t>
            </w:r>
            <w:r w:rsidRPr="00DA3CF4">
              <w:rPr>
                <w:rFonts w:ascii="Times New Roman" w:hAnsi="Times New Roman"/>
                <w:bCs/>
                <w:sz w:val="28"/>
                <w:szCs w:val="28"/>
              </w:rPr>
              <w:t xml:space="preserve"> </w:t>
            </w:r>
          </w:p>
        </w:tc>
        <w:tc>
          <w:tcPr>
            <w:tcW w:w="1418"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0,</w:t>
            </w:r>
            <w:r w:rsidRPr="00381FED">
              <w:rPr>
                <w:rFonts w:ascii="Times New Roman" w:hAnsi="Times New Roman"/>
                <w:bCs/>
                <w:sz w:val="28"/>
                <w:szCs w:val="28"/>
              </w:rPr>
              <w:t>3</w:t>
            </w:r>
          </w:p>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w:t>
            </w:r>
            <w:r w:rsidRPr="00381FED">
              <w:rPr>
                <w:rFonts w:ascii="Times New Roman" w:hAnsi="Times New Roman"/>
                <w:bCs/>
                <w:sz w:val="28"/>
                <w:szCs w:val="28"/>
              </w:rPr>
              <w:t>0,9</w:t>
            </w:r>
            <w:r w:rsidRPr="00DA3CF4">
              <w:rPr>
                <w:rFonts w:ascii="Times New Roman" w:hAnsi="Times New Roman"/>
                <w:bCs/>
                <w:sz w:val="28"/>
                <w:szCs w:val="28"/>
              </w:rPr>
              <w:t>л/га)</w:t>
            </w:r>
          </w:p>
        </w:tc>
        <w:tc>
          <w:tcPr>
            <w:tcW w:w="1035"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16,0</w:t>
            </w:r>
          </w:p>
        </w:tc>
        <w:tc>
          <w:tcPr>
            <w:tcW w:w="748"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3,0</w:t>
            </w:r>
          </w:p>
        </w:tc>
        <w:tc>
          <w:tcPr>
            <w:tcW w:w="703" w:type="dxa"/>
            <w:vAlign w:val="center"/>
          </w:tcPr>
          <w:p w:rsidR="005218B1" w:rsidRPr="00DA3CF4" w:rsidRDefault="005218B1" w:rsidP="006A7786">
            <w:pPr>
              <w:spacing w:after="0" w:line="240" w:lineRule="auto"/>
              <w:jc w:val="center"/>
              <w:rPr>
                <w:rFonts w:ascii="Times New Roman" w:hAnsi="Times New Roman"/>
                <w:bCs/>
                <w:sz w:val="28"/>
                <w:szCs w:val="28"/>
              </w:rPr>
            </w:pPr>
            <w:r w:rsidRPr="00381FED">
              <w:rPr>
                <w:rFonts w:ascii="Times New Roman" w:hAnsi="Times New Roman"/>
                <w:bCs/>
                <w:sz w:val="28"/>
                <w:szCs w:val="28"/>
              </w:rPr>
              <w:t>2</w:t>
            </w:r>
            <w:r w:rsidRPr="00DA3CF4">
              <w:rPr>
                <w:rFonts w:ascii="Times New Roman" w:hAnsi="Times New Roman"/>
                <w:bCs/>
                <w:sz w:val="28"/>
                <w:szCs w:val="28"/>
              </w:rPr>
              <w:t>,</w:t>
            </w:r>
            <w:r w:rsidRPr="00381FED">
              <w:rPr>
                <w:rFonts w:ascii="Times New Roman" w:hAnsi="Times New Roman"/>
                <w:bCs/>
                <w:sz w:val="28"/>
                <w:szCs w:val="28"/>
              </w:rPr>
              <w:t>5</w:t>
            </w:r>
          </w:p>
        </w:tc>
        <w:tc>
          <w:tcPr>
            <w:tcW w:w="1262" w:type="dxa"/>
            <w:vAlign w:val="center"/>
          </w:tcPr>
          <w:p w:rsidR="005218B1" w:rsidRPr="00DA3CF4" w:rsidRDefault="005218B1" w:rsidP="006A7786">
            <w:pPr>
              <w:spacing w:after="0" w:line="240" w:lineRule="auto"/>
              <w:jc w:val="center"/>
              <w:rPr>
                <w:rFonts w:ascii="Times New Roman" w:hAnsi="Times New Roman"/>
                <w:bCs/>
                <w:sz w:val="28"/>
                <w:szCs w:val="28"/>
              </w:rPr>
            </w:pPr>
            <w:r w:rsidRPr="00381FED">
              <w:rPr>
                <w:rFonts w:ascii="Times New Roman" w:hAnsi="Times New Roman"/>
                <w:bCs/>
                <w:sz w:val="28"/>
                <w:szCs w:val="28"/>
              </w:rPr>
              <w:t>88</w:t>
            </w:r>
            <w:r w:rsidRPr="00DA3CF4">
              <w:rPr>
                <w:rFonts w:ascii="Times New Roman" w:hAnsi="Times New Roman"/>
                <w:bCs/>
                <w:sz w:val="28"/>
                <w:szCs w:val="28"/>
              </w:rPr>
              <w:t>,</w:t>
            </w:r>
            <w:r w:rsidRPr="00381FED">
              <w:rPr>
                <w:rFonts w:ascii="Times New Roman" w:hAnsi="Times New Roman"/>
                <w:bCs/>
                <w:sz w:val="28"/>
                <w:szCs w:val="28"/>
              </w:rPr>
              <w:t>1</w:t>
            </w:r>
          </w:p>
        </w:tc>
        <w:tc>
          <w:tcPr>
            <w:tcW w:w="1116" w:type="dxa"/>
            <w:vAlign w:val="center"/>
          </w:tcPr>
          <w:p w:rsidR="005218B1" w:rsidRPr="00381FED"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71</w:t>
            </w:r>
          </w:p>
        </w:tc>
        <w:tc>
          <w:tcPr>
            <w:tcW w:w="1351" w:type="dxa"/>
            <w:vAlign w:val="center"/>
          </w:tcPr>
          <w:p w:rsidR="005218B1" w:rsidRPr="00381FED"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9</w:t>
            </w:r>
            <w:r w:rsidRPr="00381FED">
              <w:rPr>
                <w:rFonts w:ascii="Times New Roman" w:hAnsi="Times New Roman"/>
                <w:bCs/>
                <w:sz w:val="28"/>
                <w:szCs w:val="28"/>
              </w:rPr>
              <w:t>,0</w:t>
            </w:r>
          </w:p>
        </w:tc>
        <w:tc>
          <w:tcPr>
            <w:tcW w:w="1163" w:type="dxa"/>
            <w:vAlign w:val="center"/>
          </w:tcPr>
          <w:p w:rsidR="005218B1" w:rsidRPr="00DA3CF4" w:rsidRDefault="005218B1" w:rsidP="006A7786">
            <w:pPr>
              <w:spacing w:after="0" w:line="240" w:lineRule="auto"/>
              <w:jc w:val="center"/>
              <w:rPr>
                <w:rFonts w:ascii="Times New Roman" w:hAnsi="Times New Roman"/>
                <w:bCs/>
                <w:sz w:val="28"/>
                <w:szCs w:val="28"/>
              </w:rPr>
            </w:pPr>
            <w:r w:rsidRPr="00381FED">
              <w:rPr>
                <w:rFonts w:ascii="Times New Roman" w:hAnsi="Times New Roman"/>
                <w:bCs/>
                <w:sz w:val="28"/>
                <w:szCs w:val="28"/>
              </w:rPr>
              <w:t>31</w:t>
            </w:r>
          </w:p>
        </w:tc>
        <w:tc>
          <w:tcPr>
            <w:tcW w:w="1136" w:type="dxa"/>
            <w:vAlign w:val="center"/>
          </w:tcPr>
          <w:p w:rsidR="005218B1" w:rsidRPr="00DA3CF4" w:rsidRDefault="005218B1" w:rsidP="006A7786">
            <w:pPr>
              <w:spacing w:after="0" w:line="240" w:lineRule="auto"/>
              <w:jc w:val="center"/>
              <w:rPr>
                <w:rFonts w:ascii="Times New Roman" w:hAnsi="Times New Roman"/>
                <w:bCs/>
                <w:sz w:val="28"/>
                <w:szCs w:val="28"/>
              </w:rPr>
            </w:pPr>
            <w:r w:rsidRPr="00381FED">
              <w:rPr>
                <w:rFonts w:ascii="Times New Roman" w:hAnsi="Times New Roman"/>
                <w:bCs/>
                <w:sz w:val="28"/>
                <w:szCs w:val="28"/>
              </w:rPr>
              <w:t>3,6</w:t>
            </w:r>
          </w:p>
        </w:tc>
        <w:tc>
          <w:tcPr>
            <w:tcW w:w="1136"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2</w:t>
            </w:r>
            <w:r w:rsidRPr="00DA3CF4">
              <w:rPr>
                <w:rFonts w:ascii="Times New Roman" w:hAnsi="Times New Roman"/>
                <w:bCs/>
                <w:sz w:val="28"/>
                <w:szCs w:val="28"/>
                <w:lang w:val="en-US"/>
              </w:rPr>
              <w:t>4</w:t>
            </w:r>
          </w:p>
        </w:tc>
        <w:tc>
          <w:tcPr>
            <w:tcW w:w="924" w:type="dxa"/>
            <w:vAlign w:val="center"/>
          </w:tcPr>
          <w:p w:rsidR="005218B1" w:rsidRPr="00DA3CF4" w:rsidRDefault="005218B1" w:rsidP="006A7786">
            <w:pPr>
              <w:spacing w:after="0" w:line="240" w:lineRule="auto"/>
              <w:jc w:val="center"/>
              <w:rPr>
                <w:rFonts w:ascii="Times New Roman" w:hAnsi="Times New Roman"/>
                <w:bCs/>
                <w:sz w:val="28"/>
                <w:szCs w:val="28"/>
                <w:lang w:val="uz-Latn-UZ"/>
              </w:rPr>
            </w:pPr>
            <w:r w:rsidRPr="00DA3CF4">
              <w:rPr>
                <w:rFonts w:ascii="Times New Roman" w:hAnsi="Times New Roman"/>
                <w:bCs/>
                <w:sz w:val="28"/>
                <w:szCs w:val="28"/>
                <w:lang w:val="en-US"/>
              </w:rPr>
              <w:t>1,</w:t>
            </w:r>
            <w:r w:rsidRPr="00DA3CF4">
              <w:rPr>
                <w:rFonts w:ascii="Times New Roman" w:hAnsi="Times New Roman"/>
                <w:bCs/>
                <w:sz w:val="28"/>
                <w:szCs w:val="28"/>
                <w:lang w:val="uz-Latn-UZ"/>
              </w:rPr>
              <w:t>7</w:t>
            </w:r>
          </w:p>
        </w:tc>
        <w:tc>
          <w:tcPr>
            <w:tcW w:w="1315" w:type="dxa"/>
            <w:vAlign w:val="center"/>
          </w:tcPr>
          <w:p w:rsidR="005218B1" w:rsidRPr="00DA3CF4" w:rsidRDefault="005218B1" w:rsidP="006A7786">
            <w:pPr>
              <w:spacing w:after="0" w:line="240" w:lineRule="auto"/>
              <w:jc w:val="center"/>
              <w:rPr>
                <w:rFonts w:ascii="Times New Roman" w:hAnsi="Times New Roman"/>
                <w:bCs/>
                <w:sz w:val="28"/>
                <w:szCs w:val="28"/>
                <w:lang w:val="uz-Latn-UZ"/>
              </w:rPr>
            </w:pPr>
            <w:r w:rsidRPr="00DA3CF4">
              <w:rPr>
                <w:rFonts w:ascii="Times New Roman" w:hAnsi="Times New Roman"/>
                <w:bCs/>
                <w:sz w:val="28"/>
                <w:szCs w:val="28"/>
                <w:lang w:val="en-US"/>
              </w:rPr>
              <w:t>9</w:t>
            </w:r>
            <w:r w:rsidRPr="00DA3CF4">
              <w:rPr>
                <w:rFonts w:ascii="Times New Roman" w:hAnsi="Times New Roman"/>
                <w:bCs/>
                <w:sz w:val="28"/>
                <w:szCs w:val="28"/>
                <w:lang w:val="uz-Latn-UZ"/>
              </w:rPr>
              <w:t>1</w:t>
            </w:r>
            <w:r w:rsidRPr="00DA3CF4">
              <w:rPr>
                <w:rFonts w:ascii="Times New Roman" w:hAnsi="Times New Roman"/>
                <w:bCs/>
                <w:sz w:val="28"/>
                <w:szCs w:val="28"/>
                <w:lang w:val="en-US"/>
              </w:rPr>
              <w:t>,</w:t>
            </w:r>
            <w:r w:rsidRPr="00DA3CF4">
              <w:rPr>
                <w:rFonts w:ascii="Times New Roman" w:hAnsi="Times New Roman"/>
                <w:bCs/>
                <w:sz w:val="28"/>
                <w:szCs w:val="28"/>
                <w:lang w:val="uz-Latn-UZ"/>
              </w:rPr>
              <w:t>4</w:t>
            </w:r>
          </w:p>
        </w:tc>
      </w:tr>
      <w:tr w:rsidR="005218B1" w:rsidRPr="00DA3CF4" w:rsidTr="006A7786">
        <w:trPr>
          <w:jc w:val="center"/>
        </w:trPr>
        <w:tc>
          <w:tcPr>
            <w:tcW w:w="464"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4</w:t>
            </w:r>
          </w:p>
        </w:tc>
        <w:tc>
          <w:tcPr>
            <w:tcW w:w="1676"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Пивот 10</w:t>
            </w:r>
            <w:r>
              <w:rPr>
                <w:rFonts w:ascii="Times New Roman" w:hAnsi="Times New Roman"/>
                <w:bCs/>
                <w:sz w:val="28"/>
                <w:szCs w:val="28"/>
              </w:rPr>
              <w:t xml:space="preserve"> % </w:t>
            </w:r>
            <w:r w:rsidRPr="00DA3CF4">
              <w:rPr>
                <w:rFonts w:ascii="Times New Roman" w:hAnsi="Times New Roman"/>
                <w:bCs/>
                <w:sz w:val="28"/>
                <w:szCs w:val="28"/>
              </w:rPr>
              <w:t>с.э.к</w:t>
            </w:r>
            <w:r>
              <w:rPr>
                <w:rFonts w:ascii="Times New Roman" w:hAnsi="Times New Roman"/>
                <w:bCs/>
                <w:sz w:val="28"/>
                <w:szCs w:val="28"/>
              </w:rPr>
              <w:t>.</w:t>
            </w:r>
          </w:p>
        </w:tc>
        <w:tc>
          <w:tcPr>
            <w:tcW w:w="1418" w:type="dxa"/>
            <w:vAlign w:val="center"/>
          </w:tcPr>
          <w:p w:rsidR="005218B1" w:rsidRPr="00DA3CF4" w:rsidRDefault="005218B1" w:rsidP="006A7786">
            <w:pPr>
              <w:spacing w:after="0" w:line="240" w:lineRule="auto"/>
              <w:jc w:val="center"/>
              <w:rPr>
                <w:rFonts w:ascii="Times New Roman" w:hAnsi="Times New Roman"/>
                <w:bCs/>
                <w:sz w:val="28"/>
                <w:szCs w:val="28"/>
                <w:lang w:val="en-US"/>
              </w:rPr>
            </w:pPr>
            <w:r w:rsidRPr="00DA3CF4">
              <w:rPr>
                <w:rFonts w:ascii="Times New Roman" w:hAnsi="Times New Roman"/>
                <w:bCs/>
                <w:sz w:val="28"/>
                <w:szCs w:val="28"/>
              </w:rPr>
              <w:t>0,</w:t>
            </w:r>
            <w:r w:rsidRPr="00DA3CF4">
              <w:rPr>
                <w:rFonts w:ascii="Times New Roman" w:hAnsi="Times New Roman"/>
                <w:bCs/>
                <w:sz w:val="28"/>
                <w:szCs w:val="28"/>
                <w:lang w:val="en-US"/>
              </w:rPr>
              <w:t>4</w:t>
            </w:r>
          </w:p>
          <w:p w:rsidR="005218B1" w:rsidRPr="00DA3CF4" w:rsidRDefault="005218B1" w:rsidP="006A7786">
            <w:pPr>
              <w:spacing w:after="0" w:line="240" w:lineRule="auto"/>
              <w:jc w:val="center"/>
              <w:rPr>
                <w:rFonts w:ascii="Times New Roman" w:hAnsi="Times New Roman"/>
                <w:b/>
                <w:bCs/>
                <w:sz w:val="28"/>
                <w:szCs w:val="28"/>
              </w:rPr>
            </w:pPr>
            <w:r w:rsidRPr="00DA3CF4">
              <w:rPr>
                <w:rFonts w:ascii="Times New Roman" w:hAnsi="Times New Roman"/>
                <w:bCs/>
                <w:sz w:val="28"/>
                <w:szCs w:val="28"/>
              </w:rPr>
              <w:t>(</w:t>
            </w:r>
            <w:r w:rsidRPr="00DA3CF4">
              <w:rPr>
                <w:rFonts w:ascii="Times New Roman" w:hAnsi="Times New Roman"/>
                <w:bCs/>
                <w:sz w:val="28"/>
                <w:szCs w:val="28"/>
                <w:lang w:val="en-US"/>
              </w:rPr>
              <w:t>1,2</w:t>
            </w:r>
            <w:r w:rsidRPr="00DA3CF4">
              <w:rPr>
                <w:rFonts w:ascii="Times New Roman" w:hAnsi="Times New Roman"/>
                <w:bCs/>
                <w:sz w:val="28"/>
                <w:szCs w:val="28"/>
              </w:rPr>
              <w:t>л/га)</w:t>
            </w:r>
          </w:p>
        </w:tc>
        <w:tc>
          <w:tcPr>
            <w:tcW w:w="1035"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19,0</w:t>
            </w:r>
          </w:p>
        </w:tc>
        <w:tc>
          <w:tcPr>
            <w:tcW w:w="748"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6,0</w:t>
            </w:r>
          </w:p>
        </w:tc>
        <w:tc>
          <w:tcPr>
            <w:tcW w:w="703"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1,</w:t>
            </w:r>
            <w:r w:rsidRPr="00DA3CF4">
              <w:rPr>
                <w:rFonts w:ascii="Times New Roman" w:hAnsi="Times New Roman"/>
                <w:bCs/>
                <w:sz w:val="28"/>
                <w:szCs w:val="28"/>
                <w:lang w:val="en-US"/>
              </w:rPr>
              <w:t>5</w:t>
            </w:r>
          </w:p>
        </w:tc>
        <w:tc>
          <w:tcPr>
            <w:tcW w:w="1262"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lang w:val="en-US"/>
              </w:rPr>
              <w:t>92</w:t>
            </w:r>
            <w:r w:rsidRPr="00DA3CF4">
              <w:rPr>
                <w:rFonts w:ascii="Times New Roman" w:hAnsi="Times New Roman"/>
                <w:bCs/>
                <w:sz w:val="28"/>
                <w:szCs w:val="28"/>
              </w:rPr>
              <w:t>,</w:t>
            </w:r>
            <w:r w:rsidRPr="00DA3CF4">
              <w:rPr>
                <w:rFonts w:ascii="Times New Roman" w:hAnsi="Times New Roman"/>
                <w:bCs/>
                <w:sz w:val="28"/>
                <w:szCs w:val="28"/>
                <w:lang w:val="en-US"/>
              </w:rPr>
              <w:t>8</w:t>
            </w:r>
          </w:p>
        </w:tc>
        <w:tc>
          <w:tcPr>
            <w:tcW w:w="1116"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40</w:t>
            </w:r>
          </w:p>
        </w:tc>
        <w:tc>
          <w:tcPr>
            <w:tcW w:w="1351" w:type="dxa"/>
            <w:vAlign w:val="center"/>
          </w:tcPr>
          <w:p w:rsidR="005218B1" w:rsidRPr="00DA3CF4" w:rsidRDefault="005218B1" w:rsidP="006A7786">
            <w:pPr>
              <w:spacing w:after="0" w:line="240" w:lineRule="auto"/>
              <w:jc w:val="center"/>
              <w:rPr>
                <w:rFonts w:ascii="Times New Roman" w:hAnsi="Times New Roman"/>
                <w:bCs/>
                <w:sz w:val="28"/>
                <w:szCs w:val="28"/>
                <w:lang w:val="en-US"/>
              </w:rPr>
            </w:pPr>
            <w:r w:rsidRPr="00DA3CF4">
              <w:rPr>
                <w:rFonts w:ascii="Times New Roman" w:hAnsi="Times New Roman"/>
                <w:bCs/>
                <w:sz w:val="28"/>
                <w:szCs w:val="28"/>
              </w:rPr>
              <w:t>7</w:t>
            </w:r>
            <w:r w:rsidRPr="00DA3CF4">
              <w:rPr>
                <w:rFonts w:ascii="Times New Roman" w:hAnsi="Times New Roman"/>
                <w:bCs/>
                <w:sz w:val="28"/>
                <w:szCs w:val="28"/>
                <w:lang w:val="en-US"/>
              </w:rPr>
              <w:t>,0</w:t>
            </w:r>
          </w:p>
        </w:tc>
        <w:tc>
          <w:tcPr>
            <w:tcW w:w="1163"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lang w:val="en-US"/>
              </w:rPr>
              <w:t>11</w:t>
            </w:r>
          </w:p>
        </w:tc>
        <w:tc>
          <w:tcPr>
            <w:tcW w:w="1136"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lang w:val="en-US"/>
              </w:rPr>
              <w:t>1,9</w:t>
            </w:r>
          </w:p>
        </w:tc>
        <w:tc>
          <w:tcPr>
            <w:tcW w:w="1136"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lang w:val="en-US"/>
              </w:rPr>
              <w:t>9</w:t>
            </w:r>
          </w:p>
        </w:tc>
        <w:tc>
          <w:tcPr>
            <w:tcW w:w="924" w:type="dxa"/>
            <w:vAlign w:val="center"/>
          </w:tcPr>
          <w:p w:rsidR="005218B1" w:rsidRPr="00DA3CF4" w:rsidRDefault="005218B1" w:rsidP="006A7786">
            <w:pPr>
              <w:spacing w:after="0" w:line="240" w:lineRule="auto"/>
              <w:jc w:val="center"/>
              <w:rPr>
                <w:rFonts w:ascii="Times New Roman" w:hAnsi="Times New Roman"/>
                <w:bCs/>
                <w:sz w:val="28"/>
                <w:szCs w:val="28"/>
                <w:lang w:val="en-US"/>
              </w:rPr>
            </w:pPr>
            <w:r w:rsidRPr="00DA3CF4">
              <w:rPr>
                <w:rFonts w:ascii="Times New Roman" w:hAnsi="Times New Roman"/>
                <w:bCs/>
                <w:sz w:val="28"/>
                <w:szCs w:val="28"/>
              </w:rPr>
              <w:t>1</w:t>
            </w:r>
            <w:r w:rsidRPr="00DA3CF4">
              <w:rPr>
                <w:rFonts w:ascii="Times New Roman" w:hAnsi="Times New Roman"/>
                <w:bCs/>
                <w:sz w:val="28"/>
                <w:szCs w:val="28"/>
                <w:lang w:val="en-US"/>
              </w:rPr>
              <w:t>,6</w:t>
            </w:r>
          </w:p>
        </w:tc>
        <w:tc>
          <w:tcPr>
            <w:tcW w:w="1315" w:type="dxa"/>
            <w:vAlign w:val="center"/>
          </w:tcPr>
          <w:p w:rsidR="005218B1" w:rsidRPr="00DA3CF4" w:rsidRDefault="005218B1" w:rsidP="006A7786">
            <w:pPr>
              <w:spacing w:after="0" w:line="240" w:lineRule="auto"/>
              <w:jc w:val="center"/>
              <w:rPr>
                <w:rFonts w:ascii="Times New Roman" w:hAnsi="Times New Roman"/>
                <w:bCs/>
                <w:sz w:val="28"/>
                <w:szCs w:val="28"/>
              </w:rPr>
            </w:pPr>
            <w:r w:rsidRPr="00DA3CF4">
              <w:rPr>
                <w:rFonts w:ascii="Times New Roman" w:hAnsi="Times New Roman"/>
                <w:bCs/>
                <w:sz w:val="28"/>
                <w:szCs w:val="28"/>
              </w:rPr>
              <w:t>9</w:t>
            </w:r>
            <w:r w:rsidRPr="00DA3CF4">
              <w:rPr>
                <w:rFonts w:ascii="Times New Roman" w:hAnsi="Times New Roman"/>
                <w:bCs/>
                <w:sz w:val="28"/>
                <w:szCs w:val="28"/>
                <w:lang w:val="en-US"/>
              </w:rPr>
              <w:t>1</w:t>
            </w:r>
            <w:r w:rsidRPr="00DA3CF4">
              <w:rPr>
                <w:rFonts w:ascii="Times New Roman" w:hAnsi="Times New Roman"/>
                <w:bCs/>
                <w:sz w:val="28"/>
                <w:szCs w:val="28"/>
              </w:rPr>
              <w:t>,</w:t>
            </w:r>
            <w:r w:rsidRPr="00DA3CF4">
              <w:rPr>
                <w:rFonts w:ascii="Times New Roman" w:hAnsi="Times New Roman"/>
                <w:bCs/>
                <w:sz w:val="28"/>
                <w:szCs w:val="28"/>
                <w:lang w:val="en-US"/>
              </w:rPr>
              <w:t>9</w:t>
            </w:r>
          </w:p>
        </w:tc>
      </w:tr>
      <w:tr w:rsidR="005218B1" w:rsidRPr="00DA3CF4" w:rsidTr="006A7786">
        <w:trPr>
          <w:jc w:val="center"/>
        </w:trPr>
        <w:tc>
          <w:tcPr>
            <w:tcW w:w="15447" w:type="dxa"/>
            <w:gridSpan w:val="14"/>
            <w:vAlign w:val="center"/>
          </w:tcPr>
          <w:p w:rsidR="005218B1" w:rsidRPr="00DA3CF4" w:rsidRDefault="005218B1" w:rsidP="006A7786">
            <w:pPr>
              <w:spacing w:after="0" w:line="240" w:lineRule="auto"/>
              <w:jc w:val="right"/>
              <w:rPr>
                <w:rFonts w:ascii="Times New Roman" w:hAnsi="Times New Roman"/>
                <w:bCs/>
                <w:sz w:val="28"/>
                <w:szCs w:val="28"/>
              </w:rPr>
            </w:pPr>
            <w:r>
              <w:rPr>
                <w:rFonts w:ascii="Times New Roman" w:hAnsi="Times New Roman"/>
                <w:sz w:val="28"/>
                <w:szCs w:val="28"/>
              </w:rPr>
              <w:t>ЭКМТ</w:t>
            </w:r>
            <w:r>
              <w:rPr>
                <w:rFonts w:ascii="Times New Roman" w:hAnsi="Times New Roman"/>
                <w:sz w:val="28"/>
                <w:szCs w:val="28"/>
                <w:vertAlign w:val="subscript"/>
              </w:rPr>
              <w:t>0</w:t>
            </w:r>
            <w:r w:rsidRPr="00DA3CF4">
              <w:rPr>
                <w:rFonts w:ascii="Times New Roman" w:hAnsi="Times New Roman"/>
                <w:sz w:val="28"/>
                <w:szCs w:val="28"/>
                <w:vertAlign w:val="subscript"/>
              </w:rPr>
              <w:t>5</w:t>
            </w:r>
            <w:r w:rsidRPr="00DA3CF4">
              <w:rPr>
                <w:rFonts w:ascii="Times New Roman" w:hAnsi="Times New Roman"/>
                <w:sz w:val="28"/>
                <w:szCs w:val="28"/>
                <w:lang w:val="en-US"/>
              </w:rPr>
              <w:t>=</w:t>
            </w:r>
            <w:r w:rsidRPr="00DA3CF4">
              <w:rPr>
                <w:rFonts w:ascii="Times New Roman" w:hAnsi="Times New Roman"/>
                <w:sz w:val="28"/>
                <w:szCs w:val="28"/>
                <w:lang w:val="uz-Cyrl-UZ"/>
              </w:rPr>
              <w:t>0</w:t>
            </w:r>
            <w:r>
              <w:rPr>
                <w:rFonts w:ascii="Times New Roman" w:hAnsi="Times New Roman"/>
                <w:sz w:val="28"/>
                <w:szCs w:val="28"/>
              </w:rPr>
              <w:t>.45     ЭКМТ</w:t>
            </w:r>
            <w:r>
              <w:rPr>
                <w:rFonts w:ascii="Times New Roman" w:hAnsi="Times New Roman"/>
                <w:sz w:val="28"/>
                <w:szCs w:val="28"/>
                <w:vertAlign w:val="subscript"/>
              </w:rPr>
              <w:t>0</w:t>
            </w:r>
            <w:r w:rsidRPr="00DA3CF4">
              <w:rPr>
                <w:rFonts w:ascii="Times New Roman" w:hAnsi="Times New Roman"/>
                <w:sz w:val="28"/>
                <w:szCs w:val="28"/>
                <w:vertAlign w:val="subscript"/>
              </w:rPr>
              <w:t>5</w:t>
            </w:r>
            <w:r w:rsidRPr="00DA3CF4">
              <w:rPr>
                <w:rFonts w:ascii="Times New Roman" w:hAnsi="Times New Roman"/>
                <w:sz w:val="28"/>
                <w:szCs w:val="28"/>
                <w:lang w:val="en-US"/>
              </w:rPr>
              <w:t>=</w:t>
            </w:r>
            <w:r w:rsidRPr="00DA3CF4">
              <w:rPr>
                <w:rFonts w:ascii="Times New Roman" w:hAnsi="Times New Roman"/>
                <w:sz w:val="28"/>
                <w:szCs w:val="28"/>
              </w:rPr>
              <w:t xml:space="preserve">   2.46</w:t>
            </w:r>
            <w:r>
              <w:rPr>
                <w:rFonts w:ascii="Times New Roman" w:hAnsi="Times New Roman"/>
                <w:sz w:val="28"/>
                <w:szCs w:val="28"/>
              </w:rPr>
              <w:t xml:space="preserve"> </w:t>
            </w:r>
            <w:r w:rsidRPr="00DA3CF4">
              <w:rPr>
                <w:rFonts w:ascii="Times New Roman" w:hAnsi="Times New Roman"/>
                <w:sz w:val="28"/>
                <w:szCs w:val="28"/>
              </w:rPr>
              <w:t>%</w:t>
            </w:r>
          </w:p>
        </w:tc>
      </w:tr>
    </w:tbl>
    <w:p w:rsidR="005218B1" w:rsidRDefault="005218B1" w:rsidP="005218B1">
      <w:pPr>
        <w:rPr>
          <w:lang w:val="uz-Cyrl-UZ"/>
        </w:rPr>
      </w:pPr>
    </w:p>
    <w:p w:rsidR="005218B1" w:rsidRDefault="005218B1" w:rsidP="005218B1">
      <w:pPr>
        <w:rPr>
          <w:lang w:val="uz-Cyrl-UZ"/>
        </w:rPr>
        <w:sectPr w:rsidR="005218B1" w:rsidSect="0089651F">
          <w:pgSz w:w="16838" w:h="11906" w:orient="landscape"/>
          <w:pgMar w:top="1134" w:right="1134" w:bottom="1134" w:left="1134" w:header="709" w:footer="709" w:gutter="0"/>
          <w:cols w:space="708"/>
          <w:docGrid w:linePitch="360"/>
        </w:sectPr>
      </w:pPr>
    </w:p>
    <w:p w:rsidR="005218B1" w:rsidRPr="00D55375" w:rsidRDefault="005218B1" w:rsidP="005218B1">
      <w:pPr>
        <w:spacing w:after="0" w:line="240" w:lineRule="auto"/>
        <w:ind w:firstLine="567"/>
        <w:jc w:val="both"/>
        <w:rPr>
          <w:rFonts w:ascii="Times New Roman" w:hAnsi="Times New Roman"/>
          <w:bCs/>
          <w:sz w:val="28"/>
          <w:szCs w:val="28"/>
          <w:lang w:val="uz-Cyrl-UZ"/>
        </w:rPr>
      </w:pPr>
      <w:r w:rsidRPr="007B40B2">
        <w:rPr>
          <w:rFonts w:ascii="Times New Roman" w:hAnsi="Times New Roman"/>
          <w:color w:val="000000"/>
          <w:spacing w:val="-1"/>
          <w:sz w:val="28"/>
          <w:szCs w:val="28"/>
          <w:lang w:val="uz-Cyrl-UZ"/>
        </w:rPr>
        <w:lastRenderedPageBreak/>
        <w:t xml:space="preserve">Диссертациянинг </w:t>
      </w:r>
      <w:r w:rsidRPr="007B40B2">
        <w:rPr>
          <w:rFonts w:ascii="Times New Roman" w:hAnsi="Times New Roman"/>
          <w:b/>
          <w:color w:val="000000"/>
          <w:spacing w:val="-1"/>
          <w:sz w:val="28"/>
          <w:szCs w:val="28"/>
          <w:lang w:val="uz-Cyrl-UZ"/>
        </w:rPr>
        <w:t>“Сабзавот ва картошка етиштиришда</w:t>
      </w:r>
      <w:r>
        <w:rPr>
          <w:rFonts w:ascii="Times New Roman" w:hAnsi="Times New Roman"/>
          <w:b/>
          <w:color w:val="000000"/>
          <w:spacing w:val="-1"/>
          <w:sz w:val="28"/>
          <w:szCs w:val="28"/>
          <w:lang w:val="uz-Cyrl-UZ"/>
        </w:rPr>
        <w:t xml:space="preserve"> </w:t>
      </w:r>
      <w:r>
        <w:rPr>
          <w:rFonts w:ascii="Times New Roman" w:hAnsi="Times New Roman"/>
          <w:spacing w:val="-1"/>
          <w:sz w:val="28"/>
          <w:szCs w:val="28"/>
          <w:lang w:val="uz-Cyrl-UZ"/>
        </w:rPr>
        <w:t>б</w:t>
      </w:r>
      <w:r w:rsidRPr="00DA3CF4">
        <w:rPr>
          <w:rFonts w:ascii="Times New Roman" w:hAnsi="Times New Roman"/>
          <w:b/>
          <w:spacing w:val="-1"/>
          <w:sz w:val="28"/>
          <w:szCs w:val="28"/>
          <w:lang w:val="uz-Cyrl-UZ"/>
        </w:rPr>
        <w:t xml:space="preserve">егона ўтларга қарши </w:t>
      </w:r>
      <w:r w:rsidRPr="00DA3CF4">
        <w:rPr>
          <w:rFonts w:ascii="Times New Roman" w:hAnsi="Times New Roman"/>
          <w:b/>
          <w:sz w:val="28"/>
          <w:szCs w:val="28"/>
          <w:lang w:val="uz-Cyrl-UZ"/>
        </w:rPr>
        <w:t>кураш чоралари</w:t>
      </w:r>
      <w:r>
        <w:rPr>
          <w:rFonts w:ascii="Times New Roman" w:hAnsi="Times New Roman"/>
          <w:b/>
          <w:sz w:val="28"/>
          <w:szCs w:val="28"/>
          <w:lang w:val="uz-Cyrl-UZ"/>
        </w:rPr>
        <w:t>”</w:t>
      </w:r>
      <w:r>
        <w:rPr>
          <w:rFonts w:ascii="Times New Roman" w:hAnsi="Times New Roman"/>
          <w:sz w:val="28"/>
          <w:szCs w:val="28"/>
          <w:lang w:val="uz-Cyrl-UZ"/>
        </w:rPr>
        <w:t xml:space="preserve"> деб </w:t>
      </w:r>
      <w:r w:rsidRPr="002217B7">
        <w:rPr>
          <w:rFonts w:ascii="Times New Roman" w:hAnsi="Times New Roman"/>
          <w:sz w:val="28"/>
          <w:szCs w:val="28"/>
          <w:lang w:val="uz-Cyrl-UZ"/>
        </w:rPr>
        <w:t>номланган бешинчи бобида сабзавотлар</w:t>
      </w:r>
      <w:r>
        <w:rPr>
          <w:rFonts w:ascii="Times New Roman" w:hAnsi="Times New Roman"/>
          <w:sz w:val="28"/>
          <w:szCs w:val="28"/>
          <w:lang w:val="uz-Cyrl-UZ"/>
        </w:rPr>
        <w:t xml:space="preserve"> </w:t>
      </w:r>
      <w:r w:rsidRPr="00DA3CF4">
        <w:rPr>
          <w:rFonts w:ascii="Times New Roman" w:hAnsi="Times New Roman"/>
          <w:sz w:val="28"/>
          <w:szCs w:val="28"/>
          <w:lang w:val="uz-Cyrl-UZ"/>
        </w:rPr>
        <w:t>далаларидаги</w:t>
      </w:r>
      <w:r>
        <w:rPr>
          <w:rFonts w:ascii="Times New Roman" w:hAnsi="Times New Roman"/>
          <w:sz w:val="28"/>
          <w:szCs w:val="28"/>
          <w:lang w:val="uz-Cyrl-UZ"/>
        </w:rPr>
        <w:t xml:space="preserve"> </w:t>
      </w:r>
      <w:r w:rsidRPr="00DA7153">
        <w:rPr>
          <w:rFonts w:ascii="Times New Roman" w:hAnsi="Times New Roman"/>
          <w:bCs/>
          <w:sz w:val="28"/>
          <w:szCs w:val="28"/>
          <w:lang w:val="uz-Cyrl-UZ"/>
        </w:rPr>
        <w:t xml:space="preserve">бегона ўтларга, </w:t>
      </w:r>
      <w:r w:rsidRPr="00DA7153">
        <w:rPr>
          <w:rFonts w:ascii="Times New Roman" w:hAnsi="Times New Roman"/>
          <w:sz w:val="28"/>
          <w:szCs w:val="28"/>
          <w:lang w:val="uz-Cyrl-UZ"/>
        </w:rPr>
        <w:t>помидор, лавлаги, картошка, пиёз ва сабзи экинларининг</w:t>
      </w:r>
      <w:r w:rsidRPr="00DA7153">
        <w:rPr>
          <w:rFonts w:ascii="Times New Roman" w:hAnsi="Times New Roman"/>
          <w:bCs/>
          <w:sz w:val="28"/>
          <w:szCs w:val="28"/>
          <w:lang w:val="uz-Cyrl-UZ"/>
        </w:rPr>
        <w:t xml:space="preserve"> ҳосили ва сифатига янги гербицидлар турлари ва меъёрларининг таъсири</w:t>
      </w:r>
      <w:r w:rsidRPr="00DA3CF4">
        <w:rPr>
          <w:rFonts w:ascii="Times New Roman" w:hAnsi="Times New Roman"/>
          <w:bCs/>
          <w:sz w:val="28"/>
          <w:szCs w:val="28"/>
          <w:lang w:val="uz-Cyrl-UZ"/>
        </w:rPr>
        <w:t xml:space="preserve"> бўйича маълумотлар берилган.</w:t>
      </w:r>
    </w:p>
    <w:p w:rsidR="005218B1" w:rsidRPr="00D358F3" w:rsidRDefault="005218B1" w:rsidP="005218B1">
      <w:pPr>
        <w:spacing w:after="0" w:line="240" w:lineRule="auto"/>
        <w:ind w:firstLine="567"/>
        <w:jc w:val="both"/>
        <w:rPr>
          <w:rFonts w:ascii="Times New Roman" w:hAnsi="Times New Roman"/>
          <w:bCs/>
          <w:sz w:val="28"/>
          <w:szCs w:val="28"/>
        </w:rPr>
      </w:pPr>
      <w:r w:rsidRPr="00DA3CF4">
        <w:rPr>
          <w:rFonts w:ascii="Times New Roman" w:hAnsi="Times New Roman"/>
          <w:sz w:val="28"/>
          <w:szCs w:val="28"/>
          <w:lang w:val="uz-Cyrl-UZ"/>
        </w:rPr>
        <w:t>Евро</w:t>
      </w:r>
      <w:r>
        <w:rPr>
          <w:rFonts w:ascii="Times New Roman" w:hAnsi="Times New Roman"/>
          <w:sz w:val="28"/>
          <w:szCs w:val="28"/>
          <w:lang w:val="uz-Cyrl-UZ"/>
        </w:rPr>
        <w:t>‒Ла</w:t>
      </w:r>
      <w:r w:rsidRPr="00DA3CF4">
        <w:rPr>
          <w:rFonts w:ascii="Times New Roman" w:hAnsi="Times New Roman"/>
          <w:sz w:val="28"/>
          <w:szCs w:val="28"/>
          <w:lang w:val="uz-Cyrl-UZ"/>
        </w:rPr>
        <w:t>йтинг гербициди 1,0 л/га меъёрда ишлатилганда бир йиллик бегона ўтлар 85</w:t>
      </w:r>
      <w:r>
        <w:rPr>
          <w:rFonts w:ascii="Times New Roman" w:hAnsi="Times New Roman"/>
          <w:sz w:val="28"/>
          <w:szCs w:val="28"/>
          <w:lang w:val="uz-Cyrl-UZ"/>
        </w:rPr>
        <w:t>,</w:t>
      </w:r>
      <w:r w:rsidRPr="00DA3CF4">
        <w:rPr>
          <w:rFonts w:ascii="Times New Roman" w:hAnsi="Times New Roman"/>
          <w:sz w:val="28"/>
          <w:szCs w:val="28"/>
          <w:lang w:val="uz-Cyrl-UZ"/>
        </w:rPr>
        <w:t>4–90,4 % йўқотилган. Бу гербицид 1,2 л/га меъёрда қўлланилганда помидор даласини</w:t>
      </w:r>
      <w:r>
        <w:rPr>
          <w:rFonts w:ascii="Times New Roman" w:hAnsi="Times New Roman"/>
          <w:sz w:val="28"/>
          <w:szCs w:val="28"/>
          <w:lang w:val="uz-Cyrl-UZ"/>
        </w:rPr>
        <w:t>нг</w:t>
      </w:r>
      <w:r w:rsidRPr="00DA3CF4">
        <w:rPr>
          <w:rFonts w:ascii="Times New Roman" w:hAnsi="Times New Roman"/>
          <w:sz w:val="28"/>
          <w:szCs w:val="28"/>
          <w:lang w:val="uz-Cyrl-UZ"/>
        </w:rPr>
        <w:t xml:space="preserve"> шумғия билан ифлосланиши 86,8</w:t>
      </w:r>
      <w:r>
        <w:rPr>
          <w:rFonts w:ascii="Times New Roman" w:hAnsi="Times New Roman"/>
          <w:sz w:val="28"/>
          <w:szCs w:val="28"/>
          <w:lang w:val="uz-Cyrl-UZ"/>
        </w:rPr>
        <w:t xml:space="preserve">‒93,6 фоизга </w:t>
      </w:r>
      <w:r w:rsidRPr="00DA3CF4">
        <w:rPr>
          <w:rFonts w:ascii="Times New Roman" w:hAnsi="Times New Roman"/>
          <w:sz w:val="28"/>
          <w:szCs w:val="28"/>
          <w:lang w:val="uz-Cyrl-UZ"/>
        </w:rPr>
        <w:t>камайган</w:t>
      </w:r>
      <w:r>
        <w:rPr>
          <w:rFonts w:ascii="Times New Roman" w:hAnsi="Times New Roman"/>
          <w:sz w:val="28"/>
          <w:szCs w:val="28"/>
          <w:lang w:val="uz-Cyrl-UZ"/>
        </w:rPr>
        <w:t xml:space="preserve"> (2</w:t>
      </w:r>
      <w:r>
        <w:rPr>
          <w:rFonts w:ascii="Times New Roman" w:hAnsi="Times New Roman"/>
          <w:bCs/>
          <w:sz w:val="28"/>
          <w:szCs w:val="28"/>
          <w:lang w:val="uz-Cyrl-UZ"/>
        </w:rPr>
        <w:t>–</w:t>
      </w:r>
      <w:r>
        <w:rPr>
          <w:rFonts w:ascii="Times New Roman" w:hAnsi="Times New Roman"/>
          <w:sz w:val="28"/>
          <w:szCs w:val="28"/>
          <w:lang w:val="uz-Cyrl-UZ"/>
        </w:rPr>
        <w:t>расм)</w:t>
      </w:r>
      <w:r w:rsidRPr="00DA3CF4">
        <w:rPr>
          <w:rFonts w:ascii="Times New Roman" w:hAnsi="Times New Roman"/>
          <w:sz w:val="28"/>
          <w:szCs w:val="28"/>
          <w:lang w:val="uz-Cyrl-UZ"/>
        </w:rPr>
        <w:t>. Бу препарат 1,0 ва 1,2 л/га сепилган вариантларда назорат вариантига нисбатан мос равишда 49,0 ва 52,3 ц/га кўп помидор ҳосили олинган</w:t>
      </w:r>
      <w:r>
        <w:rPr>
          <w:rFonts w:ascii="Times New Roman" w:hAnsi="Times New Roman"/>
          <w:sz w:val="28"/>
          <w:szCs w:val="28"/>
          <w:lang w:val="uz-Cyrl-UZ"/>
        </w:rPr>
        <w:t xml:space="preserve"> (3</w:t>
      </w:r>
      <w:r>
        <w:rPr>
          <w:rFonts w:ascii="Times New Roman" w:hAnsi="Times New Roman"/>
          <w:bCs/>
          <w:sz w:val="28"/>
          <w:szCs w:val="28"/>
          <w:lang w:val="uz-Cyrl-UZ"/>
        </w:rPr>
        <w:t>–</w:t>
      </w:r>
      <w:r>
        <w:rPr>
          <w:rFonts w:ascii="Times New Roman" w:hAnsi="Times New Roman"/>
          <w:sz w:val="28"/>
          <w:szCs w:val="28"/>
          <w:lang w:val="uz-Cyrl-UZ"/>
        </w:rPr>
        <w:t>расм)</w:t>
      </w:r>
      <w:r w:rsidRPr="00DA3CF4">
        <w:rPr>
          <w:rFonts w:ascii="Times New Roman" w:hAnsi="Times New Roman"/>
          <w:sz w:val="28"/>
          <w:szCs w:val="28"/>
          <w:lang w:val="uz-Cyrl-UZ"/>
        </w:rPr>
        <w:t>.</w:t>
      </w:r>
    </w:p>
    <w:p w:rsidR="005218B1" w:rsidRDefault="005218B1" w:rsidP="005218B1">
      <w:pPr>
        <w:spacing w:after="0" w:line="240" w:lineRule="auto"/>
        <w:jc w:val="both"/>
        <w:rPr>
          <w:rFonts w:ascii="Times New Roman" w:hAnsi="Times New Roman"/>
          <w:bCs/>
          <w:sz w:val="28"/>
          <w:szCs w:val="28"/>
          <w:lang w:val="uz-Cyrl-UZ"/>
        </w:rPr>
      </w:pPr>
      <w:r>
        <w:rPr>
          <w:noProof/>
        </w:rPr>
        <w:drawing>
          <wp:inline distT="0" distB="0" distL="0" distR="0" wp14:anchorId="163AA669" wp14:editId="630ED5BF">
            <wp:extent cx="5845327" cy="488655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18B1" w:rsidRPr="0031464C" w:rsidRDefault="005218B1" w:rsidP="005218B1">
      <w:pPr>
        <w:spacing w:after="0" w:line="240" w:lineRule="auto"/>
        <w:ind w:firstLine="567"/>
        <w:jc w:val="center"/>
        <w:rPr>
          <w:rFonts w:ascii="Times New Roman" w:hAnsi="Times New Roman"/>
          <w:b/>
          <w:sz w:val="12"/>
          <w:szCs w:val="12"/>
          <w:lang w:val="uz-Cyrl-UZ"/>
        </w:rPr>
      </w:pPr>
    </w:p>
    <w:p w:rsidR="005218B1" w:rsidRDefault="005218B1" w:rsidP="005218B1">
      <w:pPr>
        <w:spacing w:after="0" w:line="240" w:lineRule="auto"/>
        <w:ind w:firstLine="567"/>
        <w:jc w:val="center"/>
        <w:rPr>
          <w:rFonts w:ascii="Times New Roman" w:hAnsi="Times New Roman"/>
          <w:sz w:val="28"/>
          <w:szCs w:val="28"/>
          <w:lang w:val="uz-Cyrl-UZ"/>
        </w:rPr>
      </w:pPr>
      <w:r>
        <w:rPr>
          <w:rFonts w:ascii="Times New Roman" w:hAnsi="Times New Roman"/>
          <w:b/>
          <w:sz w:val="28"/>
          <w:szCs w:val="28"/>
          <w:lang w:val="uz-Cyrl-UZ"/>
        </w:rPr>
        <w:t>2‒р</w:t>
      </w:r>
      <w:r w:rsidRPr="00D66CD2">
        <w:rPr>
          <w:rFonts w:ascii="Times New Roman" w:hAnsi="Times New Roman"/>
          <w:b/>
          <w:sz w:val="28"/>
          <w:szCs w:val="28"/>
          <w:lang w:val="uz-Cyrl-UZ"/>
        </w:rPr>
        <w:t>асм.</w:t>
      </w:r>
      <w:r>
        <w:rPr>
          <w:rFonts w:ascii="Times New Roman" w:hAnsi="Times New Roman"/>
          <w:b/>
          <w:sz w:val="28"/>
          <w:szCs w:val="28"/>
          <w:lang w:val="uz-Cyrl-UZ"/>
        </w:rPr>
        <w:t xml:space="preserve"> </w:t>
      </w:r>
      <w:r w:rsidRPr="00DA3CF4">
        <w:rPr>
          <w:rFonts w:ascii="Times New Roman" w:hAnsi="Times New Roman"/>
          <w:sz w:val="28"/>
          <w:szCs w:val="28"/>
          <w:lang w:val="uz-Cyrl-UZ"/>
        </w:rPr>
        <w:t>Евро</w:t>
      </w:r>
      <w:r>
        <w:rPr>
          <w:rFonts w:ascii="Times New Roman" w:hAnsi="Times New Roman"/>
          <w:sz w:val="28"/>
          <w:szCs w:val="28"/>
          <w:lang w:val="uz-Cyrl-UZ"/>
        </w:rPr>
        <w:t>‒Лайтинг гербицидининг помидор даласидаги бегона ўтларга таъсири (2015-2017 йиллар)</w:t>
      </w:r>
    </w:p>
    <w:p w:rsidR="005218B1" w:rsidRPr="007F05A4" w:rsidRDefault="005218B1" w:rsidP="005218B1">
      <w:pPr>
        <w:spacing w:after="0" w:line="240" w:lineRule="auto"/>
        <w:ind w:firstLine="567"/>
        <w:jc w:val="center"/>
        <w:rPr>
          <w:rFonts w:ascii="Times New Roman" w:hAnsi="Times New Roman"/>
          <w:sz w:val="20"/>
          <w:szCs w:val="20"/>
          <w:lang w:val="uz-Cyrl-UZ"/>
        </w:rPr>
      </w:pPr>
    </w:p>
    <w:p w:rsidR="005218B1" w:rsidRDefault="005218B1" w:rsidP="005218B1">
      <w:pPr>
        <w:spacing w:after="0" w:line="240" w:lineRule="auto"/>
        <w:ind w:firstLine="567"/>
        <w:jc w:val="both"/>
        <w:rPr>
          <w:rFonts w:ascii="Times New Roman" w:hAnsi="Times New Roman"/>
          <w:sz w:val="28"/>
          <w:szCs w:val="28"/>
          <w:lang w:val="uz-Cyrl-UZ"/>
        </w:rPr>
      </w:pPr>
      <w:r w:rsidRPr="00DA3CF4">
        <w:rPr>
          <w:rFonts w:ascii="Times New Roman" w:hAnsi="Times New Roman"/>
          <w:sz w:val="28"/>
          <w:szCs w:val="28"/>
          <w:lang w:val="uz-Cyrl-UZ"/>
        </w:rPr>
        <w:t xml:space="preserve">Лавлаги далаларидаги бегона </w:t>
      </w:r>
      <w:r>
        <w:rPr>
          <w:rFonts w:ascii="Times New Roman" w:hAnsi="Times New Roman"/>
          <w:sz w:val="28"/>
          <w:szCs w:val="28"/>
          <w:lang w:val="uz-Cyrl-UZ"/>
        </w:rPr>
        <w:t>ўтларга қарши Дуал голд 960 г/л</w:t>
      </w:r>
      <w:r w:rsidRPr="00DA3CF4">
        <w:rPr>
          <w:rFonts w:ascii="Times New Roman" w:hAnsi="Times New Roman"/>
          <w:sz w:val="28"/>
          <w:szCs w:val="28"/>
          <w:lang w:val="uz-Cyrl-UZ"/>
        </w:rPr>
        <w:t xml:space="preserve"> к.э. препарати 2,0 л/га меъёрда ишлатилган вариантда бегона ўтлар 85,4</w:t>
      </w:r>
      <w:r>
        <w:rPr>
          <w:rFonts w:ascii="Times New Roman" w:hAnsi="Times New Roman"/>
          <w:bCs/>
          <w:sz w:val="28"/>
          <w:szCs w:val="28"/>
          <w:lang w:val="uz-Cyrl-UZ"/>
        </w:rPr>
        <w:t>–</w:t>
      </w:r>
      <w:r w:rsidRPr="00DA3CF4">
        <w:rPr>
          <w:rFonts w:ascii="Times New Roman" w:hAnsi="Times New Roman"/>
          <w:sz w:val="28"/>
          <w:szCs w:val="28"/>
          <w:lang w:val="uz-Cyrl-UZ"/>
        </w:rPr>
        <w:t>89,7 %, 2,5 л/га меъёрда сепилганда самарадорлик 86,6</w:t>
      </w:r>
      <w:r>
        <w:rPr>
          <w:rFonts w:ascii="Times New Roman" w:hAnsi="Times New Roman"/>
          <w:bCs/>
          <w:sz w:val="28"/>
          <w:szCs w:val="28"/>
          <w:lang w:val="uz-Cyrl-UZ"/>
        </w:rPr>
        <w:t>–</w:t>
      </w:r>
      <w:r>
        <w:rPr>
          <w:rFonts w:ascii="Times New Roman" w:hAnsi="Times New Roman"/>
          <w:sz w:val="28"/>
          <w:szCs w:val="28"/>
          <w:lang w:val="uz-Cyrl-UZ"/>
        </w:rPr>
        <w:t>92,2 фоиз</w:t>
      </w:r>
      <w:r w:rsidRPr="00DA3CF4">
        <w:rPr>
          <w:rFonts w:ascii="Times New Roman" w:hAnsi="Times New Roman"/>
          <w:sz w:val="28"/>
          <w:szCs w:val="28"/>
          <w:lang w:val="uz-Cyrl-UZ"/>
        </w:rPr>
        <w:t>ни ташкил этган. Дуал голд 960 2,0 ва 2,5 л/га сепилган вариантларда назорат вариантига нисбатан мос равишда 42</w:t>
      </w:r>
      <w:r>
        <w:rPr>
          <w:rFonts w:ascii="Times New Roman" w:hAnsi="Times New Roman"/>
          <w:sz w:val="28"/>
          <w:szCs w:val="28"/>
          <w:lang w:val="uz-Cyrl-UZ"/>
        </w:rPr>
        <w:t>,0 ва 3</w:t>
      </w:r>
      <w:r w:rsidRPr="00DA3CF4">
        <w:rPr>
          <w:rFonts w:ascii="Times New Roman" w:hAnsi="Times New Roman"/>
          <w:sz w:val="28"/>
          <w:szCs w:val="28"/>
          <w:lang w:val="uz-Cyrl-UZ"/>
        </w:rPr>
        <w:t>4</w:t>
      </w:r>
      <w:r>
        <w:rPr>
          <w:rFonts w:ascii="Times New Roman" w:hAnsi="Times New Roman"/>
          <w:sz w:val="28"/>
          <w:szCs w:val="28"/>
          <w:lang w:val="uz-Cyrl-UZ"/>
        </w:rPr>
        <w:t>,0 ц</w:t>
      </w:r>
      <w:r w:rsidRPr="00DA3CF4">
        <w:rPr>
          <w:rFonts w:ascii="Times New Roman" w:hAnsi="Times New Roman"/>
          <w:sz w:val="28"/>
          <w:szCs w:val="28"/>
          <w:lang w:val="uz-Cyrl-UZ"/>
        </w:rPr>
        <w:t>/га кўп илдизмева ҳосили олинган.</w:t>
      </w:r>
    </w:p>
    <w:p w:rsidR="005218B1" w:rsidRDefault="005218B1" w:rsidP="005218B1">
      <w:pPr>
        <w:spacing w:after="0" w:line="240" w:lineRule="auto"/>
        <w:ind w:firstLine="567"/>
        <w:jc w:val="both"/>
        <w:rPr>
          <w:rFonts w:ascii="Times New Roman" w:hAnsi="Times New Roman"/>
          <w:sz w:val="28"/>
          <w:szCs w:val="28"/>
          <w:lang w:val="uz-Cyrl-UZ"/>
        </w:rPr>
      </w:pPr>
    </w:p>
    <w:p w:rsidR="005218B1" w:rsidRPr="00DA3CF4" w:rsidRDefault="005218B1" w:rsidP="005218B1">
      <w:pPr>
        <w:spacing w:after="0" w:line="240" w:lineRule="auto"/>
        <w:jc w:val="both"/>
        <w:rPr>
          <w:rFonts w:ascii="Times New Roman" w:hAnsi="Times New Roman"/>
          <w:sz w:val="28"/>
          <w:szCs w:val="28"/>
          <w:lang w:val="uz-Cyrl-UZ"/>
        </w:rPr>
      </w:pPr>
      <w:r>
        <w:rPr>
          <w:noProof/>
        </w:rPr>
        <w:lastRenderedPageBreak/>
        <w:drawing>
          <wp:inline distT="0" distB="0" distL="0" distR="0">
            <wp:extent cx="5903595" cy="3522980"/>
            <wp:effectExtent l="0" t="0" r="1905" b="127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18B1" w:rsidRDefault="005218B1" w:rsidP="005218B1">
      <w:pPr>
        <w:spacing w:after="0" w:line="240" w:lineRule="auto"/>
        <w:ind w:firstLine="567"/>
        <w:jc w:val="center"/>
        <w:rPr>
          <w:rFonts w:ascii="Times New Roman" w:hAnsi="Times New Roman"/>
          <w:sz w:val="28"/>
          <w:szCs w:val="28"/>
          <w:lang w:val="uz-Cyrl-UZ"/>
        </w:rPr>
      </w:pPr>
      <w:r>
        <w:rPr>
          <w:rFonts w:ascii="Times New Roman" w:hAnsi="Times New Roman"/>
          <w:b/>
          <w:sz w:val="28"/>
          <w:szCs w:val="28"/>
          <w:lang w:val="uz-Cyrl-UZ"/>
        </w:rPr>
        <w:t>3‒р</w:t>
      </w:r>
      <w:r w:rsidRPr="00270288">
        <w:rPr>
          <w:rFonts w:ascii="Times New Roman" w:hAnsi="Times New Roman"/>
          <w:b/>
          <w:sz w:val="28"/>
          <w:szCs w:val="28"/>
          <w:lang w:val="uz-Cyrl-UZ"/>
        </w:rPr>
        <w:t>асм.</w:t>
      </w:r>
      <w:r>
        <w:rPr>
          <w:rFonts w:ascii="Times New Roman" w:hAnsi="Times New Roman"/>
          <w:b/>
          <w:sz w:val="28"/>
          <w:szCs w:val="28"/>
          <w:lang w:val="uz-Cyrl-UZ"/>
        </w:rPr>
        <w:t xml:space="preserve"> </w:t>
      </w:r>
      <w:r w:rsidRPr="00DA3CF4">
        <w:rPr>
          <w:rFonts w:ascii="Times New Roman" w:hAnsi="Times New Roman"/>
          <w:sz w:val="28"/>
          <w:szCs w:val="28"/>
          <w:lang w:val="uz-Cyrl-UZ"/>
        </w:rPr>
        <w:t>Евро</w:t>
      </w:r>
      <w:r>
        <w:rPr>
          <w:rFonts w:ascii="Times New Roman" w:hAnsi="Times New Roman"/>
          <w:sz w:val="28"/>
          <w:szCs w:val="28"/>
          <w:lang w:val="uz-Cyrl-UZ"/>
        </w:rPr>
        <w:t>‒Ла</w:t>
      </w:r>
      <w:r w:rsidRPr="00DA3CF4">
        <w:rPr>
          <w:rFonts w:ascii="Times New Roman" w:hAnsi="Times New Roman"/>
          <w:sz w:val="28"/>
          <w:szCs w:val="28"/>
          <w:lang w:val="uz-Cyrl-UZ"/>
        </w:rPr>
        <w:t>йтинг гербициди</w:t>
      </w:r>
      <w:r>
        <w:rPr>
          <w:rFonts w:ascii="Times New Roman" w:hAnsi="Times New Roman"/>
          <w:sz w:val="28"/>
          <w:szCs w:val="28"/>
          <w:lang w:val="uz-Cyrl-UZ"/>
        </w:rPr>
        <w:t xml:space="preserve"> қўлланилганда помидор ҳосилдорлиги (2015-2017 йиллар)</w:t>
      </w:r>
    </w:p>
    <w:p w:rsidR="005218B1" w:rsidRPr="00DA3CF4" w:rsidRDefault="005218B1" w:rsidP="005218B1">
      <w:pPr>
        <w:spacing w:after="0" w:line="240" w:lineRule="auto"/>
        <w:ind w:firstLine="567"/>
        <w:jc w:val="both"/>
        <w:rPr>
          <w:rFonts w:ascii="Times New Roman" w:hAnsi="Times New Roman"/>
          <w:sz w:val="28"/>
          <w:szCs w:val="28"/>
          <w:lang w:val="uz-Cyrl-UZ"/>
        </w:rPr>
      </w:pPr>
    </w:p>
    <w:p w:rsidR="005218B1" w:rsidRPr="00DA3CF4" w:rsidRDefault="005218B1" w:rsidP="005218B1">
      <w:pPr>
        <w:spacing w:after="0" w:line="240" w:lineRule="auto"/>
        <w:ind w:firstLine="567"/>
        <w:jc w:val="both"/>
        <w:rPr>
          <w:rFonts w:ascii="Times New Roman" w:hAnsi="Times New Roman"/>
          <w:sz w:val="28"/>
          <w:szCs w:val="28"/>
          <w:lang w:val="uz-Cyrl-UZ"/>
        </w:rPr>
      </w:pPr>
      <w:r w:rsidRPr="00DA3CF4">
        <w:rPr>
          <w:rFonts w:ascii="Times New Roman" w:hAnsi="Times New Roman"/>
          <w:sz w:val="28"/>
          <w:szCs w:val="28"/>
          <w:lang w:val="uz-Cyrl-UZ" w:eastAsia="en-US"/>
        </w:rPr>
        <w:t>Картошка даласида Зенкор ультра</w:t>
      </w:r>
      <w:r w:rsidRPr="00DA3CF4">
        <w:rPr>
          <w:rFonts w:ascii="Times New Roman" w:hAnsi="Times New Roman"/>
          <w:sz w:val="28"/>
          <w:szCs w:val="28"/>
          <w:lang w:val="uz-Cyrl-UZ"/>
        </w:rPr>
        <w:t xml:space="preserve"> препарати </w:t>
      </w:r>
      <w:r w:rsidRPr="00DA3CF4">
        <w:rPr>
          <w:rFonts w:ascii="Times New Roman" w:hAnsi="Times New Roman"/>
          <w:sz w:val="28"/>
          <w:szCs w:val="28"/>
          <w:lang w:val="uz-Cyrl-UZ" w:eastAsia="en-US"/>
        </w:rPr>
        <w:t>0,8 л/га меъёрда ишлатилган вариантда бир йиллик бегона ўтларнинг сони 83,1</w:t>
      </w:r>
      <w:r>
        <w:rPr>
          <w:rFonts w:ascii="Times New Roman" w:hAnsi="Times New Roman"/>
          <w:sz w:val="28"/>
          <w:szCs w:val="28"/>
          <w:lang w:val="uz-Cyrl-UZ" w:eastAsia="en-US"/>
        </w:rPr>
        <w:t>‒</w:t>
      </w:r>
      <w:r w:rsidRPr="00DA3CF4">
        <w:rPr>
          <w:rFonts w:ascii="Times New Roman" w:hAnsi="Times New Roman"/>
          <w:sz w:val="28"/>
          <w:szCs w:val="28"/>
          <w:lang w:val="uz-Cyrl-UZ" w:eastAsia="en-US"/>
        </w:rPr>
        <w:t xml:space="preserve">87,2 %, </w:t>
      </w:r>
      <w:r w:rsidRPr="00DA3CF4">
        <w:rPr>
          <w:rFonts w:ascii="Times New Roman" w:hAnsi="Times New Roman"/>
          <w:sz w:val="28"/>
          <w:szCs w:val="28"/>
          <w:lang w:val="uz-Cyrl-UZ"/>
        </w:rPr>
        <w:t xml:space="preserve">1,0 л/га меъёрда сепилган вариантда </w:t>
      </w:r>
      <w:r w:rsidRPr="00DA3CF4">
        <w:rPr>
          <w:rFonts w:ascii="Times New Roman" w:hAnsi="Times New Roman"/>
          <w:sz w:val="28"/>
          <w:szCs w:val="28"/>
          <w:lang w:val="uz-Cyrl-UZ" w:eastAsia="en-US"/>
        </w:rPr>
        <w:t>84,7</w:t>
      </w:r>
      <w:r>
        <w:rPr>
          <w:rFonts w:ascii="Times New Roman" w:hAnsi="Times New Roman"/>
          <w:sz w:val="28"/>
          <w:szCs w:val="28"/>
          <w:lang w:val="uz-Cyrl-UZ" w:eastAsia="en-US"/>
        </w:rPr>
        <w:t>‒</w:t>
      </w:r>
      <w:r w:rsidRPr="00DA3CF4">
        <w:rPr>
          <w:rFonts w:ascii="Times New Roman" w:hAnsi="Times New Roman"/>
          <w:sz w:val="28"/>
          <w:szCs w:val="28"/>
          <w:lang w:val="uz-Cyrl-UZ" w:eastAsia="en-US"/>
        </w:rPr>
        <w:t>88,8 % йўқотилган. Зенкор ультра</w:t>
      </w:r>
      <w:r w:rsidRPr="00DA3CF4">
        <w:rPr>
          <w:rFonts w:ascii="Times New Roman" w:hAnsi="Times New Roman"/>
          <w:sz w:val="28"/>
          <w:szCs w:val="28"/>
          <w:lang w:val="uz-Cyrl-UZ"/>
        </w:rPr>
        <w:t xml:space="preserve"> 0,8 ва 1,0 л/га меъёрларда сепилганда назорат вариантига нисбатан мос равишда </w:t>
      </w:r>
      <w:r w:rsidRPr="00DA3CF4">
        <w:rPr>
          <w:rFonts w:ascii="Times New Roman" w:hAnsi="Times New Roman"/>
          <w:sz w:val="28"/>
          <w:szCs w:val="28"/>
          <w:lang w:val="uz-Cyrl-UZ" w:eastAsia="en-US"/>
        </w:rPr>
        <w:t>38,0</w:t>
      </w:r>
      <w:r w:rsidRPr="00DA3CF4">
        <w:rPr>
          <w:rFonts w:ascii="Times New Roman" w:hAnsi="Times New Roman"/>
          <w:sz w:val="28"/>
          <w:szCs w:val="28"/>
          <w:lang w:val="uz-Cyrl-UZ"/>
        </w:rPr>
        <w:t xml:space="preserve"> ва </w:t>
      </w:r>
      <w:r w:rsidRPr="00DA3CF4">
        <w:rPr>
          <w:rFonts w:ascii="Times New Roman" w:hAnsi="Times New Roman"/>
          <w:sz w:val="28"/>
          <w:szCs w:val="28"/>
          <w:lang w:val="uz-Cyrl-UZ" w:eastAsia="en-US"/>
        </w:rPr>
        <w:t>35,0</w:t>
      </w:r>
      <w:r w:rsidRPr="00DA3CF4">
        <w:rPr>
          <w:rFonts w:ascii="Times New Roman" w:hAnsi="Times New Roman"/>
          <w:sz w:val="28"/>
          <w:szCs w:val="28"/>
          <w:lang w:val="uz-Cyrl-UZ"/>
        </w:rPr>
        <w:t xml:space="preserve"> ц/га кўп картошка ҳосили олинган.</w:t>
      </w:r>
    </w:p>
    <w:p w:rsidR="005218B1" w:rsidRPr="00DA3CF4" w:rsidRDefault="005218B1" w:rsidP="005218B1">
      <w:pPr>
        <w:spacing w:after="0" w:line="240" w:lineRule="auto"/>
        <w:ind w:firstLine="567"/>
        <w:jc w:val="both"/>
        <w:rPr>
          <w:rFonts w:ascii="Times New Roman" w:hAnsi="Times New Roman"/>
          <w:sz w:val="28"/>
          <w:szCs w:val="28"/>
          <w:lang w:val="uz-Cyrl-UZ" w:eastAsia="en-US"/>
        </w:rPr>
      </w:pPr>
      <w:r w:rsidRPr="00DA3CF4">
        <w:rPr>
          <w:rFonts w:ascii="Times New Roman" w:hAnsi="Times New Roman"/>
          <w:color w:val="000000"/>
          <w:sz w:val="28"/>
          <w:szCs w:val="28"/>
          <w:lang w:val="uz-Cyrl-UZ"/>
        </w:rPr>
        <w:t xml:space="preserve">Помидор далаларидаги бегона ўтларга қарши </w:t>
      </w:r>
      <w:r w:rsidRPr="00DA3CF4">
        <w:rPr>
          <w:rFonts w:ascii="Times New Roman" w:hAnsi="Times New Roman"/>
          <w:sz w:val="28"/>
          <w:szCs w:val="28"/>
          <w:lang w:val="uz-Cyrl-UZ"/>
        </w:rPr>
        <w:t>Зенкор ультра</w:t>
      </w:r>
      <w:r w:rsidRPr="00DA3CF4">
        <w:rPr>
          <w:rFonts w:ascii="Times New Roman" w:hAnsi="Times New Roman"/>
          <w:color w:val="000000"/>
          <w:sz w:val="28"/>
          <w:szCs w:val="28"/>
          <w:lang w:val="uz-Cyrl-UZ"/>
        </w:rPr>
        <w:t xml:space="preserve"> гербициди 0,8 ва 1,0 л/га меъёрларда қўлланилганда апрелдан</w:t>
      </w:r>
      <w:r>
        <w:rPr>
          <w:rFonts w:ascii="Times New Roman" w:hAnsi="Times New Roman"/>
          <w:color w:val="000000"/>
          <w:sz w:val="28"/>
          <w:szCs w:val="28"/>
          <w:lang w:val="uz-Cyrl-UZ"/>
        </w:rPr>
        <w:t>‒</w:t>
      </w:r>
      <w:r w:rsidRPr="00DA3CF4">
        <w:rPr>
          <w:rFonts w:ascii="Times New Roman" w:hAnsi="Times New Roman"/>
          <w:color w:val="000000"/>
          <w:sz w:val="28"/>
          <w:szCs w:val="28"/>
          <w:lang w:val="uz-Cyrl-UZ"/>
        </w:rPr>
        <w:t>августгача биологик самарадорлик мос равишда 83,4</w:t>
      </w:r>
      <w:r>
        <w:rPr>
          <w:rFonts w:ascii="Times New Roman" w:hAnsi="Times New Roman"/>
          <w:color w:val="000000"/>
          <w:sz w:val="28"/>
          <w:szCs w:val="28"/>
          <w:lang w:val="uz-Cyrl-UZ"/>
        </w:rPr>
        <w:t>‒</w:t>
      </w:r>
      <w:r w:rsidRPr="00DA3CF4">
        <w:rPr>
          <w:rFonts w:ascii="Times New Roman" w:hAnsi="Times New Roman"/>
          <w:color w:val="000000"/>
          <w:sz w:val="28"/>
          <w:szCs w:val="28"/>
          <w:lang w:val="uz-Cyrl-UZ"/>
        </w:rPr>
        <w:t>90,1 ва 85,9</w:t>
      </w:r>
      <w:r>
        <w:rPr>
          <w:rFonts w:ascii="Times New Roman" w:hAnsi="Times New Roman"/>
          <w:color w:val="000000"/>
          <w:sz w:val="28"/>
          <w:szCs w:val="28"/>
          <w:lang w:val="uz-Cyrl-UZ"/>
        </w:rPr>
        <w:t>‒</w:t>
      </w:r>
      <w:r w:rsidRPr="00DA3CF4">
        <w:rPr>
          <w:rFonts w:ascii="Times New Roman" w:hAnsi="Times New Roman"/>
          <w:color w:val="000000"/>
          <w:sz w:val="28"/>
          <w:szCs w:val="28"/>
          <w:lang w:val="uz-Cyrl-UZ"/>
        </w:rPr>
        <w:t xml:space="preserve">91,8 </w:t>
      </w:r>
      <w:r>
        <w:rPr>
          <w:rFonts w:ascii="Times New Roman" w:hAnsi="Times New Roman"/>
          <w:color w:val="000000"/>
          <w:sz w:val="28"/>
          <w:szCs w:val="28"/>
          <w:lang w:val="uz-Cyrl-UZ"/>
        </w:rPr>
        <w:t>фоиз</w:t>
      </w:r>
      <w:r w:rsidRPr="00DA3CF4">
        <w:rPr>
          <w:rFonts w:ascii="Times New Roman" w:hAnsi="Times New Roman"/>
          <w:color w:val="000000"/>
          <w:sz w:val="28"/>
          <w:szCs w:val="28"/>
          <w:lang w:val="uz-Cyrl-UZ"/>
        </w:rPr>
        <w:t xml:space="preserve">ни ташкил этган. </w:t>
      </w:r>
      <w:r w:rsidRPr="00DA3CF4">
        <w:rPr>
          <w:rFonts w:ascii="Times New Roman" w:hAnsi="Times New Roman"/>
          <w:sz w:val="28"/>
          <w:szCs w:val="28"/>
          <w:lang w:val="uz-Cyrl-UZ" w:eastAsia="en-US"/>
        </w:rPr>
        <w:t>Зенкор ультра гербициди 0,8 л/га меъёрда ишлатилган вариантда назорат вариантига нисбатан 52</w:t>
      </w:r>
      <w:r>
        <w:rPr>
          <w:rFonts w:ascii="Times New Roman" w:hAnsi="Times New Roman"/>
          <w:sz w:val="28"/>
          <w:szCs w:val="28"/>
          <w:lang w:val="uz-Cyrl-UZ" w:eastAsia="en-US"/>
        </w:rPr>
        <w:t>,0 ц</w:t>
      </w:r>
      <w:r w:rsidRPr="00DA3CF4">
        <w:rPr>
          <w:rFonts w:ascii="Times New Roman" w:hAnsi="Times New Roman"/>
          <w:sz w:val="28"/>
          <w:szCs w:val="28"/>
          <w:lang w:val="uz-Cyrl-UZ" w:eastAsia="en-US"/>
        </w:rPr>
        <w:t>/га, 1,0 л/га меъёрда қўлланилганда 54</w:t>
      </w:r>
      <w:r>
        <w:rPr>
          <w:rFonts w:ascii="Times New Roman" w:hAnsi="Times New Roman"/>
          <w:sz w:val="28"/>
          <w:szCs w:val="28"/>
          <w:lang w:val="uz-Cyrl-UZ" w:eastAsia="en-US"/>
        </w:rPr>
        <w:t>,0 ц</w:t>
      </w:r>
      <w:r w:rsidRPr="00DA3CF4">
        <w:rPr>
          <w:rFonts w:ascii="Times New Roman" w:hAnsi="Times New Roman"/>
          <w:sz w:val="28"/>
          <w:szCs w:val="28"/>
          <w:lang w:val="uz-Cyrl-UZ" w:eastAsia="en-US"/>
        </w:rPr>
        <w:t>/га кўп помидор ҳосили олинган.</w:t>
      </w:r>
    </w:p>
    <w:p w:rsidR="005218B1" w:rsidRDefault="005218B1" w:rsidP="005218B1">
      <w:pPr>
        <w:spacing w:after="0" w:line="240" w:lineRule="auto"/>
        <w:ind w:firstLine="567"/>
        <w:jc w:val="both"/>
        <w:rPr>
          <w:rFonts w:ascii="Times New Roman" w:hAnsi="Times New Roman"/>
          <w:sz w:val="28"/>
          <w:szCs w:val="28"/>
          <w:lang w:val="uz-Cyrl-UZ"/>
        </w:rPr>
      </w:pPr>
      <w:r w:rsidRPr="00DA3CF4">
        <w:rPr>
          <w:rFonts w:ascii="Times New Roman" w:hAnsi="Times New Roman"/>
          <w:sz w:val="28"/>
          <w:szCs w:val="28"/>
          <w:lang w:val="uz-Cyrl-UZ"/>
        </w:rPr>
        <w:t>Пиёз даласи</w:t>
      </w:r>
      <w:r>
        <w:rPr>
          <w:rFonts w:ascii="Times New Roman" w:hAnsi="Times New Roman"/>
          <w:sz w:val="28"/>
          <w:szCs w:val="28"/>
          <w:lang w:val="uz-Cyrl-UZ"/>
        </w:rPr>
        <w:t xml:space="preserve">да Зар‒Гоал гербициди 0,5 л/га </w:t>
      </w:r>
      <w:r w:rsidRPr="00DA3CF4">
        <w:rPr>
          <w:rFonts w:ascii="Times New Roman" w:hAnsi="Times New Roman"/>
          <w:sz w:val="28"/>
          <w:szCs w:val="28"/>
          <w:lang w:val="uz-Cyrl-UZ"/>
        </w:rPr>
        <w:t>меъёрда ишлатилганда бир йиллик бегона ўтлар сони 85,4</w:t>
      </w:r>
      <w:r>
        <w:rPr>
          <w:rFonts w:ascii="Times New Roman" w:hAnsi="Times New Roman"/>
          <w:sz w:val="28"/>
          <w:szCs w:val="28"/>
          <w:lang w:val="uz-Cyrl-UZ"/>
        </w:rPr>
        <w:t>‒</w:t>
      </w:r>
      <w:r w:rsidRPr="00DA3CF4">
        <w:rPr>
          <w:rFonts w:ascii="Times New Roman" w:hAnsi="Times New Roman"/>
          <w:sz w:val="28"/>
          <w:szCs w:val="28"/>
          <w:lang w:val="uz-Cyrl-UZ"/>
        </w:rPr>
        <w:t>88,6 %, 0,7 л/га меъёрда қўлланилганда 88,6</w:t>
      </w:r>
      <w:r>
        <w:rPr>
          <w:rFonts w:ascii="Times New Roman" w:hAnsi="Times New Roman"/>
          <w:sz w:val="28"/>
          <w:szCs w:val="28"/>
          <w:lang w:val="uz-Cyrl-UZ"/>
        </w:rPr>
        <w:t>‒</w:t>
      </w:r>
      <w:r w:rsidRPr="00DA3CF4">
        <w:rPr>
          <w:rFonts w:ascii="Times New Roman" w:hAnsi="Times New Roman"/>
          <w:sz w:val="28"/>
          <w:szCs w:val="28"/>
          <w:lang w:val="uz-Cyrl-UZ"/>
        </w:rPr>
        <w:t>90,7 % камайган. Зар</w:t>
      </w:r>
      <w:r>
        <w:rPr>
          <w:rFonts w:ascii="Times New Roman" w:hAnsi="Times New Roman"/>
          <w:sz w:val="28"/>
          <w:szCs w:val="28"/>
          <w:lang w:val="uz-Cyrl-UZ"/>
        </w:rPr>
        <w:t xml:space="preserve">‒Гоал </w:t>
      </w:r>
      <w:r w:rsidRPr="00DA3CF4">
        <w:rPr>
          <w:rFonts w:ascii="Times New Roman" w:hAnsi="Times New Roman"/>
          <w:sz w:val="28"/>
          <w:szCs w:val="28"/>
          <w:lang w:val="uz-Cyrl-UZ"/>
        </w:rPr>
        <w:t>гербициди 0,5 л/га ме</w:t>
      </w:r>
      <w:r>
        <w:rPr>
          <w:rFonts w:ascii="Times New Roman" w:hAnsi="Times New Roman"/>
          <w:sz w:val="28"/>
          <w:szCs w:val="28"/>
          <w:lang w:val="uz-Cyrl-UZ"/>
        </w:rPr>
        <w:t>ъёрда қўлланилганда гектарига 5</w:t>
      </w:r>
      <w:r w:rsidRPr="00DA3CF4">
        <w:rPr>
          <w:rFonts w:ascii="Times New Roman" w:hAnsi="Times New Roman"/>
          <w:sz w:val="28"/>
          <w:szCs w:val="28"/>
          <w:lang w:val="uz-Cyrl-UZ"/>
        </w:rPr>
        <w:t>0</w:t>
      </w:r>
      <w:r>
        <w:rPr>
          <w:rFonts w:ascii="Times New Roman" w:hAnsi="Times New Roman"/>
          <w:sz w:val="28"/>
          <w:szCs w:val="28"/>
          <w:lang w:val="uz-Cyrl-UZ"/>
        </w:rPr>
        <w:t>,0 ц</w:t>
      </w:r>
      <w:r w:rsidRPr="00DA3CF4">
        <w:rPr>
          <w:rFonts w:ascii="Times New Roman" w:hAnsi="Times New Roman"/>
          <w:sz w:val="28"/>
          <w:szCs w:val="28"/>
          <w:lang w:val="uz-Cyrl-UZ"/>
        </w:rPr>
        <w:t xml:space="preserve"> кўп пиёз ҳосили олин</w:t>
      </w:r>
      <w:r>
        <w:rPr>
          <w:rFonts w:ascii="Times New Roman" w:hAnsi="Times New Roman"/>
          <w:sz w:val="28"/>
          <w:szCs w:val="28"/>
          <w:lang w:val="uz-Cyrl-UZ"/>
        </w:rPr>
        <w:t>ган</w:t>
      </w:r>
      <w:r w:rsidRPr="00DA3CF4">
        <w:rPr>
          <w:rFonts w:ascii="Times New Roman" w:hAnsi="Times New Roman"/>
          <w:sz w:val="28"/>
          <w:szCs w:val="28"/>
          <w:lang w:val="uz-Cyrl-UZ"/>
        </w:rPr>
        <w:t>. Зар</w:t>
      </w:r>
      <w:r>
        <w:rPr>
          <w:rFonts w:ascii="Times New Roman" w:hAnsi="Times New Roman"/>
          <w:sz w:val="28"/>
          <w:szCs w:val="28"/>
          <w:lang w:val="uz-Cyrl-UZ"/>
        </w:rPr>
        <w:t xml:space="preserve">‒Гоал </w:t>
      </w:r>
      <w:r w:rsidRPr="00DA3CF4">
        <w:rPr>
          <w:rFonts w:ascii="Times New Roman" w:hAnsi="Times New Roman"/>
          <w:sz w:val="28"/>
          <w:szCs w:val="28"/>
          <w:lang w:val="uz-Cyrl-UZ"/>
        </w:rPr>
        <w:t>гербицидини 0,7 л/га меъёрда ишлатилганда назорат вариантига нисбатан 56</w:t>
      </w:r>
      <w:r>
        <w:rPr>
          <w:rFonts w:ascii="Times New Roman" w:hAnsi="Times New Roman"/>
          <w:sz w:val="28"/>
          <w:szCs w:val="28"/>
          <w:lang w:val="uz-Cyrl-UZ"/>
        </w:rPr>
        <w:t>,0 ц</w:t>
      </w:r>
      <w:r w:rsidRPr="00DA3CF4">
        <w:rPr>
          <w:rFonts w:ascii="Times New Roman" w:hAnsi="Times New Roman"/>
          <w:sz w:val="28"/>
          <w:szCs w:val="28"/>
          <w:lang w:val="uz-Cyrl-UZ"/>
        </w:rPr>
        <w:t>/га кўп пиёз ҳосили олинган</w:t>
      </w:r>
      <w:r>
        <w:rPr>
          <w:rFonts w:ascii="Times New Roman" w:hAnsi="Times New Roman"/>
          <w:sz w:val="28"/>
          <w:szCs w:val="28"/>
          <w:lang w:val="uz-Cyrl-UZ"/>
        </w:rPr>
        <w:t xml:space="preserve"> (4</w:t>
      </w:r>
      <w:r>
        <w:rPr>
          <w:rFonts w:ascii="Times New Roman" w:hAnsi="Times New Roman"/>
          <w:bCs/>
          <w:sz w:val="28"/>
          <w:szCs w:val="28"/>
          <w:lang w:val="uz-Cyrl-UZ"/>
        </w:rPr>
        <w:t>–</w:t>
      </w:r>
      <w:r>
        <w:rPr>
          <w:rFonts w:ascii="Times New Roman" w:hAnsi="Times New Roman"/>
          <w:sz w:val="28"/>
          <w:szCs w:val="28"/>
          <w:lang w:val="uz-Cyrl-UZ"/>
        </w:rPr>
        <w:t>расм)</w:t>
      </w:r>
      <w:r w:rsidRPr="00DA3CF4">
        <w:rPr>
          <w:rFonts w:ascii="Times New Roman" w:hAnsi="Times New Roman"/>
          <w:sz w:val="28"/>
          <w:szCs w:val="28"/>
          <w:lang w:val="uz-Cyrl-UZ"/>
        </w:rPr>
        <w:t>.</w:t>
      </w:r>
    </w:p>
    <w:p w:rsidR="005218B1" w:rsidRDefault="005218B1" w:rsidP="005218B1">
      <w:pPr>
        <w:spacing w:after="0" w:line="240" w:lineRule="auto"/>
        <w:ind w:firstLine="567"/>
        <w:jc w:val="both"/>
        <w:rPr>
          <w:rFonts w:ascii="Times New Roman" w:hAnsi="Times New Roman"/>
          <w:sz w:val="28"/>
          <w:szCs w:val="28"/>
          <w:lang w:val="uz-Cyrl-UZ"/>
        </w:rPr>
      </w:pPr>
      <w:r w:rsidRPr="00DA3CF4">
        <w:rPr>
          <w:rFonts w:ascii="Times New Roman" w:hAnsi="Times New Roman"/>
          <w:sz w:val="28"/>
          <w:szCs w:val="28"/>
          <w:lang w:val="uz-Cyrl-UZ"/>
        </w:rPr>
        <w:t xml:space="preserve">Сабзи даласида Зеллик </w:t>
      </w:r>
      <w:r>
        <w:rPr>
          <w:rFonts w:ascii="Times New Roman" w:hAnsi="Times New Roman"/>
          <w:bCs/>
          <w:sz w:val="28"/>
          <w:szCs w:val="28"/>
          <w:lang w:val="uz-Cyrl-UZ"/>
        </w:rPr>
        <w:t>Супер плюс</w:t>
      </w:r>
      <w:r w:rsidRPr="00DA3CF4">
        <w:rPr>
          <w:rFonts w:ascii="Times New Roman" w:hAnsi="Times New Roman"/>
          <w:bCs/>
          <w:sz w:val="28"/>
          <w:szCs w:val="28"/>
          <w:lang w:val="uz-Cyrl-UZ"/>
        </w:rPr>
        <w:t xml:space="preserve"> 104 г/л к.э 0,8 л/га меъёрда ишлатилган</w:t>
      </w:r>
      <w:r w:rsidRPr="00DA3CF4">
        <w:rPr>
          <w:rFonts w:ascii="Times New Roman" w:hAnsi="Times New Roman"/>
          <w:sz w:val="28"/>
          <w:szCs w:val="28"/>
          <w:lang w:val="uz-Cyrl-UZ"/>
        </w:rPr>
        <w:t xml:space="preserve">да бир йиллик </w:t>
      </w:r>
      <w:r>
        <w:rPr>
          <w:rFonts w:ascii="Times New Roman" w:hAnsi="Times New Roman"/>
          <w:sz w:val="28"/>
          <w:szCs w:val="28"/>
          <w:lang w:val="uz-Cyrl-UZ"/>
        </w:rPr>
        <w:t>бегона</w:t>
      </w:r>
      <w:r w:rsidRPr="00DA3CF4">
        <w:rPr>
          <w:rFonts w:ascii="Times New Roman" w:hAnsi="Times New Roman"/>
          <w:sz w:val="28"/>
          <w:szCs w:val="28"/>
          <w:lang w:val="uz-Cyrl-UZ"/>
        </w:rPr>
        <w:t xml:space="preserve"> ўтларни 87,4</w:t>
      </w:r>
      <w:r>
        <w:rPr>
          <w:rFonts w:ascii="Times New Roman" w:hAnsi="Times New Roman"/>
          <w:bCs/>
          <w:sz w:val="28"/>
          <w:szCs w:val="28"/>
          <w:lang w:val="uz-Cyrl-UZ"/>
        </w:rPr>
        <w:t>–</w:t>
      </w:r>
      <w:r w:rsidRPr="00DA3CF4">
        <w:rPr>
          <w:rFonts w:ascii="Times New Roman" w:hAnsi="Times New Roman"/>
          <w:sz w:val="28"/>
          <w:szCs w:val="28"/>
          <w:lang w:val="uz-Cyrl-UZ"/>
        </w:rPr>
        <w:t>89,0 %, кўп йиллик бегона ўтларни 86,9–90,9 % йўқотишни таъминлаган. Бу препарат 1,0 л/га меъёрда қўлланилганда бир йиллик бегона ўтларни 88,2</w:t>
      </w:r>
      <w:r>
        <w:rPr>
          <w:rFonts w:ascii="Times New Roman" w:hAnsi="Times New Roman"/>
          <w:bCs/>
          <w:sz w:val="28"/>
          <w:szCs w:val="28"/>
          <w:lang w:val="uz-Cyrl-UZ"/>
        </w:rPr>
        <w:t>–</w:t>
      </w:r>
      <w:r w:rsidRPr="00DA3CF4">
        <w:rPr>
          <w:rFonts w:ascii="Times New Roman" w:hAnsi="Times New Roman"/>
          <w:sz w:val="28"/>
          <w:szCs w:val="28"/>
          <w:lang w:val="uz-Cyrl-UZ"/>
        </w:rPr>
        <w:t>89,6 %, кўп йиллик бегона ўтл</w:t>
      </w:r>
      <w:r>
        <w:rPr>
          <w:rFonts w:ascii="Times New Roman" w:hAnsi="Times New Roman"/>
          <w:sz w:val="28"/>
          <w:szCs w:val="28"/>
          <w:lang w:val="uz-Cyrl-UZ"/>
        </w:rPr>
        <w:t>арни 89,0–92,7 % йўқотган. Зелли</w:t>
      </w:r>
      <w:r w:rsidRPr="00DA3CF4">
        <w:rPr>
          <w:rFonts w:ascii="Times New Roman" w:hAnsi="Times New Roman"/>
          <w:sz w:val="28"/>
          <w:szCs w:val="28"/>
          <w:lang w:val="uz-Cyrl-UZ"/>
        </w:rPr>
        <w:t>к</w:t>
      </w:r>
      <w:r>
        <w:rPr>
          <w:rFonts w:ascii="Times New Roman" w:hAnsi="Times New Roman"/>
          <w:sz w:val="28"/>
          <w:szCs w:val="28"/>
          <w:lang w:val="uz-Cyrl-UZ"/>
        </w:rPr>
        <w:t xml:space="preserve"> </w:t>
      </w:r>
      <w:r>
        <w:rPr>
          <w:rFonts w:ascii="Times New Roman" w:hAnsi="Times New Roman"/>
          <w:bCs/>
          <w:sz w:val="28"/>
          <w:szCs w:val="28"/>
          <w:lang w:val="uz-Cyrl-UZ"/>
        </w:rPr>
        <w:t>Супер плюс</w:t>
      </w:r>
      <w:r w:rsidRPr="00DA3CF4">
        <w:rPr>
          <w:rFonts w:ascii="Times New Roman" w:hAnsi="Times New Roman"/>
          <w:bCs/>
          <w:sz w:val="28"/>
          <w:szCs w:val="28"/>
          <w:lang w:val="uz-Cyrl-UZ"/>
        </w:rPr>
        <w:t xml:space="preserve"> 104 г/л к.э </w:t>
      </w:r>
      <w:r w:rsidRPr="00DA3CF4">
        <w:rPr>
          <w:rFonts w:ascii="Times New Roman" w:hAnsi="Times New Roman"/>
          <w:sz w:val="28"/>
          <w:szCs w:val="28"/>
          <w:lang w:val="uz-Cyrl-UZ"/>
        </w:rPr>
        <w:t>гербициди 0,8 л/га меъёрда ишлатилганда</w:t>
      </w:r>
      <w:r>
        <w:rPr>
          <w:rFonts w:ascii="Times New Roman" w:hAnsi="Times New Roman"/>
          <w:sz w:val="28"/>
          <w:szCs w:val="28"/>
          <w:lang w:val="uz-Cyrl-UZ"/>
        </w:rPr>
        <w:t xml:space="preserve"> </w:t>
      </w:r>
      <w:r w:rsidRPr="00DA3CF4">
        <w:rPr>
          <w:rFonts w:ascii="Times New Roman" w:hAnsi="Times New Roman"/>
          <w:sz w:val="28"/>
          <w:szCs w:val="28"/>
          <w:lang w:val="uz-Cyrl-UZ"/>
        </w:rPr>
        <w:t>назоратга нисбатан 40</w:t>
      </w:r>
      <w:r>
        <w:rPr>
          <w:rFonts w:ascii="Times New Roman" w:hAnsi="Times New Roman"/>
          <w:sz w:val="28"/>
          <w:szCs w:val="28"/>
          <w:lang w:val="uz-Cyrl-UZ"/>
        </w:rPr>
        <w:t>,0 ц</w:t>
      </w:r>
      <w:r w:rsidRPr="00DA3CF4">
        <w:rPr>
          <w:rFonts w:ascii="Times New Roman" w:hAnsi="Times New Roman"/>
          <w:sz w:val="28"/>
          <w:szCs w:val="28"/>
          <w:lang w:val="uz-Cyrl-UZ"/>
        </w:rPr>
        <w:t>/га кўп сабзи ҳосили олинган.</w:t>
      </w:r>
    </w:p>
    <w:p w:rsidR="005218B1" w:rsidRPr="007D02CC" w:rsidRDefault="005218B1" w:rsidP="005218B1">
      <w:pPr>
        <w:spacing w:after="0" w:line="240" w:lineRule="auto"/>
        <w:jc w:val="both"/>
        <w:rPr>
          <w:rFonts w:ascii="Times New Roman" w:hAnsi="Times New Roman"/>
          <w:sz w:val="28"/>
          <w:szCs w:val="28"/>
          <w:lang w:val="uz-Cyrl-UZ"/>
        </w:rPr>
      </w:pPr>
      <w:r>
        <w:rPr>
          <w:noProof/>
        </w:rPr>
        <w:lastRenderedPageBreak/>
        <w:drawing>
          <wp:inline distT="0" distB="0" distL="0" distR="0">
            <wp:extent cx="5902960" cy="3729990"/>
            <wp:effectExtent l="0" t="0" r="2540" b="381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18B1" w:rsidRDefault="005218B1" w:rsidP="005218B1">
      <w:pPr>
        <w:spacing w:after="0" w:line="240" w:lineRule="auto"/>
        <w:ind w:firstLine="567"/>
        <w:jc w:val="center"/>
        <w:rPr>
          <w:rFonts w:ascii="Times New Roman" w:hAnsi="Times New Roman"/>
          <w:sz w:val="28"/>
          <w:szCs w:val="28"/>
          <w:lang w:val="uz-Cyrl-UZ"/>
        </w:rPr>
      </w:pPr>
      <w:r>
        <w:rPr>
          <w:rFonts w:ascii="Times New Roman" w:hAnsi="Times New Roman"/>
          <w:b/>
          <w:spacing w:val="-1"/>
          <w:sz w:val="28"/>
          <w:szCs w:val="28"/>
          <w:lang w:val="uz-Cyrl-UZ"/>
        </w:rPr>
        <w:t>4‒р</w:t>
      </w:r>
      <w:r w:rsidRPr="00950277">
        <w:rPr>
          <w:rFonts w:ascii="Times New Roman" w:hAnsi="Times New Roman"/>
          <w:b/>
          <w:spacing w:val="-1"/>
          <w:sz w:val="28"/>
          <w:szCs w:val="28"/>
          <w:lang w:val="uz-Cyrl-UZ"/>
        </w:rPr>
        <w:t>асм.</w:t>
      </w:r>
      <w:r>
        <w:rPr>
          <w:rFonts w:ascii="Times New Roman" w:hAnsi="Times New Roman"/>
          <w:b/>
          <w:spacing w:val="-1"/>
          <w:sz w:val="28"/>
          <w:szCs w:val="28"/>
          <w:lang w:val="uz-Cyrl-UZ"/>
        </w:rPr>
        <w:t xml:space="preserve"> </w:t>
      </w:r>
      <w:r w:rsidRPr="00DA3CF4">
        <w:rPr>
          <w:rFonts w:ascii="Times New Roman" w:hAnsi="Times New Roman"/>
          <w:sz w:val="28"/>
          <w:szCs w:val="28"/>
          <w:lang w:val="uz-Cyrl-UZ"/>
        </w:rPr>
        <w:t>Зар</w:t>
      </w:r>
      <w:r>
        <w:rPr>
          <w:rFonts w:ascii="Times New Roman" w:hAnsi="Times New Roman"/>
          <w:sz w:val="28"/>
          <w:szCs w:val="28"/>
          <w:lang w:val="uz-Cyrl-UZ"/>
        </w:rPr>
        <w:t>‒Гоал</w:t>
      </w:r>
      <w:r w:rsidRPr="00DA3CF4">
        <w:rPr>
          <w:rFonts w:ascii="Times New Roman" w:hAnsi="Times New Roman"/>
          <w:sz w:val="28"/>
          <w:szCs w:val="28"/>
          <w:lang w:val="uz-Cyrl-UZ"/>
        </w:rPr>
        <w:t xml:space="preserve"> гербициди</w:t>
      </w:r>
      <w:r>
        <w:rPr>
          <w:rFonts w:ascii="Times New Roman" w:hAnsi="Times New Roman"/>
          <w:sz w:val="28"/>
          <w:szCs w:val="28"/>
          <w:lang w:val="uz-Cyrl-UZ"/>
        </w:rPr>
        <w:t>ни қўллашнинг пиёз ҳосилдорлигига таъсири (2015-2017 йиллар)</w:t>
      </w:r>
    </w:p>
    <w:p w:rsidR="005218B1" w:rsidRPr="00DA3CF4" w:rsidRDefault="005218B1" w:rsidP="005218B1">
      <w:pPr>
        <w:spacing w:after="0" w:line="240" w:lineRule="auto"/>
        <w:ind w:firstLine="567"/>
        <w:jc w:val="both"/>
        <w:rPr>
          <w:rFonts w:ascii="Times New Roman" w:hAnsi="Times New Roman"/>
          <w:sz w:val="28"/>
          <w:szCs w:val="28"/>
          <w:lang w:val="uz-Cyrl-UZ"/>
        </w:rPr>
      </w:pPr>
    </w:p>
    <w:p w:rsidR="005218B1" w:rsidRPr="00DA3CF4" w:rsidRDefault="005218B1" w:rsidP="005218B1">
      <w:pPr>
        <w:spacing w:after="0" w:line="240" w:lineRule="auto"/>
        <w:ind w:firstLine="567"/>
        <w:jc w:val="both"/>
        <w:rPr>
          <w:rFonts w:ascii="Times New Roman" w:hAnsi="Times New Roman"/>
          <w:sz w:val="28"/>
          <w:szCs w:val="28"/>
          <w:lang w:val="uz-Cyrl-UZ"/>
        </w:rPr>
      </w:pPr>
      <w:r>
        <w:rPr>
          <w:rFonts w:ascii="Times New Roman" w:hAnsi="Times New Roman"/>
          <w:spacing w:val="-1"/>
          <w:sz w:val="28"/>
          <w:szCs w:val="28"/>
          <w:lang w:val="uz-Cyrl-UZ"/>
        </w:rPr>
        <w:t>Диссертациянинг “</w:t>
      </w:r>
      <w:r w:rsidRPr="00DA3CF4">
        <w:rPr>
          <w:rFonts w:ascii="Times New Roman" w:hAnsi="Times New Roman"/>
          <w:b/>
          <w:sz w:val="28"/>
          <w:szCs w:val="28"/>
          <w:lang w:val="uz-Cyrl-UZ"/>
        </w:rPr>
        <w:t xml:space="preserve">Сабзавот </w:t>
      </w:r>
      <w:r>
        <w:rPr>
          <w:rFonts w:ascii="Times New Roman" w:hAnsi="Times New Roman"/>
          <w:b/>
          <w:sz w:val="28"/>
          <w:szCs w:val="28"/>
          <w:lang w:val="uz-Cyrl-UZ"/>
        </w:rPr>
        <w:t xml:space="preserve">ва </w:t>
      </w:r>
      <w:r w:rsidRPr="00DA3CF4">
        <w:rPr>
          <w:rFonts w:ascii="Times New Roman" w:hAnsi="Times New Roman"/>
          <w:b/>
          <w:sz w:val="28"/>
          <w:szCs w:val="28"/>
          <w:lang w:val="uz-Cyrl-UZ"/>
        </w:rPr>
        <w:t>картошка далаларидаги бегона ўтларга қарши қўлланилган кимёвий кураш чораларининг иқтисодий самарадорлиги</w:t>
      </w:r>
      <w:r>
        <w:rPr>
          <w:rFonts w:ascii="Times New Roman" w:hAnsi="Times New Roman"/>
          <w:b/>
          <w:sz w:val="28"/>
          <w:szCs w:val="28"/>
          <w:lang w:val="uz-Cyrl-UZ"/>
        </w:rPr>
        <w:t>”</w:t>
      </w:r>
      <w:r>
        <w:rPr>
          <w:rFonts w:ascii="Times New Roman" w:hAnsi="Times New Roman"/>
          <w:sz w:val="28"/>
          <w:szCs w:val="28"/>
          <w:lang w:val="uz-Cyrl-UZ"/>
        </w:rPr>
        <w:t xml:space="preserve"> деб номланган </w:t>
      </w:r>
      <w:r w:rsidRPr="002217B7">
        <w:rPr>
          <w:rFonts w:ascii="Times New Roman" w:hAnsi="Times New Roman"/>
          <w:sz w:val="28"/>
          <w:szCs w:val="28"/>
          <w:lang w:val="uz-Cyrl-UZ"/>
        </w:rPr>
        <w:t>олтинчи</w:t>
      </w:r>
      <w:r>
        <w:rPr>
          <w:rFonts w:ascii="Times New Roman" w:hAnsi="Times New Roman"/>
          <w:sz w:val="28"/>
          <w:szCs w:val="28"/>
          <w:lang w:val="uz-Cyrl-UZ"/>
        </w:rPr>
        <w:t xml:space="preserve"> </w:t>
      </w:r>
      <w:r w:rsidRPr="00DA3CF4">
        <w:rPr>
          <w:rFonts w:ascii="Times New Roman" w:hAnsi="Times New Roman"/>
          <w:sz w:val="28"/>
          <w:szCs w:val="28"/>
          <w:lang w:val="uz-Cyrl-UZ"/>
        </w:rPr>
        <w:t>боб</w:t>
      </w:r>
      <w:r>
        <w:rPr>
          <w:rFonts w:ascii="Times New Roman" w:hAnsi="Times New Roman"/>
          <w:sz w:val="28"/>
          <w:szCs w:val="28"/>
          <w:lang w:val="uz-Cyrl-UZ"/>
        </w:rPr>
        <w:t>и</w:t>
      </w:r>
      <w:r w:rsidRPr="00DA3CF4">
        <w:rPr>
          <w:rFonts w:ascii="Times New Roman" w:hAnsi="Times New Roman"/>
          <w:sz w:val="28"/>
          <w:szCs w:val="28"/>
          <w:lang w:val="uz-Cyrl-UZ"/>
        </w:rPr>
        <w:t>да картошка, помидор, лавлаги, пиёз ва сабзи далаларида бегона ўтларга қарши кимёвий кураш чораларининг иқтисодий самарадорлиги бўйича маълумотлар келтирилган.</w:t>
      </w:r>
    </w:p>
    <w:p w:rsidR="005218B1" w:rsidRPr="00DA3CF4" w:rsidRDefault="005218B1" w:rsidP="005218B1">
      <w:pPr>
        <w:spacing w:after="0" w:line="240" w:lineRule="auto"/>
        <w:ind w:firstLine="567"/>
        <w:jc w:val="both"/>
        <w:rPr>
          <w:rFonts w:ascii="Times New Roman" w:hAnsi="Times New Roman"/>
          <w:sz w:val="28"/>
          <w:szCs w:val="28"/>
          <w:lang w:val="uz-Cyrl-UZ"/>
        </w:rPr>
      </w:pPr>
      <w:r w:rsidRPr="00DA3CF4">
        <w:rPr>
          <w:rFonts w:ascii="Times New Roman" w:hAnsi="Times New Roman"/>
          <w:sz w:val="28"/>
          <w:szCs w:val="28"/>
          <w:lang w:val="uz-Cyrl-UZ"/>
        </w:rPr>
        <w:t>Гербицид ишлатилмаган назорат вариантида помидорни сотишдан олинган соф даромад 21895000,0 сўм/га бўлган, Евро</w:t>
      </w:r>
      <w:r>
        <w:rPr>
          <w:rFonts w:ascii="Times New Roman" w:hAnsi="Times New Roman"/>
          <w:sz w:val="28"/>
          <w:szCs w:val="28"/>
          <w:lang w:val="uz-Cyrl-UZ"/>
        </w:rPr>
        <w:t>-Л</w:t>
      </w:r>
      <w:r w:rsidRPr="00DA3CF4">
        <w:rPr>
          <w:rFonts w:ascii="Times New Roman" w:hAnsi="Times New Roman"/>
          <w:sz w:val="28"/>
          <w:szCs w:val="28"/>
          <w:lang w:val="uz-Cyrl-UZ"/>
        </w:rPr>
        <w:t>айтинг э.к. гербициди 1,0 л/га меъёрда қўлланилган вариантда 27128000,0 сўм/га, 1,2 л/га меъёрда сепилганда 27366000,0 сўм/га ни ташкил қилган. Энг юқори соф даромад ва рентабеллик (151,1 %) Евро</w:t>
      </w:r>
      <w:r>
        <w:rPr>
          <w:rFonts w:ascii="Times New Roman" w:hAnsi="Times New Roman"/>
          <w:sz w:val="28"/>
          <w:szCs w:val="28"/>
          <w:lang w:val="uz-Cyrl-UZ"/>
        </w:rPr>
        <w:t>‒Л</w:t>
      </w:r>
      <w:r w:rsidRPr="00DA3CF4">
        <w:rPr>
          <w:rFonts w:ascii="Times New Roman" w:hAnsi="Times New Roman"/>
          <w:sz w:val="28"/>
          <w:szCs w:val="28"/>
          <w:lang w:val="uz-Cyrl-UZ"/>
        </w:rPr>
        <w:t>айтинг гербициди 1,0 л/га меъёрда қўлланилган вариантда олинган.</w:t>
      </w:r>
    </w:p>
    <w:p w:rsidR="005218B1" w:rsidRPr="00DA3CF4" w:rsidRDefault="005218B1" w:rsidP="005218B1">
      <w:pPr>
        <w:spacing w:after="0" w:line="240" w:lineRule="auto"/>
        <w:ind w:firstLine="567"/>
        <w:jc w:val="both"/>
        <w:rPr>
          <w:rFonts w:ascii="Times New Roman" w:hAnsi="Times New Roman"/>
          <w:sz w:val="28"/>
          <w:szCs w:val="28"/>
          <w:lang w:val="uz-Cyrl-UZ"/>
        </w:rPr>
      </w:pPr>
      <w:r w:rsidRPr="00DA3CF4">
        <w:rPr>
          <w:rFonts w:ascii="Times New Roman" w:hAnsi="Times New Roman"/>
          <w:sz w:val="28"/>
          <w:szCs w:val="28"/>
          <w:lang w:val="uz-Cyrl-UZ"/>
        </w:rPr>
        <w:t>Лавлаги даласидаги бегона ўтларга қарши Дуал голд 960 г/л э.к.</w:t>
      </w:r>
      <w:r>
        <w:rPr>
          <w:rFonts w:ascii="Times New Roman" w:hAnsi="Times New Roman"/>
          <w:sz w:val="28"/>
          <w:szCs w:val="28"/>
          <w:lang w:val="uz-Cyrl-UZ"/>
        </w:rPr>
        <w:t xml:space="preserve"> </w:t>
      </w:r>
      <w:r w:rsidRPr="00DA3CF4">
        <w:rPr>
          <w:rFonts w:ascii="Times New Roman" w:hAnsi="Times New Roman"/>
          <w:sz w:val="28"/>
          <w:szCs w:val="28"/>
          <w:lang w:val="uz-Cyrl-UZ"/>
        </w:rPr>
        <w:t>гербициди 2,0 л/га меъёрда сепилган вариантда соф даромад 6663000,0 сўм/га, рентаб</w:t>
      </w:r>
      <w:r>
        <w:rPr>
          <w:rFonts w:ascii="Times New Roman" w:hAnsi="Times New Roman"/>
          <w:sz w:val="28"/>
          <w:szCs w:val="28"/>
          <w:lang w:val="uz-Cyrl-UZ"/>
        </w:rPr>
        <w:t>еллик эса энг юқори бўлиб 59,8 фоиз</w:t>
      </w:r>
      <w:r w:rsidRPr="00DA3CF4">
        <w:rPr>
          <w:rFonts w:ascii="Times New Roman" w:hAnsi="Times New Roman"/>
          <w:sz w:val="28"/>
          <w:szCs w:val="28"/>
          <w:lang w:val="uz-Cyrl-UZ"/>
        </w:rPr>
        <w:t>ни ташкил қилган.</w:t>
      </w:r>
    </w:p>
    <w:p w:rsidR="005218B1" w:rsidRPr="00DA3CF4" w:rsidRDefault="005218B1" w:rsidP="005218B1">
      <w:pPr>
        <w:spacing w:after="0" w:line="240" w:lineRule="auto"/>
        <w:ind w:firstLine="567"/>
        <w:jc w:val="both"/>
        <w:rPr>
          <w:rFonts w:ascii="Times New Roman" w:hAnsi="Times New Roman"/>
          <w:sz w:val="28"/>
          <w:szCs w:val="28"/>
          <w:lang w:val="uz-Cyrl-UZ"/>
        </w:rPr>
      </w:pPr>
      <w:r w:rsidRPr="00DA3CF4">
        <w:rPr>
          <w:rFonts w:ascii="Times New Roman" w:hAnsi="Times New Roman"/>
          <w:sz w:val="28"/>
          <w:szCs w:val="28"/>
          <w:lang w:val="uz-Cyrl-UZ"/>
        </w:rPr>
        <w:t>Картошка даласида Зенкор ультра</w:t>
      </w:r>
      <w:r>
        <w:rPr>
          <w:rFonts w:ascii="Times New Roman" w:hAnsi="Times New Roman"/>
          <w:sz w:val="28"/>
          <w:szCs w:val="28"/>
          <w:lang w:val="uz-Cyrl-UZ"/>
        </w:rPr>
        <w:t xml:space="preserve"> </w:t>
      </w:r>
      <w:r w:rsidRPr="00DA3CF4">
        <w:rPr>
          <w:rFonts w:ascii="Times New Roman" w:hAnsi="Times New Roman"/>
          <w:sz w:val="28"/>
          <w:szCs w:val="28"/>
          <w:lang w:val="uz-Cyrl-UZ"/>
        </w:rPr>
        <w:t>гербициди 0,8 л/га меъёрда сепилган вариантда соф даромад 25059000,0 сўм/га, 1,0 л/га меъёрда қўлланилган вариантда 22433000,0 сўм/га ни ташкил қилган. Рентабеллик д</w:t>
      </w:r>
      <w:r>
        <w:rPr>
          <w:rFonts w:ascii="Times New Roman" w:hAnsi="Times New Roman"/>
          <w:sz w:val="28"/>
          <w:szCs w:val="28"/>
          <w:lang w:val="uz-Cyrl-UZ"/>
        </w:rPr>
        <w:t>аражаси Зенкор ультра гербициди</w:t>
      </w:r>
      <w:r w:rsidRPr="00DA3CF4">
        <w:rPr>
          <w:rFonts w:ascii="Times New Roman" w:hAnsi="Times New Roman"/>
          <w:sz w:val="28"/>
          <w:szCs w:val="28"/>
          <w:lang w:val="uz-Cyrl-UZ"/>
        </w:rPr>
        <w:t xml:space="preserve"> 0,8 л/га</w:t>
      </w:r>
      <w:r>
        <w:rPr>
          <w:rFonts w:ascii="Times New Roman" w:hAnsi="Times New Roman"/>
          <w:sz w:val="28"/>
          <w:szCs w:val="28"/>
          <w:lang w:val="uz-Cyrl-UZ"/>
        </w:rPr>
        <w:t xml:space="preserve"> </w:t>
      </w:r>
      <w:r w:rsidRPr="00DA3CF4">
        <w:rPr>
          <w:rFonts w:ascii="Times New Roman" w:hAnsi="Times New Roman"/>
          <w:sz w:val="28"/>
          <w:szCs w:val="28"/>
          <w:lang w:val="uz-Cyrl-UZ"/>
        </w:rPr>
        <w:t>меъёрда ишлатилган вариантда энг юқори (122,0 %) бўлган.</w:t>
      </w:r>
    </w:p>
    <w:p w:rsidR="005218B1" w:rsidRPr="00DA3CF4" w:rsidRDefault="005218B1" w:rsidP="005218B1">
      <w:pPr>
        <w:spacing w:after="0" w:line="240" w:lineRule="auto"/>
        <w:ind w:firstLine="567"/>
        <w:jc w:val="both"/>
        <w:rPr>
          <w:rFonts w:ascii="Times New Roman" w:hAnsi="Times New Roman"/>
          <w:sz w:val="28"/>
          <w:szCs w:val="28"/>
          <w:lang w:val="uz-Cyrl-UZ"/>
        </w:rPr>
      </w:pPr>
      <w:r w:rsidRPr="00DA3CF4">
        <w:rPr>
          <w:rFonts w:ascii="Times New Roman" w:hAnsi="Times New Roman"/>
          <w:sz w:val="28"/>
          <w:szCs w:val="28"/>
          <w:lang w:val="uz-Cyrl-UZ"/>
        </w:rPr>
        <w:t>Помидор даласидаги бегона ўтларга қарши Зенкор ультра гербициди 0,8 л/га меъёрда қўл</w:t>
      </w:r>
      <w:r>
        <w:rPr>
          <w:rFonts w:ascii="Times New Roman" w:hAnsi="Times New Roman"/>
          <w:sz w:val="28"/>
          <w:szCs w:val="28"/>
          <w:lang w:val="uz-Cyrl-UZ"/>
        </w:rPr>
        <w:t xml:space="preserve">ланилган вариантда соф даромад </w:t>
      </w:r>
      <w:r w:rsidRPr="00DA3CF4">
        <w:rPr>
          <w:rFonts w:ascii="Times New Roman" w:hAnsi="Times New Roman"/>
          <w:sz w:val="28"/>
          <w:szCs w:val="28"/>
          <w:lang w:val="uz-Cyrl-UZ"/>
        </w:rPr>
        <w:t>24822000,0 сўм/га, 1,0 л/га меъёрда ишлатилганда 24906000,0 сўм/га ни ташкил қилган. Энг юқори соф даромад Зенкор ультра гербициди 0,8</w:t>
      </w:r>
      <w:r>
        <w:rPr>
          <w:rFonts w:ascii="Times New Roman" w:hAnsi="Times New Roman"/>
          <w:bCs/>
          <w:sz w:val="28"/>
          <w:szCs w:val="28"/>
          <w:lang w:val="uz-Cyrl-UZ"/>
        </w:rPr>
        <w:t>–</w:t>
      </w:r>
      <w:r w:rsidRPr="00DA3CF4">
        <w:rPr>
          <w:rFonts w:ascii="Times New Roman" w:hAnsi="Times New Roman"/>
          <w:sz w:val="28"/>
          <w:szCs w:val="28"/>
          <w:lang w:val="uz-Cyrl-UZ"/>
        </w:rPr>
        <w:t xml:space="preserve">1,0 л/га меъёрда ишлатилган </w:t>
      </w:r>
      <w:r w:rsidRPr="00DA3CF4">
        <w:rPr>
          <w:rFonts w:ascii="Times New Roman" w:hAnsi="Times New Roman"/>
          <w:sz w:val="28"/>
          <w:szCs w:val="28"/>
          <w:lang w:val="uz-Cyrl-UZ"/>
        </w:rPr>
        <w:lastRenderedPageBreak/>
        <w:t>вариантларда олинган. Соф даромад назорат вариантида 18873000,0 сўм/га бўлган. Рентабеллик дар</w:t>
      </w:r>
      <w:r>
        <w:rPr>
          <w:rFonts w:ascii="Times New Roman" w:hAnsi="Times New Roman"/>
          <w:sz w:val="28"/>
          <w:szCs w:val="28"/>
          <w:lang w:val="uz-Cyrl-UZ"/>
        </w:rPr>
        <w:t>ажаси назорат вариантида 108,3 фоизга</w:t>
      </w:r>
      <w:r w:rsidRPr="00DA3CF4">
        <w:rPr>
          <w:rFonts w:ascii="Times New Roman" w:hAnsi="Times New Roman"/>
          <w:sz w:val="28"/>
          <w:szCs w:val="28"/>
          <w:lang w:val="uz-Cyrl-UZ"/>
        </w:rPr>
        <w:t xml:space="preserve"> га тенг бўлган</w:t>
      </w:r>
      <w:r>
        <w:rPr>
          <w:rFonts w:ascii="Times New Roman" w:hAnsi="Times New Roman"/>
          <w:sz w:val="28"/>
          <w:szCs w:val="28"/>
          <w:lang w:val="uz-Cyrl-UZ"/>
        </w:rPr>
        <w:t xml:space="preserve"> бўлса, Зенкор ультра гербициди</w:t>
      </w:r>
      <w:r w:rsidRPr="00DA3CF4">
        <w:rPr>
          <w:rFonts w:ascii="Times New Roman" w:hAnsi="Times New Roman"/>
          <w:sz w:val="28"/>
          <w:szCs w:val="28"/>
          <w:lang w:val="uz-Cyrl-UZ"/>
        </w:rPr>
        <w:t xml:space="preserve"> 0,8 л/га меъёрда қўлланилган вариантда 143,4 </w:t>
      </w:r>
      <w:r>
        <w:rPr>
          <w:rFonts w:ascii="Times New Roman" w:hAnsi="Times New Roman"/>
          <w:sz w:val="28"/>
          <w:szCs w:val="28"/>
          <w:lang w:val="uz-Cyrl-UZ"/>
        </w:rPr>
        <w:t>фоизга тенг бўлди</w:t>
      </w:r>
      <w:r w:rsidRPr="00DA3CF4">
        <w:rPr>
          <w:rFonts w:ascii="Times New Roman" w:hAnsi="Times New Roman"/>
          <w:sz w:val="28"/>
          <w:szCs w:val="28"/>
          <w:lang w:val="uz-Cyrl-UZ"/>
        </w:rPr>
        <w:t xml:space="preserve">. </w:t>
      </w:r>
    </w:p>
    <w:p w:rsidR="005218B1" w:rsidRPr="00DA3CF4" w:rsidRDefault="005218B1" w:rsidP="005218B1">
      <w:pPr>
        <w:spacing w:after="0" w:line="240" w:lineRule="auto"/>
        <w:ind w:firstLine="567"/>
        <w:jc w:val="both"/>
        <w:rPr>
          <w:rFonts w:ascii="Times New Roman" w:hAnsi="Times New Roman"/>
          <w:sz w:val="28"/>
          <w:szCs w:val="28"/>
          <w:lang w:val="uz-Cyrl-UZ"/>
        </w:rPr>
      </w:pPr>
      <w:r w:rsidRPr="00DA3CF4">
        <w:rPr>
          <w:rFonts w:ascii="Times New Roman" w:hAnsi="Times New Roman"/>
          <w:sz w:val="28"/>
          <w:szCs w:val="28"/>
          <w:lang w:val="uz-Cyrl-UZ"/>
        </w:rPr>
        <w:t>Зар</w:t>
      </w:r>
      <w:r>
        <w:rPr>
          <w:rFonts w:ascii="Times New Roman" w:hAnsi="Times New Roman"/>
          <w:sz w:val="28"/>
          <w:szCs w:val="28"/>
          <w:lang w:val="uz-Cyrl-UZ"/>
        </w:rPr>
        <w:t>‒</w:t>
      </w:r>
      <w:r w:rsidRPr="00DA3CF4">
        <w:rPr>
          <w:rFonts w:ascii="Times New Roman" w:hAnsi="Times New Roman"/>
          <w:sz w:val="28"/>
          <w:szCs w:val="28"/>
          <w:lang w:val="uz-Cyrl-UZ"/>
        </w:rPr>
        <w:t>Гоал 24 % э.к.</w:t>
      </w:r>
      <w:r>
        <w:rPr>
          <w:rFonts w:ascii="Times New Roman" w:hAnsi="Times New Roman"/>
          <w:sz w:val="28"/>
          <w:szCs w:val="28"/>
          <w:lang w:val="uz-Cyrl-UZ"/>
        </w:rPr>
        <w:t xml:space="preserve"> </w:t>
      </w:r>
      <w:r w:rsidRPr="00DA3CF4">
        <w:rPr>
          <w:rFonts w:ascii="Times New Roman" w:hAnsi="Times New Roman"/>
          <w:sz w:val="28"/>
          <w:szCs w:val="28"/>
          <w:lang w:val="uz-Cyrl-UZ"/>
        </w:rPr>
        <w:t xml:space="preserve">гербицидини қўллаш бўйича ўтказилган тажрибада </w:t>
      </w:r>
      <w:r>
        <w:rPr>
          <w:rFonts w:ascii="Times New Roman" w:hAnsi="Times New Roman"/>
          <w:sz w:val="28"/>
          <w:szCs w:val="28"/>
          <w:lang w:val="uz-Cyrl-UZ"/>
        </w:rPr>
        <w:t>п</w:t>
      </w:r>
      <w:r w:rsidRPr="00DA3CF4">
        <w:rPr>
          <w:rFonts w:ascii="Times New Roman" w:hAnsi="Times New Roman"/>
          <w:sz w:val="28"/>
          <w:szCs w:val="28"/>
          <w:lang w:val="uz-Cyrl-UZ"/>
        </w:rPr>
        <w:t>иёзни сотишдан олинган соф даромад назорат вариантида 3040000 сўм/га бўлган. Зар</w:t>
      </w:r>
      <w:r>
        <w:rPr>
          <w:rFonts w:ascii="Times New Roman" w:hAnsi="Times New Roman"/>
          <w:sz w:val="28"/>
          <w:szCs w:val="28"/>
          <w:lang w:val="uz-Cyrl-UZ"/>
        </w:rPr>
        <w:t>‒</w:t>
      </w:r>
      <w:r w:rsidRPr="00DA3CF4">
        <w:rPr>
          <w:rFonts w:ascii="Times New Roman" w:hAnsi="Times New Roman"/>
          <w:sz w:val="28"/>
          <w:szCs w:val="28"/>
          <w:lang w:val="uz-Cyrl-UZ"/>
        </w:rPr>
        <w:t>Гоал 24 % э.к.</w:t>
      </w:r>
      <w:r>
        <w:rPr>
          <w:rFonts w:ascii="Times New Roman" w:hAnsi="Times New Roman"/>
          <w:sz w:val="28"/>
          <w:szCs w:val="28"/>
          <w:lang w:val="uz-Cyrl-UZ"/>
        </w:rPr>
        <w:t xml:space="preserve"> </w:t>
      </w:r>
      <w:r w:rsidRPr="00DA3CF4">
        <w:rPr>
          <w:rFonts w:ascii="Times New Roman" w:hAnsi="Times New Roman"/>
          <w:sz w:val="28"/>
          <w:szCs w:val="28"/>
          <w:lang w:val="uz-Cyrl-UZ"/>
        </w:rPr>
        <w:t>гербициди 0,5 л/га меъёрда сепилган вариантда 5755000,0 сўм/га, 0,7 л/га меъёрда қўлланилган вариантда 6031800,0 сўм/га ни ташкил қилган. Бу ерда энг юқори соф даромад Зар</w:t>
      </w:r>
      <w:r>
        <w:rPr>
          <w:rFonts w:ascii="Times New Roman" w:hAnsi="Times New Roman"/>
          <w:sz w:val="28"/>
          <w:szCs w:val="28"/>
          <w:lang w:val="uz-Cyrl-UZ"/>
        </w:rPr>
        <w:t>‒</w:t>
      </w:r>
      <w:r w:rsidRPr="00DA3CF4">
        <w:rPr>
          <w:rFonts w:ascii="Times New Roman" w:hAnsi="Times New Roman"/>
          <w:sz w:val="28"/>
          <w:szCs w:val="28"/>
          <w:lang w:val="uz-Cyrl-UZ"/>
        </w:rPr>
        <w:t xml:space="preserve">Гоал 24 % э.к. гербициди 0,7 л/га меъёрда ишлатилган вариантда олинган. Рентабеллик даражаси назорат вариантида </w:t>
      </w:r>
      <w:r>
        <w:rPr>
          <w:rFonts w:ascii="Times New Roman" w:hAnsi="Times New Roman"/>
          <w:sz w:val="28"/>
          <w:szCs w:val="28"/>
          <w:lang w:val="uz-Cyrl-UZ"/>
        </w:rPr>
        <w:t>28,8 фоиз</w:t>
      </w:r>
      <w:r w:rsidRPr="00DA3CF4">
        <w:rPr>
          <w:rFonts w:ascii="Times New Roman" w:hAnsi="Times New Roman"/>
          <w:sz w:val="28"/>
          <w:szCs w:val="28"/>
          <w:lang w:val="uz-Cyrl-UZ"/>
        </w:rPr>
        <w:t>га тенг бўлган бўлса, Зар</w:t>
      </w:r>
      <w:r>
        <w:rPr>
          <w:rFonts w:ascii="Times New Roman" w:hAnsi="Times New Roman"/>
          <w:sz w:val="28"/>
          <w:szCs w:val="28"/>
          <w:lang w:val="uz-Cyrl-UZ"/>
        </w:rPr>
        <w:t xml:space="preserve">‒Гоал 24 % э.к. </w:t>
      </w:r>
      <w:r w:rsidRPr="00DA3CF4">
        <w:rPr>
          <w:rFonts w:ascii="Times New Roman" w:hAnsi="Times New Roman"/>
          <w:sz w:val="28"/>
          <w:szCs w:val="28"/>
          <w:lang w:val="uz-Cyrl-UZ"/>
        </w:rPr>
        <w:t>гербициди 0,5 л/га меъёрда қўлланилга</w:t>
      </w:r>
      <w:r>
        <w:rPr>
          <w:rFonts w:ascii="Times New Roman" w:hAnsi="Times New Roman"/>
          <w:sz w:val="28"/>
          <w:szCs w:val="28"/>
          <w:lang w:val="uz-Cyrl-UZ"/>
        </w:rPr>
        <w:t xml:space="preserve">н вариантда рентабеллик 55,9 % </w:t>
      </w:r>
      <w:r w:rsidRPr="00DA3CF4">
        <w:rPr>
          <w:rFonts w:ascii="Times New Roman" w:hAnsi="Times New Roman"/>
          <w:sz w:val="28"/>
          <w:szCs w:val="28"/>
          <w:lang w:val="uz-Cyrl-UZ"/>
        </w:rPr>
        <w:t>бўлган. Бу кўрсаткич Зар</w:t>
      </w:r>
      <w:r>
        <w:rPr>
          <w:rFonts w:ascii="Times New Roman" w:hAnsi="Times New Roman"/>
          <w:sz w:val="28"/>
          <w:szCs w:val="28"/>
          <w:lang w:val="uz-Cyrl-UZ"/>
        </w:rPr>
        <w:t>‒</w:t>
      </w:r>
      <w:r w:rsidRPr="00DA3CF4">
        <w:rPr>
          <w:rFonts w:ascii="Times New Roman" w:hAnsi="Times New Roman"/>
          <w:sz w:val="28"/>
          <w:szCs w:val="28"/>
          <w:lang w:val="uz-Cyrl-UZ"/>
        </w:rPr>
        <w:t>Гоал 24 % э.к.</w:t>
      </w:r>
      <w:r>
        <w:rPr>
          <w:rFonts w:ascii="Times New Roman" w:hAnsi="Times New Roman"/>
          <w:sz w:val="28"/>
          <w:szCs w:val="28"/>
          <w:lang w:val="uz-Cyrl-UZ"/>
        </w:rPr>
        <w:t xml:space="preserve"> </w:t>
      </w:r>
      <w:r w:rsidRPr="00DA3CF4">
        <w:rPr>
          <w:rFonts w:ascii="Times New Roman" w:hAnsi="Times New Roman"/>
          <w:sz w:val="28"/>
          <w:szCs w:val="28"/>
          <w:lang w:val="uz-Cyrl-UZ"/>
        </w:rPr>
        <w:t>препарати 0,7 л/га меъёрда ишлатилган вариантда энг юқори</w:t>
      </w:r>
      <w:r>
        <w:rPr>
          <w:rFonts w:ascii="Times New Roman" w:hAnsi="Times New Roman"/>
          <w:sz w:val="28"/>
          <w:szCs w:val="28"/>
          <w:lang w:val="uz-Cyrl-UZ"/>
        </w:rPr>
        <w:t xml:space="preserve"> (58,2 %</w:t>
      </w:r>
      <w:r w:rsidRPr="00DA3CF4">
        <w:rPr>
          <w:rFonts w:ascii="Times New Roman" w:hAnsi="Times New Roman"/>
          <w:sz w:val="28"/>
          <w:szCs w:val="28"/>
          <w:lang w:val="uz-Cyrl-UZ"/>
        </w:rPr>
        <w:t>) бўл</w:t>
      </w:r>
      <w:r>
        <w:rPr>
          <w:rFonts w:ascii="Times New Roman" w:hAnsi="Times New Roman"/>
          <w:sz w:val="28"/>
          <w:szCs w:val="28"/>
          <w:lang w:val="uz-Cyrl-UZ"/>
        </w:rPr>
        <w:t>ди</w:t>
      </w:r>
      <w:r w:rsidRPr="00DA3CF4">
        <w:rPr>
          <w:rFonts w:ascii="Times New Roman" w:hAnsi="Times New Roman"/>
          <w:sz w:val="28"/>
          <w:szCs w:val="28"/>
          <w:lang w:val="uz-Cyrl-UZ"/>
        </w:rPr>
        <w:t>.</w:t>
      </w:r>
    </w:p>
    <w:p w:rsidR="005218B1" w:rsidRPr="00DA3CF4" w:rsidRDefault="005218B1" w:rsidP="005218B1">
      <w:pPr>
        <w:spacing w:after="0" w:line="240" w:lineRule="auto"/>
        <w:ind w:firstLine="567"/>
        <w:jc w:val="both"/>
        <w:rPr>
          <w:rFonts w:ascii="Times New Roman" w:hAnsi="Times New Roman"/>
          <w:sz w:val="28"/>
          <w:szCs w:val="28"/>
          <w:lang w:val="uz-Cyrl-UZ"/>
        </w:rPr>
      </w:pPr>
      <w:r w:rsidRPr="00DA3CF4">
        <w:rPr>
          <w:rFonts w:ascii="Times New Roman" w:hAnsi="Times New Roman"/>
          <w:sz w:val="28"/>
          <w:szCs w:val="28"/>
          <w:lang w:val="uz-Cyrl-UZ"/>
        </w:rPr>
        <w:t xml:space="preserve">Сабзини сотишдан олинган соф даромад назорат вариантида 14340000,0 сўм/га бўлган. 1,0 л/га меъёрда сепилган вариантда 18323000,0 сўм/га, 1,5 л/га меъёрда қўлланилган вариантда 18397000,0 сўм/га ни ташкил қилган. Келтирилган маълумотларнинг кўрсатишича энг юқори соф даромад Зеллик </w:t>
      </w:r>
      <w:r>
        <w:rPr>
          <w:rFonts w:ascii="Times New Roman" w:hAnsi="Times New Roman"/>
          <w:bCs/>
          <w:sz w:val="28"/>
          <w:szCs w:val="28"/>
          <w:lang w:val="uz-Cyrl-UZ"/>
        </w:rPr>
        <w:t>Супер плюс</w:t>
      </w:r>
      <w:r w:rsidRPr="00DA3CF4">
        <w:rPr>
          <w:rFonts w:ascii="Times New Roman" w:hAnsi="Times New Roman"/>
          <w:bCs/>
          <w:sz w:val="28"/>
          <w:szCs w:val="28"/>
          <w:lang w:val="uz-Cyrl-UZ"/>
        </w:rPr>
        <w:t xml:space="preserve"> 104 г/л </w:t>
      </w:r>
      <w:r w:rsidRPr="00DA3CF4">
        <w:rPr>
          <w:rFonts w:ascii="Times New Roman" w:hAnsi="Times New Roman"/>
          <w:sz w:val="28"/>
          <w:szCs w:val="28"/>
          <w:lang w:val="uz-Cyrl-UZ"/>
        </w:rPr>
        <w:t>к.э гербициди 1,0 ва 1,5 л/га меъёрда ишлатилган вариантларда олинган.</w:t>
      </w:r>
    </w:p>
    <w:p w:rsidR="005218B1" w:rsidRPr="00DA3CF4" w:rsidRDefault="005218B1" w:rsidP="005218B1">
      <w:pPr>
        <w:spacing w:after="0" w:line="240" w:lineRule="auto"/>
        <w:ind w:right="-144" w:firstLine="567"/>
        <w:jc w:val="both"/>
        <w:rPr>
          <w:rFonts w:ascii="Times New Roman" w:hAnsi="Times New Roman"/>
          <w:sz w:val="28"/>
          <w:szCs w:val="28"/>
          <w:lang w:val="uz-Cyrl-UZ"/>
        </w:rPr>
      </w:pPr>
      <w:r w:rsidRPr="00DA3CF4">
        <w:rPr>
          <w:rFonts w:ascii="Times New Roman" w:hAnsi="Times New Roman"/>
          <w:sz w:val="28"/>
          <w:szCs w:val="28"/>
          <w:lang w:val="uz-Cyrl-UZ"/>
        </w:rPr>
        <w:t xml:space="preserve">Назорат вариантида рентабеллик даражаси 134,5 </w:t>
      </w:r>
      <w:r>
        <w:rPr>
          <w:rFonts w:ascii="Times New Roman" w:hAnsi="Times New Roman"/>
          <w:sz w:val="28"/>
          <w:szCs w:val="28"/>
          <w:lang w:val="uz-Cyrl-UZ"/>
        </w:rPr>
        <w:t>фоиз</w:t>
      </w:r>
      <w:r w:rsidRPr="00DA3CF4">
        <w:rPr>
          <w:rFonts w:ascii="Times New Roman" w:hAnsi="Times New Roman"/>
          <w:sz w:val="28"/>
          <w:szCs w:val="28"/>
          <w:lang w:val="uz-Cyrl-UZ"/>
        </w:rPr>
        <w:t xml:space="preserve">га тенг бўлган бўлса, бу кўрсаткич Зеллик </w:t>
      </w:r>
      <w:r>
        <w:rPr>
          <w:rFonts w:ascii="Times New Roman" w:hAnsi="Times New Roman"/>
          <w:bCs/>
          <w:sz w:val="28"/>
          <w:szCs w:val="28"/>
          <w:lang w:val="uz-Cyrl-UZ"/>
        </w:rPr>
        <w:t>С</w:t>
      </w:r>
      <w:r w:rsidRPr="00DA3CF4">
        <w:rPr>
          <w:rFonts w:ascii="Times New Roman" w:hAnsi="Times New Roman"/>
          <w:bCs/>
          <w:sz w:val="28"/>
          <w:szCs w:val="28"/>
          <w:lang w:val="uz-Cyrl-UZ"/>
        </w:rPr>
        <w:t xml:space="preserve">упер плюс, 104 г/л </w:t>
      </w:r>
      <w:r w:rsidRPr="00DA3CF4">
        <w:rPr>
          <w:rFonts w:ascii="Times New Roman" w:hAnsi="Times New Roman"/>
          <w:sz w:val="28"/>
          <w:szCs w:val="28"/>
          <w:lang w:val="uz-Cyrl-UZ"/>
        </w:rPr>
        <w:t>к.э.</w:t>
      </w:r>
      <w:r>
        <w:rPr>
          <w:rFonts w:ascii="Times New Roman" w:hAnsi="Times New Roman"/>
          <w:sz w:val="28"/>
          <w:szCs w:val="28"/>
          <w:lang w:val="uz-Cyrl-UZ"/>
        </w:rPr>
        <w:t xml:space="preserve"> </w:t>
      </w:r>
      <w:r w:rsidRPr="00DA3CF4">
        <w:rPr>
          <w:rFonts w:ascii="Times New Roman" w:hAnsi="Times New Roman"/>
          <w:sz w:val="28"/>
          <w:szCs w:val="28"/>
          <w:lang w:val="uz-Cyrl-UZ"/>
        </w:rPr>
        <w:t xml:space="preserve">препарати 1,0 л/га меъёрда ишлатилган вариантда энг юқори бўлиб 171,6 % бўлган. Зеллик </w:t>
      </w:r>
      <w:r>
        <w:rPr>
          <w:rFonts w:ascii="Times New Roman" w:hAnsi="Times New Roman"/>
          <w:bCs/>
          <w:sz w:val="28"/>
          <w:szCs w:val="28"/>
          <w:lang w:val="uz-Cyrl-UZ"/>
        </w:rPr>
        <w:t>Супер плюс</w:t>
      </w:r>
      <w:r w:rsidRPr="00DA3CF4">
        <w:rPr>
          <w:rFonts w:ascii="Times New Roman" w:hAnsi="Times New Roman"/>
          <w:bCs/>
          <w:sz w:val="28"/>
          <w:szCs w:val="28"/>
          <w:lang w:val="uz-Cyrl-UZ"/>
        </w:rPr>
        <w:t xml:space="preserve"> 104 г/л </w:t>
      </w:r>
      <w:r w:rsidRPr="00DA3CF4">
        <w:rPr>
          <w:rFonts w:ascii="Times New Roman" w:hAnsi="Times New Roman"/>
          <w:sz w:val="28"/>
          <w:szCs w:val="28"/>
          <w:lang w:val="uz-Cyrl-UZ"/>
        </w:rPr>
        <w:t xml:space="preserve">к.э.препарати 1,5 л/га меъёрда ишлатилган вариантда эса, рентабеллик даражаси 170,2 </w:t>
      </w:r>
      <w:r>
        <w:rPr>
          <w:rFonts w:ascii="Times New Roman" w:hAnsi="Times New Roman"/>
          <w:sz w:val="28"/>
          <w:szCs w:val="28"/>
          <w:lang w:val="uz-Cyrl-UZ"/>
        </w:rPr>
        <w:t>фоиз</w:t>
      </w:r>
      <w:r w:rsidRPr="00DA3CF4">
        <w:rPr>
          <w:rFonts w:ascii="Times New Roman" w:hAnsi="Times New Roman"/>
          <w:sz w:val="28"/>
          <w:szCs w:val="28"/>
          <w:lang w:val="uz-Cyrl-UZ"/>
        </w:rPr>
        <w:t>га тенг бўлган.</w:t>
      </w:r>
    </w:p>
    <w:p w:rsidR="005218B1" w:rsidRPr="007F05A4" w:rsidRDefault="005218B1" w:rsidP="005218B1">
      <w:pPr>
        <w:spacing w:after="0" w:line="240" w:lineRule="auto"/>
        <w:ind w:firstLine="567"/>
        <w:jc w:val="center"/>
        <w:rPr>
          <w:rFonts w:ascii="Times New Roman" w:hAnsi="Times New Roman"/>
          <w:b/>
          <w:sz w:val="20"/>
          <w:szCs w:val="20"/>
          <w:lang w:val="uz-Cyrl-UZ"/>
        </w:rPr>
      </w:pPr>
    </w:p>
    <w:p w:rsidR="005218B1" w:rsidRDefault="005218B1" w:rsidP="005218B1">
      <w:pPr>
        <w:spacing w:after="0" w:line="240" w:lineRule="auto"/>
        <w:ind w:firstLine="567"/>
        <w:jc w:val="center"/>
        <w:rPr>
          <w:rFonts w:ascii="Times New Roman" w:hAnsi="Times New Roman"/>
          <w:b/>
          <w:sz w:val="28"/>
          <w:szCs w:val="28"/>
          <w:lang w:val="uz-Cyrl-UZ"/>
        </w:rPr>
      </w:pPr>
      <w:r w:rsidRPr="00DA3CF4">
        <w:rPr>
          <w:rFonts w:ascii="Times New Roman" w:hAnsi="Times New Roman"/>
          <w:b/>
          <w:sz w:val="28"/>
          <w:szCs w:val="28"/>
          <w:lang w:val="uz-Cyrl-UZ"/>
        </w:rPr>
        <w:t>ХУЛОСАЛАР</w:t>
      </w:r>
    </w:p>
    <w:p w:rsidR="005218B1" w:rsidRPr="007F05A4" w:rsidRDefault="005218B1" w:rsidP="005218B1">
      <w:pPr>
        <w:spacing w:after="0" w:line="240" w:lineRule="auto"/>
        <w:ind w:firstLine="567"/>
        <w:jc w:val="center"/>
        <w:rPr>
          <w:rFonts w:ascii="Times New Roman" w:hAnsi="Times New Roman"/>
          <w:b/>
          <w:sz w:val="20"/>
          <w:szCs w:val="20"/>
          <w:lang w:val="uz-Cyrl-UZ"/>
        </w:rPr>
      </w:pPr>
    </w:p>
    <w:p w:rsidR="005218B1" w:rsidRPr="007B40B2" w:rsidRDefault="005218B1" w:rsidP="005218B1">
      <w:pPr>
        <w:widowControl w:val="0"/>
        <w:numPr>
          <w:ilvl w:val="0"/>
          <w:numId w:val="47"/>
        </w:numPr>
        <w:tabs>
          <w:tab w:val="num" w:pos="993"/>
          <w:tab w:val="num" w:pos="1492"/>
          <w:tab w:val="left" w:pos="1947"/>
        </w:tabs>
        <w:autoSpaceDE w:val="0"/>
        <w:autoSpaceDN w:val="0"/>
        <w:adjustRightInd w:val="0"/>
        <w:spacing w:after="0" w:line="240" w:lineRule="auto"/>
        <w:ind w:left="0" w:right="-2" w:firstLine="567"/>
        <w:jc w:val="both"/>
        <w:rPr>
          <w:rFonts w:ascii="Times New Roman" w:hAnsi="Times New Roman"/>
          <w:bCs/>
          <w:color w:val="000000"/>
          <w:sz w:val="28"/>
          <w:szCs w:val="28"/>
          <w:lang w:val="uz-Cyrl-UZ"/>
        </w:rPr>
      </w:pPr>
      <w:r>
        <w:rPr>
          <w:rFonts w:ascii="Times New Roman" w:hAnsi="Times New Roman"/>
          <w:bCs/>
          <w:color w:val="000000"/>
          <w:sz w:val="28"/>
          <w:szCs w:val="28"/>
          <w:lang w:val="uz-Cyrl-UZ"/>
        </w:rPr>
        <w:t xml:space="preserve"> </w:t>
      </w:r>
      <w:r w:rsidRPr="007B40B2">
        <w:rPr>
          <w:rFonts w:ascii="Times New Roman" w:hAnsi="Times New Roman"/>
          <w:bCs/>
          <w:color w:val="000000"/>
          <w:sz w:val="28"/>
          <w:szCs w:val="28"/>
          <w:lang w:val="uz-Cyrl-UZ"/>
        </w:rPr>
        <w:t>Тошке</w:t>
      </w:r>
      <w:r>
        <w:rPr>
          <w:rFonts w:ascii="Times New Roman" w:hAnsi="Times New Roman"/>
          <w:bCs/>
          <w:color w:val="000000"/>
          <w:sz w:val="28"/>
          <w:szCs w:val="28"/>
          <w:lang w:val="uz-Cyrl-UZ"/>
        </w:rPr>
        <w:t>нт вилояти шароитида</w:t>
      </w:r>
      <w:r w:rsidRPr="007B40B2">
        <w:rPr>
          <w:rFonts w:ascii="Times New Roman" w:hAnsi="Times New Roman"/>
          <w:bCs/>
          <w:color w:val="000000"/>
          <w:sz w:val="28"/>
          <w:szCs w:val="28"/>
          <w:lang w:val="uz-Cyrl-UZ"/>
        </w:rPr>
        <w:t xml:space="preserve"> сабзавот</w:t>
      </w:r>
      <w:r>
        <w:rPr>
          <w:rFonts w:ascii="Times New Roman" w:hAnsi="Times New Roman"/>
          <w:bCs/>
          <w:color w:val="000000"/>
          <w:sz w:val="28"/>
          <w:szCs w:val="28"/>
          <w:lang w:val="uz-Cyrl-UZ"/>
        </w:rPr>
        <w:t xml:space="preserve"> ва картошка</w:t>
      </w:r>
      <w:r w:rsidRPr="007B40B2">
        <w:rPr>
          <w:rFonts w:ascii="Times New Roman" w:hAnsi="Times New Roman"/>
          <w:bCs/>
          <w:color w:val="000000"/>
          <w:sz w:val="28"/>
          <w:szCs w:val="28"/>
          <w:lang w:val="uz-Cyrl-UZ"/>
        </w:rPr>
        <w:t xml:space="preserve"> экинзорларида автотроф бегона ўтларнинг 28 та тури ҳисобга олинди. Уларнинг 20 та тури бир йиллик, 2 та тури икки йиллик ва 6 та тури кўп йиллик бегона ўтлар эканлиги аниқланди.</w:t>
      </w:r>
    </w:p>
    <w:p w:rsidR="005218B1" w:rsidRPr="007B40B2" w:rsidRDefault="005218B1" w:rsidP="005218B1">
      <w:pPr>
        <w:widowControl w:val="0"/>
        <w:numPr>
          <w:ilvl w:val="0"/>
          <w:numId w:val="47"/>
        </w:numPr>
        <w:tabs>
          <w:tab w:val="num" w:pos="851"/>
          <w:tab w:val="left" w:pos="1947"/>
        </w:tabs>
        <w:autoSpaceDE w:val="0"/>
        <w:autoSpaceDN w:val="0"/>
        <w:adjustRightInd w:val="0"/>
        <w:spacing w:after="0" w:line="240" w:lineRule="auto"/>
        <w:ind w:left="0" w:firstLine="567"/>
        <w:jc w:val="both"/>
        <w:rPr>
          <w:rFonts w:ascii="Times New Roman" w:hAnsi="Times New Roman"/>
          <w:bCs/>
          <w:color w:val="000000"/>
          <w:sz w:val="28"/>
          <w:szCs w:val="28"/>
          <w:lang w:val="uz-Cyrl-UZ"/>
        </w:rPr>
      </w:pPr>
      <w:r>
        <w:rPr>
          <w:rFonts w:ascii="Times New Roman" w:hAnsi="Times New Roman"/>
          <w:bCs/>
          <w:color w:val="000000"/>
          <w:sz w:val="28"/>
          <w:szCs w:val="28"/>
          <w:lang w:val="uz-Cyrl-UZ"/>
        </w:rPr>
        <w:t xml:space="preserve"> </w:t>
      </w:r>
      <w:r w:rsidRPr="007B40B2">
        <w:rPr>
          <w:rFonts w:ascii="Times New Roman" w:hAnsi="Times New Roman"/>
          <w:bCs/>
          <w:color w:val="000000"/>
          <w:sz w:val="28"/>
          <w:szCs w:val="28"/>
          <w:lang w:val="uz-Cyrl-UZ"/>
        </w:rPr>
        <w:t>Тошкент вилояти шароитида зарпечаклар параз</w:t>
      </w:r>
      <w:r>
        <w:rPr>
          <w:rFonts w:ascii="Times New Roman" w:hAnsi="Times New Roman"/>
          <w:bCs/>
          <w:color w:val="000000"/>
          <w:sz w:val="28"/>
          <w:szCs w:val="28"/>
          <w:lang w:val="uz-Cyrl-UZ"/>
        </w:rPr>
        <w:t>итлик қилган 75 та турга мансуб</w:t>
      </w:r>
      <w:r w:rsidRPr="007B40B2">
        <w:rPr>
          <w:rFonts w:ascii="Times New Roman" w:hAnsi="Times New Roman"/>
          <w:bCs/>
          <w:color w:val="000000"/>
          <w:sz w:val="28"/>
          <w:szCs w:val="28"/>
          <w:lang w:val="uz-Cyrl-UZ"/>
        </w:rPr>
        <w:t xml:space="preserve"> қишлоқ хўжалиги экинлари ва манзарали ўсимликларда энг кўп тарқалган турлар </w:t>
      </w:r>
      <w:r w:rsidRPr="007B40B2">
        <w:rPr>
          <w:rFonts w:ascii="Times New Roman" w:hAnsi="Times New Roman"/>
          <w:bCs/>
          <w:i/>
          <w:color w:val="000000"/>
          <w:sz w:val="28"/>
          <w:szCs w:val="28"/>
          <w:lang w:val="uz-Cyrl-UZ"/>
        </w:rPr>
        <w:t xml:space="preserve">C.lehmanniana </w:t>
      </w:r>
      <w:r w:rsidRPr="007B40B2">
        <w:rPr>
          <w:rFonts w:ascii="Times New Roman" w:hAnsi="Times New Roman"/>
          <w:bCs/>
          <w:color w:val="000000"/>
          <w:sz w:val="28"/>
          <w:szCs w:val="28"/>
          <w:lang w:val="uz-Cyrl-UZ"/>
        </w:rPr>
        <w:t xml:space="preserve">(52 турда), </w:t>
      </w:r>
      <w:r w:rsidRPr="007B40B2">
        <w:rPr>
          <w:rFonts w:ascii="Times New Roman" w:hAnsi="Times New Roman"/>
          <w:bCs/>
          <w:i/>
          <w:color w:val="000000"/>
          <w:sz w:val="28"/>
          <w:szCs w:val="28"/>
          <w:lang w:val="uz-Cyrl-UZ"/>
        </w:rPr>
        <w:t>C</w:t>
      </w:r>
      <w:r w:rsidRPr="007B40B2">
        <w:rPr>
          <w:rFonts w:ascii="Times New Roman" w:hAnsi="Times New Roman"/>
          <w:bCs/>
          <w:color w:val="000000"/>
          <w:sz w:val="28"/>
          <w:szCs w:val="28"/>
          <w:lang w:val="uz-Cyrl-UZ"/>
        </w:rPr>
        <w:t>.</w:t>
      </w:r>
      <w:r w:rsidRPr="007B40B2">
        <w:rPr>
          <w:rFonts w:ascii="Times New Roman" w:hAnsi="Times New Roman"/>
          <w:bCs/>
          <w:i/>
          <w:color w:val="000000"/>
          <w:sz w:val="28"/>
          <w:szCs w:val="28"/>
          <w:lang w:val="uz-Cyrl-UZ"/>
        </w:rPr>
        <w:t xml:space="preserve"> breviflora </w:t>
      </w:r>
      <w:r w:rsidRPr="007B40B2">
        <w:rPr>
          <w:rFonts w:ascii="Times New Roman" w:hAnsi="Times New Roman"/>
          <w:bCs/>
          <w:color w:val="000000"/>
          <w:sz w:val="28"/>
          <w:szCs w:val="28"/>
          <w:lang w:val="uz-Cyrl-UZ"/>
        </w:rPr>
        <w:t xml:space="preserve">(50 турда). ва </w:t>
      </w:r>
      <w:r w:rsidRPr="007B40B2">
        <w:rPr>
          <w:rFonts w:ascii="Times New Roman" w:hAnsi="Times New Roman"/>
          <w:bCs/>
          <w:i/>
          <w:color w:val="000000"/>
          <w:sz w:val="28"/>
          <w:szCs w:val="28"/>
          <w:lang w:val="uz-Cyrl-UZ"/>
        </w:rPr>
        <w:t>C</w:t>
      </w:r>
      <w:r w:rsidRPr="007B40B2">
        <w:rPr>
          <w:rFonts w:ascii="Times New Roman" w:hAnsi="Times New Roman"/>
          <w:bCs/>
          <w:color w:val="000000"/>
          <w:sz w:val="28"/>
          <w:szCs w:val="28"/>
          <w:lang w:val="uz-Cyrl-UZ"/>
        </w:rPr>
        <w:t>.</w:t>
      </w:r>
      <w:r w:rsidRPr="007B40B2">
        <w:rPr>
          <w:rFonts w:ascii="Times New Roman" w:hAnsi="Times New Roman"/>
          <w:bCs/>
          <w:i/>
          <w:color w:val="000000"/>
          <w:sz w:val="28"/>
          <w:szCs w:val="28"/>
          <w:lang w:val="uz-Cyrl-UZ"/>
        </w:rPr>
        <w:t>monogyna</w:t>
      </w:r>
      <w:r w:rsidRPr="007B40B2">
        <w:rPr>
          <w:rFonts w:ascii="Times New Roman" w:hAnsi="Times New Roman"/>
          <w:bCs/>
          <w:color w:val="000000"/>
          <w:sz w:val="28"/>
          <w:szCs w:val="28"/>
          <w:lang w:val="uz-Cyrl-UZ"/>
        </w:rPr>
        <w:t xml:space="preserve"> (33 турда), кам тарқалгани </w:t>
      </w:r>
      <w:r>
        <w:rPr>
          <w:rFonts w:ascii="Times New Roman" w:hAnsi="Times New Roman"/>
          <w:bCs/>
          <w:i/>
          <w:color w:val="000000"/>
          <w:sz w:val="28"/>
          <w:szCs w:val="28"/>
          <w:lang w:val="uz-Cyrl-UZ"/>
        </w:rPr>
        <w:t>C.appoximata</w:t>
      </w:r>
      <w:r w:rsidRPr="007B40B2">
        <w:rPr>
          <w:rFonts w:ascii="Times New Roman" w:hAnsi="Times New Roman"/>
          <w:bCs/>
          <w:color w:val="000000"/>
          <w:sz w:val="28"/>
          <w:szCs w:val="28"/>
          <w:lang w:val="uz-Cyrl-UZ"/>
        </w:rPr>
        <w:t xml:space="preserve"> (1 та турда), </w:t>
      </w:r>
      <w:r w:rsidRPr="007B40B2">
        <w:rPr>
          <w:rFonts w:ascii="Times New Roman" w:hAnsi="Times New Roman"/>
          <w:bCs/>
          <w:i/>
          <w:color w:val="000000"/>
          <w:sz w:val="28"/>
          <w:szCs w:val="28"/>
          <w:lang w:val="uz-Cyrl-UZ"/>
        </w:rPr>
        <w:t xml:space="preserve">C.chinensis </w:t>
      </w:r>
      <w:r w:rsidRPr="007B40B2">
        <w:rPr>
          <w:rFonts w:ascii="Times New Roman" w:hAnsi="Times New Roman"/>
          <w:bCs/>
          <w:color w:val="000000"/>
          <w:sz w:val="28"/>
          <w:szCs w:val="28"/>
          <w:lang w:val="uz-Cyrl-UZ"/>
        </w:rPr>
        <w:t xml:space="preserve">(7 турда), </w:t>
      </w:r>
      <w:r w:rsidRPr="007B40B2">
        <w:rPr>
          <w:rFonts w:ascii="Times New Roman" w:hAnsi="Times New Roman"/>
          <w:bCs/>
          <w:i/>
          <w:color w:val="000000"/>
          <w:sz w:val="28"/>
          <w:szCs w:val="28"/>
          <w:lang w:val="uz-Cyrl-UZ"/>
        </w:rPr>
        <w:t>C.epilinum</w:t>
      </w:r>
      <w:r>
        <w:rPr>
          <w:rFonts w:ascii="Times New Roman" w:hAnsi="Times New Roman"/>
          <w:bCs/>
          <w:i/>
          <w:color w:val="000000"/>
          <w:sz w:val="28"/>
          <w:szCs w:val="28"/>
          <w:lang w:val="uz-Cyrl-UZ"/>
        </w:rPr>
        <w:t xml:space="preserve"> </w:t>
      </w:r>
      <w:r w:rsidRPr="007B40B2">
        <w:rPr>
          <w:rFonts w:ascii="Times New Roman" w:hAnsi="Times New Roman"/>
          <w:bCs/>
          <w:color w:val="000000"/>
          <w:sz w:val="28"/>
          <w:szCs w:val="28"/>
          <w:lang w:val="uz-Cyrl-UZ"/>
        </w:rPr>
        <w:t xml:space="preserve">(9 турда), ва </w:t>
      </w:r>
      <w:r w:rsidRPr="007B40B2">
        <w:rPr>
          <w:rFonts w:ascii="Times New Roman" w:hAnsi="Times New Roman"/>
          <w:bCs/>
          <w:i/>
          <w:color w:val="000000"/>
          <w:sz w:val="28"/>
          <w:szCs w:val="28"/>
          <w:lang w:val="uz-Cyrl-UZ"/>
        </w:rPr>
        <w:t>C</w:t>
      </w:r>
      <w:r w:rsidRPr="007B40B2">
        <w:rPr>
          <w:rFonts w:ascii="Times New Roman" w:hAnsi="Times New Roman"/>
          <w:bCs/>
          <w:color w:val="000000"/>
          <w:sz w:val="28"/>
          <w:szCs w:val="28"/>
          <w:lang w:val="uz-Cyrl-UZ"/>
        </w:rPr>
        <w:t>.</w:t>
      </w:r>
      <w:r w:rsidRPr="007B40B2">
        <w:rPr>
          <w:rFonts w:ascii="Times New Roman" w:hAnsi="Times New Roman"/>
          <w:bCs/>
          <w:i/>
          <w:color w:val="000000"/>
          <w:sz w:val="28"/>
          <w:szCs w:val="28"/>
          <w:lang w:val="uz-Cyrl-UZ"/>
        </w:rPr>
        <w:t xml:space="preserve">campestri </w:t>
      </w:r>
      <w:r w:rsidRPr="007B40B2">
        <w:rPr>
          <w:rFonts w:ascii="Times New Roman" w:hAnsi="Times New Roman"/>
          <w:bCs/>
          <w:color w:val="000000"/>
          <w:sz w:val="28"/>
          <w:szCs w:val="28"/>
          <w:lang w:val="uz-Cyrl-UZ"/>
        </w:rPr>
        <w:t>(12 турда) эканлиги аниқланди.</w:t>
      </w:r>
    </w:p>
    <w:p w:rsidR="005218B1" w:rsidRPr="007950E8" w:rsidRDefault="005218B1" w:rsidP="005218B1">
      <w:pPr>
        <w:widowControl w:val="0"/>
        <w:numPr>
          <w:ilvl w:val="0"/>
          <w:numId w:val="47"/>
        </w:numPr>
        <w:tabs>
          <w:tab w:val="num" w:pos="851"/>
          <w:tab w:val="left" w:pos="1947"/>
        </w:tabs>
        <w:autoSpaceDE w:val="0"/>
        <w:autoSpaceDN w:val="0"/>
        <w:adjustRightInd w:val="0"/>
        <w:spacing w:after="0" w:line="240" w:lineRule="auto"/>
        <w:ind w:left="0" w:firstLine="567"/>
        <w:jc w:val="both"/>
        <w:rPr>
          <w:rFonts w:ascii="Times New Roman" w:hAnsi="Times New Roman"/>
          <w:color w:val="000000"/>
          <w:sz w:val="28"/>
          <w:szCs w:val="28"/>
          <w:lang w:val="uz-Cyrl-UZ"/>
        </w:rPr>
      </w:pPr>
      <w:r>
        <w:rPr>
          <w:rFonts w:ascii="Times New Roman" w:hAnsi="Times New Roman"/>
          <w:bCs/>
          <w:color w:val="000000"/>
          <w:sz w:val="28"/>
          <w:szCs w:val="28"/>
          <w:lang w:val="uz-Cyrl-UZ"/>
        </w:rPr>
        <w:t xml:space="preserve"> </w:t>
      </w:r>
      <w:r w:rsidRPr="007B40B2">
        <w:rPr>
          <w:rFonts w:ascii="Times New Roman" w:hAnsi="Times New Roman"/>
          <w:bCs/>
          <w:color w:val="000000"/>
          <w:sz w:val="28"/>
          <w:szCs w:val="28"/>
          <w:lang w:val="uz-Cyrl-UZ"/>
        </w:rPr>
        <w:t xml:space="preserve">Зарпечак уруғлари унувчанлигини узоқ муддат сақлаб, қулай шароит келганда униб чиқиши, узоқ давом этган паст ҳарорат таъсири ва тупроқ чуқурлигининг ошиб бориши зарпечак уруғларининг унувчанлигини пасайтириши қайд этилди. </w:t>
      </w:r>
      <w:r w:rsidRPr="007B40B2">
        <w:rPr>
          <w:rFonts w:ascii="Times New Roman" w:hAnsi="Times New Roman"/>
          <w:color w:val="000000"/>
          <w:sz w:val="28"/>
          <w:szCs w:val="28"/>
          <w:lang w:val="uz-Cyrl-UZ"/>
        </w:rPr>
        <w:t>Зарпечак уруғларини сувда қолиб кетиши уларни</w:t>
      </w:r>
      <w:r>
        <w:rPr>
          <w:rFonts w:ascii="Times New Roman" w:hAnsi="Times New Roman"/>
          <w:color w:val="000000"/>
          <w:sz w:val="28"/>
          <w:szCs w:val="28"/>
          <w:lang w:val="uz-Cyrl-UZ"/>
        </w:rPr>
        <w:t>н</w:t>
      </w:r>
      <w:r w:rsidRPr="007B40B2">
        <w:rPr>
          <w:rFonts w:ascii="Times New Roman" w:hAnsi="Times New Roman"/>
          <w:color w:val="000000"/>
          <w:sz w:val="28"/>
          <w:szCs w:val="28"/>
          <w:lang w:val="uz-Cyrl-UZ"/>
        </w:rPr>
        <w:t>г унувчанлига деярли таъсир этмаслиги, беш ой давомида сувда сақланган зарпечак уруғларининг унувчанлиги 73,0</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 xml:space="preserve">92,0 </w:t>
      </w:r>
      <w:r>
        <w:rPr>
          <w:rFonts w:ascii="Times New Roman" w:hAnsi="Times New Roman"/>
          <w:color w:val="000000"/>
          <w:sz w:val="28"/>
          <w:szCs w:val="28"/>
          <w:lang w:val="uz-Cyrl-UZ"/>
        </w:rPr>
        <w:t>фоиз</w:t>
      </w:r>
      <w:r w:rsidRPr="007B40B2">
        <w:rPr>
          <w:rFonts w:ascii="Times New Roman" w:hAnsi="Times New Roman"/>
          <w:color w:val="000000"/>
          <w:sz w:val="28"/>
          <w:szCs w:val="28"/>
          <w:lang w:val="uz-Cyrl-UZ"/>
        </w:rPr>
        <w:t>ни ташкил этиши аниқланди</w:t>
      </w:r>
      <w:r w:rsidRPr="007B40B2">
        <w:rPr>
          <w:color w:val="000000"/>
          <w:sz w:val="28"/>
          <w:szCs w:val="28"/>
          <w:lang w:val="uz-Cyrl-UZ"/>
        </w:rPr>
        <w:t>.</w:t>
      </w:r>
    </w:p>
    <w:p w:rsidR="005218B1" w:rsidRPr="007950E8" w:rsidRDefault="005218B1" w:rsidP="005218B1">
      <w:pPr>
        <w:widowControl w:val="0"/>
        <w:numPr>
          <w:ilvl w:val="0"/>
          <w:numId w:val="47"/>
        </w:numPr>
        <w:tabs>
          <w:tab w:val="num" w:pos="851"/>
          <w:tab w:val="left" w:pos="1947"/>
        </w:tabs>
        <w:autoSpaceDE w:val="0"/>
        <w:autoSpaceDN w:val="0"/>
        <w:adjustRightInd w:val="0"/>
        <w:spacing w:after="0" w:line="240" w:lineRule="auto"/>
        <w:ind w:left="0" w:firstLine="567"/>
        <w:jc w:val="both"/>
        <w:rPr>
          <w:rFonts w:ascii="Times New Roman" w:hAnsi="Times New Roman"/>
          <w:color w:val="000000"/>
          <w:sz w:val="28"/>
          <w:szCs w:val="28"/>
          <w:lang w:val="uz-Cyrl-UZ"/>
        </w:rPr>
      </w:pPr>
      <w:r>
        <w:rPr>
          <w:rFonts w:ascii="Times New Roman" w:hAnsi="Times New Roman"/>
          <w:bCs/>
          <w:color w:val="000000"/>
          <w:sz w:val="28"/>
          <w:szCs w:val="28"/>
          <w:lang w:val="uz-Cyrl-UZ"/>
        </w:rPr>
        <w:t xml:space="preserve"> </w:t>
      </w:r>
      <w:r w:rsidRPr="007B40B2">
        <w:rPr>
          <w:rFonts w:ascii="Times New Roman" w:hAnsi="Times New Roman"/>
          <w:bCs/>
          <w:color w:val="000000"/>
          <w:sz w:val="28"/>
          <w:szCs w:val="28"/>
          <w:lang w:val="uz-Cyrl-UZ"/>
        </w:rPr>
        <w:t>Пивот 10</w:t>
      </w:r>
      <w:r>
        <w:rPr>
          <w:rFonts w:ascii="Times New Roman" w:hAnsi="Times New Roman"/>
          <w:bCs/>
          <w:color w:val="000000"/>
          <w:sz w:val="28"/>
          <w:szCs w:val="28"/>
          <w:lang w:val="uz-Cyrl-UZ"/>
        </w:rPr>
        <w:t xml:space="preserve"> %</w:t>
      </w:r>
      <w:r w:rsidRPr="007B40B2">
        <w:rPr>
          <w:rFonts w:ascii="Times New Roman" w:hAnsi="Times New Roman"/>
          <w:bCs/>
          <w:color w:val="000000"/>
          <w:sz w:val="28"/>
          <w:szCs w:val="28"/>
          <w:lang w:val="uz-Cyrl-UZ"/>
        </w:rPr>
        <w:t xml:space="preserve"> с.э.к. гербицидини картошка, пиёз, сабзида учрайдиган </w:t>
      </w:r>
      <w:r w:rsidRPr="007B40B2">
        <w:rPr>
          <w:rFonts w:ascii="Times New Roman" w:hAnsi="Times New Roman"/>
          <w:bCs/>
          <w:color w:val="000000"/>
          <w:sz w:val="28"/>
          <w:szCs w:val="28"/>
          <w:lang w:val="uz-Cyrl-UZ"/>
        </w:rPr>
        <w:lastRenderedPageBreak/>
        <w:t>зарпечак турларига қарши энг яхши натижа 1,0 л/га меъёрда қўлланилганда қайд қилиниб, бунда биологик самарадорлик назоратга нисбатан картошкада 92,3 %, пиёзда 89,1 % ва сабзида 93,7 % бўлганлиги аниқланди</w:t>
      </w:r>
      <w:r w:rsidRPr="007B40B2">
        <w:rPr>
          <w:bCs/>
          <w:color w:val="000000"/>
          <w:sz w:val="28"/>
          <w:szCs w:val="28"/>
          <w:lang w:val="uz-Cyrl-UZ"/>
        </w:rPr>
        <w:t>.</w:t>
      </w:r>
    </w:p>
    <w:p w:rsidR="005218B1" w:rsidRPr="007950E8" w:rsidRDefault="005218B1" w:rsidP="005218B1">
      <w:pPr>
        <w:widowControl w:val="0"/>
        <w:numPr>
          <w:ilvl w:val="0"/>
          <w:numId w:val="47"/>
        </w:numPr>
        <w:tabs>
          <w:tab w:val="num" w:pos="851"/>
          <w:tab w:val="left" w:pos="1947"/>
        </w:tabs>
        <w:autoSpaceDE w:val="0"/>
        <w:autoSpaceDN w:val="0"/>
        <w:adjustRightInd w:val="0"/>
        <w:spacing w:after="0" w:line="240" w:lineRule="auto"/>
        <w:ind w:left="0" w:firstLine="567"/>
        <w:jc w:val="both"/>
        <w:rPr>
          <w:rFonts w:ascii="Times New Roman" w:hAnsi="Times New Roman"/>
          <w:color w:val="000000"/>
          <w:sz w:val="28"/>
          <w:szCs w:val="28"/>
          <w:lang w:val="uz-Cyrl-UZ"/>
        </w:rPr>
      </w:pPr>
      <w:r>
        <w:rPr>
          <w:rFonts w:ascii="Times New Roman" w:hAnsi="Times New Roman"/>
          <w:bCs/>
          <w:color w:val="000000"/>
          <w:sz w:val="28"/>
          <w:szCs w:val="28"/>
          <w:lang w:val="uz-Cyrl-UZ"/>
        </w:rPr>
        <w:t xml:space="preserve"> Пивот</w:t>
      </w:r>
      <w:r w:rsidRPr="007B40B2">
        <w:rPr>
          <w:rFonts w:ascii="Times New Roman" w:hAnsi="Times New Roman"/>
          <w:bCs/>
          <w:color w:val="000000"/>
          <w:sz w:val="28"/>
          <w:szCs w:val="28"/>
          <w:lang w:val="uz-Cyrl-UZ"/>
        </w:rPr>
        <w:t xml:space="preserve"> 10 % с.э.к 1,0 л/га меъёрда қўлланилганда назоратга нисбатан ҳосилдорлик картошкада 47,4 %, пиёзда 43,6 %, сабзида 37,2 %</w:t>
      </w:r>
      <w:r>
        <w:rPr>
          <w:rFonts w:ascii="Times New Roman" w:hAnsi="Times New Roman"/>
          <w:bCs/>
          <w:color w:val="000000"/>
          <w:sz w:val="28"/>
          <w:szCs w:val="28"/>
          <w:lang w:val="uz-Cyrl-UZ"/>
        </w:rPr>
        <w:t xml:space="preserve"> </w:t>
      </w:r>
      <w:r w:rsidRPr="007B40B2">
        <w:rPr>
          <w:rFonts w:ascii="Times New Roman" w:hAnsi="Times New Roman"/>
          <w:bCs/>
          <w:color w:val="000000"/>
          <w:sz w:val="28"/>
          <w:szCs w:val="28"/>
          <w:lang w:val="uz-Cyrl-UZ"/>
        </w:rPr>
        <w:t>юқори бўл</w:t>
      </w:r>
      <w:r>
        <w:rPr>
          <w:rFonts w:ascii="Times New Roman" w:hAnsi="Times New Roman"/>
          <w:bCs/>
          <w:color w:val="000000"/>
          <w:sz w:val="28"/>
          <w:szCs w:val="28"/>
          <w:lang w:val="uz-Cyrl-UZ"/>
        </w:rPr>
        <w:t>ди</w:t>
      </w:r>
      <w:r w:rsidRPr="007B40B2">
        <w:rPr>
          <w:rFonts w:ascii="Times New Roman" w:hAnsi="Times New Roman"/>
          <w:bCs/>
          <w:color w:val="000000"/>
          <w:sz w:val="28"/>
          <w:szCs w:val="28"/>
          <w:lang w:val="uz-Cyrl-UZ"/>
        </w:rPr>
        <w:t>.</w:t>
      </w:r>
    </w:p>
    <w:p w:rsidR="005218B1" w:rsidRPr="007950E8" w:rsidRDefault="005218B1" w:rsidP="005218B1">
      <w:pPr>
        <w:widowControl w:val="0"/>
        <w:numPr>
          <w:ilvl w:val="0"/>
          <w:numId w:val="47"/>
        </w:numPr>
        <w:tabs>
          <w:tab w:val="num" w:pos="851"/>
          <w:tab w:val="left" w:pos="1947"/>
        </w:tabs>
        <w:autoSpaceDE w:val="0"/>
        <w:autoSpaceDN w:val="0"/>
        <w:adjustRightInd w:val="0"/>
        <w:spacing w:after="0" w:line="240" w:lineRule="auto"/>
        <w:ind w:left="0" w:firstLine="567"/>
        <w:jc w:val="both"/>
        <w:rPr>
          <w:rFonts w:ascii="Times New Roman" w:hAnsi="Times New Roman"/>
          <w:color w:val="000000"/>
          <w:sz w:val="28"/>
          <w:szCs w:val="28"/>
          <w:lang w:val="uz-Cyrl-UZ"/>
        </w:rPr>
      </w:pPr>
      <w:r>
        <w:rPr>
          <w:rFonts w:ascii="Times New Roman" w:hAnsi="Times New Roman"/>
          <w:bCs/>
          <w:color w:val="000000"/>
          <w:sz w:val="28"/>
          <w:szCs w:val="28"/>
          <w:lang w:val="uz-Cyrl-UZ"/>
        </w:rPr>
        <w:t xml:space="preserve"> Пивот</w:t>
      </w:r>
      <w:r w:rsidRPr="007B40B2">
        <w:rPr>
          <w:rFonts w:ascii="Times New Roman" w:hAnsi="Times New Roman"/>
          <w:bCs/>
          <w:color w:val="000000"/>
          <w:sz w:val="28"/>
          <w:szCs w:val="28"/>
          <w:lang w:val="uz-Cyrl-UZ"/>
        </w:rPr>
        <w:t xml:space="preserve"> 10</w:t>
      </w:r>
      <w:r>
        <w:rPr>
          <w:rFonts w:ascii="Times New Roman" w:hAnsi="Times New Roman"/>
          <w:bCs/>
          <w:color w:val="000000"/>
          <w:sz w:val="28"/>
          <w:szCs w:val="28"/>
          <w:lang w:val="uz-Cyrl-UZ"/>
        </w:rPr>
        <w:t xml:space="preserve"> </w:t>
      </w:r>
      <w:r w:rsidRPr="007B40B2">
        <w:rPr>
          <w:rFonts w:ascii="Times New Roman" w:hAnsi="Times New Roman"/>
          <w:bCs/>
          <w:color w:val="000000"/>
          <w:sz w:val="28"/>
          <w:szCs w:val="28"/>
          <w:lang w:val="uz-Cyrl-UZ"/>
        </w:rPr>
        <w:t xml:space="preserve">% с.э.к. гербицидини сабзавот ўсимликларида паразитлик қилувчи зарпечакларга қарши ишлатилганда рентабеллик </w:t>
      </w:r>
      <w:r>
        <w:rPr>
          <w:rFonts w:ascii="Times New Roman" w:hAnsi="Times New Roman"/>
          <w:bCs/>
          <w:color w:val="000000"/>
          <w:sz w:val="28"/>
          <w:szCs w:val="28"/>
          <w:lang w:val="uz-Cyrl-UZ"/>
        </w:rPr>
        <w:t>д</w:t>
      </w:r>
      <w:r w:rsidRPr="007B40B2">
        <w:rPr>
          <w:rFonts w:ascii="Times New Roman" w:hAnsi="Times New Roman"/>
          <w:bCs/>
          <w:color w:val="000000"/>
          <w:sz w:val="28"/>
          <w:szCs w:val="28"/>
          <w:lang w:val="uz-Cyrl-UZ"/>
        </w:rPr>
        <w:t>аражаси картошкада</w:t>
      </w:r>
      <w:r w:rsidRPr="007B40B2">
        <w:rPr>
          <w:rFonts w:ascii="Times New Roman" w:hAnsi="Times New Roman"/>
          <w:color w:val="000000"/>
          <w:sz w:val="28"/>
          <w:szCs w:val="28"/>
          <w:lang w:val="uz-Cyrl-UZ"/>
        </w:rPr>
        <w:t xml:space="preserve"> 232,6 </w:t>
      </w:r>
      <w:r w:rsidRPr="007B40B2">
        <w:rPr>
          <w:rFonts w:ascii="Times New Roman" w:hAnsi="Times New Roman"/>
          <w:bCs/>
          <w:color w:val="000000"/>
          <w:sz w:val="28"/>
          <w:szCs w:val="28"/>
          <w:lang w:val="uz-Cyrl-UZ"/>
        </w:rPr>
        <w:t xml:space="preserve">% ва соф даромад </w:t>
      </w:r>
      <w:r w:rsidRPr="007B40B2">
        <w:rPr>
          <w:rFonts w:ascii="Times New Roman" w:hAnsi="Times New Roman"/>
          <w:color w:val="000000"/>
          <w:sz w:val="28"/>
          <w:szCs w:val="28"/>
          <w:lang w:val="uz-Cyrl-UZ"/>
        </w:rPr>
        <w:t xml:space="preserve">6266500 </w:t>
      </w:r>
      <w:r w:rsidRPr="007B40B2">
        <w:rPr>
          <w:rFonts w:ascii="Times New Roman" w:hAnsi="Times New Roman"/>
          <w:bCs/>
          <w:color w:val="000000"/>
          <w:sz w:val="28"/>
          <w:szCs w:val="28"/>
          <w:lang w:val="uz-Cyrl-UZ"/>
        </w:rPr>
        <w:t xml:space="preserve">сўм, пиёзда </w:t>
      </w:r>
      <w:r w:rsidRPr="007B40B2">
        <w:rPr>
          <w:rFonts w:ascii="Times New Roman" w:hAnsi="Times New Roman"/>
          <w:color w:val="000000"/>
          <w:sz w:val="28"/>
          <w:szCs w:val="28"/>
          <w:lang w:val="uz-Cyrl-UZ"/>
        </w:rPr>
        <w:t xml:space="preserve">194,5 </w:t>
      </w:r>
      <w:r w:rsidRPr="007B40B2">
        <w:rPr>
          <w:rFonts w:ascii="Times New Roman" w:hAnsi="Times New Roman"/>
          <w:bCs/>
          <w:color w:val="000000"/>
          <w:sz w:val="28"/>
          <w:szCs w:val="28"/>
          <w:lang w:val="uz-Cyrl-UZ"/>
        </w:rPr>
        <w:t xml:space="preserve">% ва </w:t>
      </w:r>
      <w:r w:rsidRPr="007B40B2">
        <w:rPr>
          <w:rFonts w:ascii="Times New Roman" w:hAnsi="Times New Roman"/>
          <w:color w:val="000000"/>
          <w:sz w:val="28"/>
          <w:szCs w:val="28"/>
          <w:lang w:val="uz-Cyrl-UZ"/>
        </w:rPr>
        <w:t>1915500</w:t>
      </w:r>
      <w:r w:rsidRPr="007B40B2">
        <w:rPr>
          <w:rFonts w:ascii="Times New Roman" w:hAnsi="Times New Roman"/>
          <w:bCs/>
          <w:color w:val="000000"/>
          <w:sz w:val="28"/>
          <w:szCs w:val="28"/>
          <w:lang w:val="uz-Cyrl-UZ"/>
        </w:rPr>
        <w:t xml:space="preserve"> сўм, сабзида </w:t>
      </w:r>
      <w:r w:rsidRPr="007B40B2">
        <w:rPr>
          <w:rFonts w:ascii="Times New Roman" w:hAnsi="Times New Roman"/>
          <w:color w:val="000000"/>
          <w:sz w:val="28"/>
          <w:szCs w:val="28"/>
          <w:lang w:val="uz-Cyrl-UZ"/>
        </w:rPr>
        <w:t xml:space="preserve">225,6 </w:t>
      </w:r>
      <w:r w:rsidRPr="007B40B2">
        <w:rPr>
          <w:rFonts w:ascii="Times New Roman" w:hAnsi="Times New Roman"/>
          <w:bCs/>
          <w:color w:val="000000"/>
          <w:sz w:val="28"/>
          <w:szCs w:val="28"/>
          <w:lang w:val="uz-Cyrl-UZ"/>
        </w:rPr>
        <w:t xml:space="preserve">% ва </w:t>
      </w:r>
      <w:r w:rsidRPr="007B40B2">
        <w:rPr>
          <w:rFonts w:ascii="Times New Roman" w:hAnsi="Times New Roman"/>
          <w:color w:val="000000"/>
          <w:sz w:val="28"/>
          <w:szCs w:val="28"/>
          <w:lang w:val="uz-Cyrl-UZ"/>
        </w:rPr>
        <w:t>4365500</w:t>
      </w:r>
      <w:r w:rsidRPr="007B40B2">
        <w:rPr>
          <w:rFonts w:ascii="Times New Roman" w:hAnsi="Times New Roman"/>
          <w:bCs/>
          <w:color w:val="000000"/>
          <w:sz w:val="28"/>
          <w:szCs w:val="28"/>
          <w:lang w:val="uz-Cyrl-UZ"/>
        </w:rPr>
        <w:t xml:space="preserve"> сўм бўлиши аниқланди.</w:t>
      </w:r>
    </w:p>
    <w:p w:rsidR="005218B1" w:rsidRDefault="005218B1" w:rsidP="005218B1">
      <w:pPr>
        <w:widowControl w:val="0"/>
        <w:numPr>
          <w:ilvl w:val="0"/>
          <w:numId w:val="47"/>
        </w:numPr>
        <w:tabs>
          <w:tab w:val="num" w:pos="851"/>
          <w:tab w:val="left" w:pos="1947"/>
        </w:tabs>
        <w:autoSpaceDE w:val="0"/>
        <w:autoSpaceDN w:val="0"/>
        <w:adjustRightInd w:val="0"/>
        <w:spacing w:after="0" w:line="240" w:lineRule="auto"/>
        <w:ind w:left="0"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 </w:t>
      </w:r>
      <w:r w:rsidRPr="007B40B2">
        <w:rPr>
          <w:rFonts w:ascii="Times New Roman" w:hAnsi="Times New Roman"/>
          <w:color w:val="000000"/>
          <w:sz w:val="28"/>
          <w:szCs w:val="28"/>
          <w:lang w:val="uz-Cyrl-UZ"/>
        </w:rPr>
        <w:t>Помидор даласида Евро</w:t>
      </w:r>
      <w:r>
        <w:rPr>
          <w:rFonts w:ascii="Times New Roman" w:hAnsi="Times New Roman"/>
          <w:color w:val="000000"/>
          <w:sz w:val="28"/>
          <w:szCs w:val="28"/>
          <w:lang w:val="uz-Cyrl-UZ"/>
        </w:rPr>
        <w:t>-Л</w:t>
      </w:r>
      <w:r w:rsidRPr="007B40B2">
        <w:rPr>
          <w:rFonts w:ascii="Times New Roman" w:hAnsi="Times New Roman"/>
          <w:color w:val="000000"/>
          <w:sz w:val="28"/>
          <w:szCs w:val="28"/>
          <w:lang w:val="uz-Cyrl-UZ"/>
        </w:rPr>
        <w:t xml:space="preserve">айтинг </w:t>
      </w:r>
      <w:r>
        <w:rPr>
          <w:rFonts w:ascii="Times New Roman" w:hAnsi="Times New Roman"/>
          <w:color w:val="000000"/>
          <w:sz w:val="28"/>
          <w:szCs w:val="28"/>
          <w:lang w:val="uz-Cyrl-UZ"/>
        </w:rPr>
        <w:t xml:space="preserve">плюс </w:t>
      </w:r>
      <w:r w:rsidRPr="007B40B2">
        <w:rPr>
          <w:rFonts w:ascii="Times New Roman" w:hAnsi="Times New Roman"/>
          <w:color w:val="000000"/>
          <w:sz w:val="28"/>
          <w:szCs w:val="28"/>
          <w:lang w:val="uz-Cyrl-UZ"/>
        </w:rPr>
        <w:t>гербициди 1,0 ва 1</w:t>
      </w:r>
      <w:r>
        <w:rPr>
          <w:rFonts w:ascii="Times New Roman" w:hAnsi="Times New Roman"/>
          <w:color w:val="000000"/>
          <w:sz w:val="28"/>
          <w:szCs w:val="28"/>
          <w:lang w:val="uz-Cyrl-UZ"/>
        </w:rPr>
        <w:t>,2 л/га меъёрларда ишлатилганда</w:t>
      </w:r>
      <w:r w:rsidRPr="007B40B2">
        <w:rPr>
          <w:rFonts w:ascii="Times New Roman" w:hAnsi="Times New Roman"/>
          <w:color w:val="000000"/>
          <w:sz w:val="28"/>
          <w:szCs w:val="28"/>
          <w:lang w:val="uz-Cyrl-UZ"/>
        </w:rPr>
        <w:t xml:space="preserve"> бир йиллик бегона ў</w:t>
      </w:r>
      <w:r>
        <w:rPr>
          <w:rFonts w:ascii="Times New Roman" w:hAnsi="Times New Roman"/>
          <w:color w:val="000000"/>
          <w:sz w:val="28"/>
          <w:szCs w:val="28"/>
          <w:lang w:val="uz-Cyrl-UZ"/>
        </w:rPr>
        <w:t>тлар мос равишда 83.9–89,5 % ва</w:t>
      </w:r>
      <w:r w:rsidRPr="007B40B2">
        <w:rPr>
          <w:rFonts w:ascii="Times New Roman" w:hAnsi="Times New Roman"/>
          <w:color w:val="000000"/>
          <w:sz w:val="28"/>
          <w:szCs w:val="28"/>
          <w:lang w:val="uz-Cyrl-UZ"/>
        </w:rPr>
        <w:t xml:space="preserve"> 87,6</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94,4 % йўқотил</w:t>
      </w:r>
      <w:r>
        <w:rPr>
          <w:rFonts w:ascii="Times New Roman" w:hAnsi="Times New Roman"/>
          <w:color w:val="000000"/>
          <w:sz w:val="28"/>
          <w:szCs w:val="28"/>
          <w:lang w:val="uz-Cyrl-UZ"/>
        </w:rPr>
        <w:t>ди</w:t>
      </w:r>
      <w:r w:rsidRPr="007B40B2">
        <w:rPr>
          <w:rFonts w:ascii="Times New Roman" w:hAnsi="Times New Roman"/>
          <w:color w:val="000000"/>
          <w:sz w:val="28"/>
          <w:szCs w:val="28"/>
          <w:lang w:val="uz-Cyrl-UZ"/>
        </w:rPr>
        <w:t>. Евро</w:t>
      </w:r>
      <w:r>
        <w:rPr>
          <w:rFonts w:ascii="Times New Roman" w:hAnsi="Times New Roman"/>
          <w:color w:val="000000"/>
          <w:sz w:val="28"/>
          <w:szCs w:val="28"/>
          <w:lang w:val="uz-Cyrl-UZ"/>
        </w:rPr>
        <w:t>‒Лайтинг п</w:t>
      </w:r>
      <w:r w:rsidRPr="007B40B2">
        <w:rPr>
          <w:rFonts w:ascii="Times New Roman" w:hAnsi="Times New Roman"/>
          <w:color w:val="000000"/>
          <w:sz w:val="28"/>
          <w:szCs w:val="28"/>
          <w:lang w:val="uz-Cyrl-UZ"/>
        </w:rPr>
        <w:t>люс гербициди 1,2 л/га меъёрда қўлланилганда помидор экинидаги шумғиянинг сони</w:t>
      </w:r>
      <w:r>
        <w:rPr>
          <w:rFonts w:ascii="Times New Roman" w:hAnsi="Times New Roman"/>
          <w:color w:val="000000"/>
          <w:sz w:val="28"/>
          <w:szCs w:val="28"/>
          <w:lang w:val="uz-Cyrl-UZ"/>
        </w:rPr>
        <w:t>ни</w:t>
      </w:r>
      <w:r w:rsidRPr="007B40B2">
        <w:rPr>
          <w:rFonts w:ascii="Times New Roman" w:hAnsi="Times New Roman"/>
          <w:color w:val="000000"/>
          <w:sz w:val="28"/>
          <w:szCs w:val="28"/>
          <w:lang w:val="uz-Cyrl-UZ"/>
        </w:rPr>
        <w:t xml:space="preserve"> 86,8</w:t>
      </w:r>
      <w:r>
        <w:rPr>
          <w:rFonts w:ascii="Times New Roman" w:hAnsi="Times New Roman"/>
          <w:color w:val="000000"/>
          <w:sz w:val="28"/>
          <w:szCs w:val="28"/>
          <w:lang w:val="uz-Cyrl-UZ"/>
        </w:rPr>
        <w:t>‒93,6 % камайтирди</w:t>
      </w:r>
      <w:r w:rsidRPr="007B40B2">
        <w:rPr>
          <w:rFonts w:ascii="Times New Roman" w:hAnsi="Times New Roman"/>
          <w:color w:val="000000"/>
          <w:sz w:val="28"/>
          <w:szCs w:val="28"/>
          <w:lang w:val="uz-Cyrl-UZ"/>
        </w:rPr>
        <w:t>. Бу препарат 1,0 ва 1,2 л/га меъёрларда сепилган вариантларда назорат вариантига нисбатан мос равишда 49,0 ва 52,3 ц/га кўп помидор ҳосили олинди</w:t>
      </w:r>
      <w:r>
        <w:rPr>
          <w:rFonts w:ascii="Times New Roman" w:hAnsi="Times New Roman"/>
          <w:color w:val="000000"/>
          <w:sz w:val="28"/>
          <w:szCs w:val="28"/>
          <w:lang w:val="uz-Cyrl-UZ"/>
        </w:rPr>
        <w:t>.</w:t>
      </w:r>
    </w:p>
    <w:p w:rsidR="005218B1" w:rsidRDefault="005218B1" w:rsidP="005218B1">
      <w:pPr>
        <w:widowControl w:val="0"/>
        <w:numPr>
          <w:ilvl w:val="0"/>
          <w:numId w:val="47"/>
        </w:numPr>
        <w:tabs>
          <w:tab w:val="num" w:pos="851"/>
          <w:tab w:val="left" w:pos="1947"/>
        </w:tabs>
        <w:autoSpaceDE w:val="0"/>
        <w:autoSpaceDN w:val="0"/>
        <w:adjustRightInd w:val="0"/>
        <w:spacing w:after="0" w:line="240" w:lineRule="auto"/>
        <w:ind w:left="0"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 </w:t>
      </w:r>
      <w:r w:rsidRPr="007B40B2">
        <w:rPr>
          <w:rFonts w:ascii="Times New Roman" w:hAnsi="Times New Roman"/>
          <w:color w:val="000000"/>
          <w:sz w:val="28"/>
          <w:szCs w:val="28"/>
          <w:lang w:val="uz-Cyrl-UZ"/>
        </w:rPr>
        <w:t xml:space="preserve">Лавлаги далаларидаги бегона </w:t>
      </w:r>
      <w:r>
        <w:rPr>
          <w:rFonts w:ascii="Times New Roman" w:hAnsi="Times New Roman"/>
          <w:color w:val="000000"/>
          <w:sz w:val="28"/>
          <w:szCs w:val="28"/>
          <w:lang w:val="uz-Cyrl-UZ"/>
        </w:rPr>
        <w:t>ўтларга қарши Дуал голд 960 г/л</w:t>
      </w:r>
      <w:r w:rsidRPr="007B40B2">
        <w:rPr>
          <w:rFonts w:ascii="Times New Roman" w:hAnsi="Times New Roman"/>
          <w:color w:val="000000"/>
          <w:sz w:val="28"/>
          <w:szCs w:val="28"/>
          <w:lang w:val="uz-Cyrl-UZ"/>
        </w:rPr>
        <w:t xml:space="preserve"> к.э. препарати 2,0 л/га меъёрда ишлатилган вариантда бегона ўтлар 85,4</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89,7 %, 2,5 л/га меъёрда қўлланилганда 86,6</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92,2 % камай</w:t>
      </w:r>
      <w:r>
        <w:rPr>
          <w:rFonts w:ascii="Times New Roman" w:hAnsi="Times New Roman"/>
          <w:color w:val="000000"/>
          <w:sz w:val="28"/>
          <w:szCs w:val="28"/>
          <w:lang w:val="uz-Cyrl-UZ"/>
        </w:rPr>
        <w:t>ди</w:t>
      </w:r>
      <w:r w:rsidRPr="007B40B2">
        <w:rPr>
          <w:rFonts w:ascii="Times New Roman" w:hAnsi="Times New Roman"/>
          <w:color w:val="000000"/>
          <w:sz w:val="28"/>
          <w:szCs w:val="28"/>
          <w:lang w:val="uz-Cyrl-UZ"/>
        </w:rPr>
        <w:t>. Дуал голд 960 2,0 ва 2,5 л/га сепилган вариантларда назорат вариантига нисбатан м</w:t>
      </w:r>
      <w:r>
        <w:rPr>
          <w:rFonts w:ascii="Times New Roman" w:hAnsi="Times New Roman"/>
          <w:color w:val="000000"/>
          <w:sz w:val="28"/>
          <w:szCs w:val="28"/>
          <w:lang w:val="uz-Cyrl-UZ"/>
        </w:rPr>
        <w:t>ос равишда 42,0 ва 34,0 ц/га қўшимча</w:t>
      </w:r>
      <w:r w:rsidRPr="007B40B2">
        <w:rPr>
          <w:rFonts w:ascii="Times New Roman" w:hAnsi="Times New Roman"/>
          <w:color w:val="000000"/>
          <w:sz w:val="28"/>
          <w:szCs w:val="28"/>
          <w:lang w:val="uz-Cyrl-UZ"/>
        </w:rPr>
        <w:t xml:space="preserve"> илдизмева ҳосили олин</w:t>
      </w:r>
      <w:r>
        <w:rPr>
          <w:rFonts w:ascii="Times New Roman" w:hAnsi="Times New Roman"/>
          <w:color w:val="000000"/>
          <w:sz w:val="28"/>
          <w:szCs w:val="28"/>
          <w:lang w:val="uz-Cyrl-UZ"/>
        </w:rPr>
        <w:t>ди</w:t>
      </w:r>
      <w:r w:rsidRPr="007B40B2">
        <w:rPr>
          <w:rFonts w:ascii="Times New Roman" w:hAnsi="Times New Roman"/>
          <w:color w:val="000000"/>
          <w:sz w:val="28"/>
          <w:szCs w:val="28"/>
          <w:lang w:val="uz-Cyrl-UZ"/>
        </w:rPr>
        <w:t>.</w:t>
      </w:r>
    </w:p>
    <w:p w:rsidR="005218B1" w:rsidRDefault="005218B1" w:rsidP="005218B1">
      <w:pPr>
        <w:widowControl w:val="0"/>
        <w:numPr>
          <w:ilvl w:val="0"/>
          <w:numId w:val="47"/>
        </w:numPr>
        <w:tabs>
          <w:tab w:val="num" w:pos="851"/>
          <w:tab w:val="left" w:pos="1947"/>
        </w:tabs>
        <w:autoSpaceDE w:val="0"/>
        <w:autoSpaceDN w:val="0"/>
        <w:adjustRightInd w:val="0"/>
        <w:spacing w:after="0" w:line="240" w:lineRule="auto"/>
        <w:ind w:left="0" w:firstLine="567"/>
        <w:jc w:val="both"/>
        <w:rPr>
          <w:rFonts w:ascii="Times New Roman" w:hAnsi="Times New Roman"/>
          <w:color w:val="000000"/>
          <w:sz w:val="28"/>
          <w:szCs w:val="28"/>
          <w:lang w:val="uz-Cyrl-UZ"/>
        </w:rPr>
      </w:pPr>
      <w:r>
        <w:rPr>
          <w:rFonts w:ascii="Times New Roman" w:hAnsi="Times New Roman"/>
          <w:color w:val="000000"/>
          <w:sz w:val="28"/>
          <w:szCs w:val="28"/>
          <w:lang w:val="uz-Cyrl-UZ" w:eastAsia="en-US"/>
        </w:rPr>
        <w:t xml:space="preserve"> </w:t>
      </w:r>
      <w:r w:rsidRPr="007B40B2">
        <w:rPr>
          <w:rFonts w:ascii="Times New Roman" w:hAnsi="Times New Roman"/>
          <w:color w:val="000000"/>
          <w:sz w:val="28"/>
          <w:szCs w:val="28"/>
          <w:lang w:val="uz-Cyrl-UZ" w:eastAsia="en-US"/>
        </w:rPr>
        <w:t>Картошка даласида Зенкор ультра</w:t>
      </w:r>
      <w:r w:rsidRPr="007B40B2">
        <w:rPr>
          <w:rFonts w:ascii="Times New Roman" w:hAnsi="Times New Roman"/>
          <w:color w:val="000000"/>
          <w:sz w:val="28"/>
          <w:szCs w:val="28"/>
          <w:lang w:val="uz-Cyrl-UZ"/>
        </w:rPr>
        <w:t xml:space="preserve"> препарати </w:t>
      </w:r>
      <w:r w:rsidRPr="007B40B2">
        <w:rPr>
          <w:rFonts w:ascii="Times New Roman" w:hAnsi="Times New Roman"/>
          <w:color w:val="000000"/>
          <w:sz w:val="28"/>
          <w:szCs w:val="28"/>
          <w:lang w:val="uz-Cyrl-UZ" w:eastAsia="en-US"/>
        </w:rPr>
        <w:t>0,8 л/га меъёрда ишлатилган вариантда бир йиллик бегона ўтларнинг сони 83,1</w:t>
      </w:r>
      <w:r>
        <w:rPr>
          <w:rFonts w:ascii="Times New Roman" w:hAnsi="Times New Roman"/>
          <w:color w:val="000000"/>
          <w:sz w:val="28"/>
          <w:szCs w:val="28"/>
          <w:lang w:val="uz-Cyrl-UZ" w:eastAsia="en-US"/>
        </w:rPr>
        <w:t>‒</w:t>
      </w:r>
      <w:r w:rsidRPr="007B40B2">
        <w:rPr>
          <w:rFonts w:ascii="Times New Roman" w:hAnsi="Times New Roman"/>
          <w:color w:val="000000"/>
          <w:sz w:val="28"/>
          <w:szCs w:val="28"/>
          <w:lang w:val="uz-Cyrl-UZ" w:eastAsia="en-US"/>
        </w:rPr>
        <w:t xml:space="preserve">87,2 %, </w:t>
      </w:r>
      <w:r w:rsidRPr="007B40B2">
        <w:rPr>
          <w:rFonts w:ascii="Times New Roman" w:hAnsi="Times New Roman"/>
          <w:color w:val="000000"/>
          <w:sz w:val="28"/>
          <w:szCs w:val="28"/>
          <w:lang w:val="uz-Cyrl-UZ"/>
        </w:rPr>
        <w:t xml:space="preserve">1,0 л/га меъёрда сепилган вариантда </w:t>
      </w:r>
      <w:r w:rsidRPr="007B40B2">
        <w:rPr>
          <w:rFonts w:ascii="Times New Roman" w:hAnsi="Times New Roman"/>
          <w:color w:val="000000"/>
          <w:sz w:val="28"/>
          <w:szCs w:val="28"/>
          <w:lang w:val="uz-Cyrl-UZ" w:eastAsia="en-US"/>
        </w:rPr>
        <w:t>84,7</w:t>
      </w:r>
      <w:r>
        <w:rPr>
          <w:rFonts w:ascii="Times New Roman" w:hAnsi="Times New Roman"/>
          <w:color w:val="000000"/>
          <w:sz w:val="28"/>
          <w:szCs w:val="28"/>
          <w:lang w:val="uz-Cyrl-UZ" w:eastAsia="en-US"/>
        </w:rPr>
        <w:t>‒</w:t>
      </w:r>
      <w:r w:rsidRPr="007B40B2">
        <w:rPr>
          <w:rFonts w:ascii="Times New Roman" w:hAnsi="Times New Roman"/>
          <w:color w:val="000000"/>
          <w:sz w:val="28"/>
          <w:szCs w:val="28"/>
          <w:lang w:val="uz-Cyrl-UZ" w:eastAsia="en-US"/>
        </w:rPr>
        <w:t>88,8 % йўқотил</w:t>
      </w:r>
      <w:r>
        <w:rPr>
          <w:rFonts w:ascii="Times New Roman" w:hAnsi="Times New Roman"/>
          <w:color w:val="000000"/>
          <w:sz w:val="28"/>
          <w:szCs w:val="28"/>
          <w:lang w:val="uz-Cyrl-UZ" w:eastAsia="en-US"/>
        </w:rPr>
        <w:t>ди</w:t>
      </w:r>
      <w:r w:rsidRPr="007B40B2">
        <w:rPr>
          <w:rFonts w:ascii="Times New Roman" w:hAnsi="Times New Roman"/>
          <w:color w:val="000000"/>
          <w:sz w:val="28"/>
          <w:szCs w:val="28"/>
          <w:lang w:val="uz-Cyrl-UZ" w:eastAsia="en-US"/>
        </w:rPr>
        <w:t>. Зенкор ультра</w:t>
      </w:r>
      <w:r w:rsidRPr="007B40B2">
        <w:rPr>
          <w:rFonts w:ascii="Times New Roman" w:hAnsi="Times New Roman"/>
          <w:color w:val="000000"/>
          <w:sz w:val="28"/>
          <w:szCs w:val="28"/>
          <w:lang w:val="uz-Cyrl-UZ"/>
        </w:rPr>
        <w:t xml:space="preserve"> 0,8 ва 1,0 л/га меъёрларда сепилганда назорат вариантига нисбатан мос равишда </w:t>
      </w:r>
      <w:r w:rsidRPr="007B40B2">
        <w:rPr>
          <w:rFonts w:ascii="Times New Roman" w:hAnsi="Times New Roman"/>
          <w:color w:val="000000"/>
          <w:sz w:val="28"/>
          <w:szCs w:val="28"/>
          <w:lang w:val="uz-Cyrl-UZ" w:eastAsia="en-US"/>
        </w:rPr>
        <w:t>38,0</w:t>
      </w:r>
      <w:r w:rsidRPr="007B40B2">
        <w:rPr>
          <w:rFonts w:ascii="Times New Roman" w:hAnsi="Times New Roman"/>
          <w:color w:val="000000"/>
          <w:sz w:val="28"/>
          <w:szCs w:val="28"/>
          <w:lang w:val="uz-Cyrl-UZ"/>
        </w:rPr>
        <w:t xml:space="preserve"> ва </w:t>
      </w:r>
      <w:r>
        <w:rPr>
          <w:rFonts w:ascii="Times New Roman" w:hAnsi="Times New Roman"/>
          <w:color w:val="000000"/>
          <w:sz w:val="28"/>
          <w:szCs w:val="28"/>
          <w:lang w:val="uz-Cyrl-UZ" w:eastAsia="en-US"/>
        </w:rPr>
        <w:t>35,0</w:t>
      </w:r>
      <w:r w:rsidRPr="007B40B2">
        <w:rPr>
          <w:rFonts w:ascii="Times New Roman" w:hAnsi="Times New Roman"/>
          <w:color w:val="000000"/>
          <w:sz w:val="28"/>
          <w:szCs w:val="28"/>
          <w:lang w:val="uz-Cyrl-UZ"/>
        </w:rPr>
        <w:t xml:space="preserve"> ц/га кўп картошка ҳосили олин</w:t>
      </w:r>
      <w:r>
        <w:rPr>
          <w:rFonts w:ascii="Times New Roman" w:hAnsi="Times New Roman"/>
          <w:color w:val="000000"/>
          <w:sz w:val="28"/>
          <w:szCs w:val="28"/>
          <w:lang w:val="uz-Cyrl-UZ"/>
        </w:rPr>
        <w:t>ди</w:t>
      </w:r>
      <w:r w:rsidRPr="007B40B2">
        <w:rPr>
          <w:rFonts w:ascii="Times New Roman" w:hAnsi="Times New Roman"/>
          <w:color w:val="000000"/>
          <w:sz w:val="28"/>
          <w:szCs w:val="28"/>
          <w:lang w:val="uz-Cyrl-UZ"/>
        </w:rPr>
        <w:t>.</w:t>
      </w:r>
    </w:p>
    <w:p w:rsidR="005218B1" w:rsidRPr="007950E8" w:rsidRDefault="005218B1" w:rsidP="005218B1">
      <w:pPr>
        <w:widowControl w:val="0"/>
        <w:numPr>
          <w:ilvl w:val="0"/>
          <w:numId w:val="47"/>
        </w:numPr>
        <w:tabs>
          <w:tab w:val="num" w:pos="851"/>
          <w:tab w:val="left" w:pos="993"/>
        </w:tabs>
        <w:autoSpaceDE w:val="0"/>
        <w:autoSpaceDN w:val="0"/>
        <w:adjustRightInd w:val="0"/>
        <w:spacing w:after="0" w:line="240" w:lineRule="auto"/>
        <w:ind w:left="0" w:firstLine="567"/>
        <w:jc w:val="both"/>
        <w:rPr>
          <w:rFonts w:ascii="Times New Roman" w:hAnsi="Times New Roman"/>
          <w:color w:val="000000"/>
          <w:sz w:val="28"/>
          <w:szCs w:val="28"/>
          <w:lang w:val="uz-Cyrl-UZ"/>
        </w:rPr>
      </w:pPr>
      <w:r w:rsidRPr="007B40B2">
        <w:rPr>
          <w:rFonts w:ascii="Times New Roman" w:hAnsi="Times New Roman"/>
          <w:color w:val="000000"/>
          <w:sz w:val="28"/>
          <w:szCs w:val="28"/>
          <w:lang w:val="uz-Cyrl-UZ"/>
        </w:rPr>
        <w:t>Помидор далаларидаги бегона ўтларга қарши Зенкор ультра гербициди 0,8 ва 1,0 л/га меъёрларда қўлланилганда апрелдан</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августгача биологик самарадорлик мос равишда 83,4</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90,1 ва 85,9</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 xml:space="preserve">91,8 </w:t>
      </w:r>
      <w:r>
        <w:rPr>
          <w:rFonts w:ascii="Times New Roman" w:hAnsi="Times New Roman"/>
          <w:color w:val="000000"/>
          <w:sz w:val="28"/>
          <w:szCs w:val="28"/>
          <w:lang w:val="uz-Cyrl-UZ"/>
        </w:rPr>
        <w:t>фоиз</w:t>
      </w:r>
      <w:r w:rsidRPr="007B40B2">
        <w:rPr>
          <w:rFonts w:ascii="Times New Roman" w:hAnsi="Times New Roman"/>
          <w:color w:val="000000"/>
          <w:sz w:val="28"/>
          <w:szCs w:val="28"/>
          <w:lang w:val="uz-Cyrl-UZ"/>
        </w:rPr>
        <w:t xml:space="preserve">ни ташкил этган. </w:t>
      </w:r>
      <w:r>
        <w:rPr>
          <w:rFonts w:ascii="Times New Roman" w:hAnsi="Times New Roman"/>
          <w:color w:val="000000"/>
          <w:sz w:val="28"/>
          <w:szCs w:val="28"/>
          <w:lang w:val="uz-Cyrl-UZ" w:eastAsia="en-US"/>
        </w:rPr>
        <w:t>Зенкор ультра гербициди</w:t>
      </w:r>
      <w:r w:rsidRPr="007B40B2">
        <w:rPr>
          <w:rFonts w:ascii="Times New Roman" w:hAnsi="Times New Roman"/>
          <w:color w:val="000000"/>
          <w:sz w:val="28"/>
          <w:szCs w:val="28"/>
          <w:lang w:val="uz-Cyrl-UZ" w:eastAsia="en-US"/>
        </w:rPr>
        <w:t xml:space="preserve"> 0,8 л/га меъёрда ишлатилган вариантда назорат вариантига нисбатан 52,0 ц/га, 1,0 л/г</w:t>
      </w:r>
      <w:r w:rsidRPr="00DA3CF4">
        <w:rPr>
          <w:rFonts w:ascii="Times New Roman" w:hAnsi="Times New Roman"/>
          <w:sz w:val="28"/>
          <w:szCs w:val="28"/>
          <w:lang w:val="uz-Cyrl-UZ" w:eastAsia="en-US"/>
        </w:rPr>
        <w:t>а меъ</w:t>
      </w:r>
      <w:r>
        <w:rPr>
          <w:rFonts w:ascii="Times New Roman" w:hAnsi="Times New Roman"/>
          <w:sz w:val="28"/>
          <w:szCs w:val="28"/>
          <w:lang w:val="uz-Cyrl-UZ" w:eastAsia="en-US"/>
        </w:rPr>
        <w:t>ёрда қўлланилганда 54,0 ц/га қўшимча</w:t>
      </w:r>
      <w:r w:rsidRPr="00DA3CF4">
        <w:rPr>
          <w:rFonts w:ascii="Times New Roman" w:hAnsi="Times New Roman"/>
          <w:sz w:val="28"/>
          <w:szCs w:val="28"/>
          <w:lang w:val="uz-Cyrl-UZ" w:eastAsia="en-US"/>
        </w:rPr>
        <w:t xml:space="preserve"> помидор ҳосили олин</w:t>
      </w:r>
      <w:r>
        <w:rPr>
          <w:rFonts w:ascii="Times New Roman" w:hAnsi="Times New Roman"/>
          <w:sz w:val="28"/>
          <w:szCs w:val="28"/>
          <w:lang w:val="uz-Cyrl-UZ" w:eastAsia="en-US"/>
        </w:rPr>
        <w:t>ди</w:t>
      </w:r>
      <w:r w:rsidRPr="00DA3CF4">
        <w:rPr>
          <w:rFonts w:ascii="Times New Roman" w:hAnsi="Times New Roman"/>
          <w:sz w:val="28"/>
          <w:szCs w:val="28"/>
          <w:lang w:val="uz-Cyrl-UZ" w:eastAsia="en-US"/>
        </w:rPr>
        <w:t>.</w:t>
      </w:r>
    </w:p>
    <w:p w:rsidR="005218B1" w:rsidRPr="007950E8" w:rsidRDefault="005218B1" w:rsidP="005218B1">
      <w:pPr>
        <w:widowControl w:val="0"/>
        <w:numPr>
          <w:ilvl w:val="0"/>
          <w:numId w:val="47"/>
        </w:numPr>
        <w:tabs>
          <w:tab w:val="num" w:pos="851"/>
          <w:tab w:val="left" w:pos="993"/>
        </w:tabs>
        <w:autoSpaceDE w:val="0"/>
        <w:autoSpaceDN w:val="0"/>
        <w:adjustRightInd w:val="0"/>
        <w:spacing w:after="0" w:line="240" w:lineRule="auto"/>
        <w:ind w:left="0" w:firstLine="567"/>
        <w:jc w:val="both"/>
        <w:rPr>
          <w:rFonts w:ascii="Times New Roman" w:hAnsi="Times New Roman"/>
          <w:color w:val="000000"/>
          <w:sz w:val="28"/>
          <w:szCs w:val="28"/>
          <w:lang w:val="uz-Cyrl-UZ"/>
        </w:rPr>
      </w:pPr>
      <w:r w:rsidRPr="00DA3CF4">
        <w:rPr>
          <w:rFonts w:ascii="Times New Roman" w:hAnsi="Times New Roman"/>
          <w:sz w:val="28"/>
          <w:szCs w:val="28"/>
          <w:lang w:val="uz-Cyrl-UZ"/>
        </w:rPr>
        <w:t>Пиёз далас</w:t>
      </w:r>
      <w:r>
        <w:rPr>
          <w:rFonts w:ascii="Times New Roman" w:hAnsi="Times New Roman"/>
          <w:sz w:val="28"/>
          <w:szCs w:val="28"/>
          <w:lang w:val="uz-Cyrl-UZ"/>
        </w:rPr>
        <w:t>ида Зар‒Гоал гербициди 0,5 л/га</w:t>
      </w:r>
      <w:r w:rsidRPr="00DA3CF4">
        <w:rPr>
          <w:rFonts w:ascii="Times New Roman" w:hAnsi="Times New Roman"/>
          <w:sz w:val="28"/>
          <w:szCs w:val="28"/>
          <w:lang w:val="uz-Cyrl-UZ"/>
        </w:rPr>
        <w:t xml:space="preserve"> меъёрда ишлатилганда бир йиллик бегона ўтлар сони 85,4</w:t>
      </w:r>
      <w:r>
        <w:rPr>
          <w:rFonts w:ascii="Times New Roman" w:hAnsi="Times New Roman"/>
          <w:sz w:val="28"/>
          <w:szCs w:val="28"/>
          <w:lang w:val="uz-Cyrl-UZ"/>
        </w:rPr>
        <w:t>‒</w:t>
      </w:r>
      <w:r w:rsidRPr="00DA3CF4">
        <w:rPr>
          <w:rFonts w:ascii="Times New Roman" w:hAnsi="Times New Roman"/>
          <w:sz w:val="28"/>
          <w:szCs w:val="28"/>
          <w:lang w:val="uz-Cyrl-UZ"/>
        </w:rPr>
        <w:t>88,6 %, 0,7 л/га меъёрда қўлланилганда 88,6</w:t>
      </w:r>
      <w:r>
        <w:rPr>
          <w:rFonts w:ascii="Times New Roman" w:hAnsi="Times New Roman"/>
          <w:sz w:val="28"/>
          <w:szCs w:val="28"/>
          <w:lang w:val="uz-Cyrl-UZ"/>
        </w:rPr>
        <w:t>‒</w:t>
      </w:r>
      <w:r w:rsidRPr="00DA3CF4">
        <w:rPr>
          <w:rFonts w:ascii="Times New Roman" w:hAnsi="Times New Roman"/>
          <w:sz w:val="28"/>
          <w:szCs w:val="28"/>
          <w:lang w:val="uz-Cyrl-UZ"/>
        </w:rPr>
        <w:t>90,7 % камайган. Зар</w:t>
      </w:r>
      <w:r>
        <w:rPr>
          <w:rFonts w:ascii="Times New Roman" w:hAnsi="Times New Roman"/>
          <w:sz w:val="28"/>
          <w:szCs w:val="28"/>
          <w:lang w:val="uz-Cyrl-UZ"/>
        </w:rPr>
        <w:t xml:space="preserve">‒Гоал </w:t>
      </w:r>
      <w:r w:rsidRPr="00DA3CF4">
        <w:rPr>
          <w:rFonts w:ascii="Times New Roman" w:hAnsi="Times New Roman"/>
          <w:sz w:val="28"/>
          <w:szCs w:val="28"/>
          <w:lang w:val="uz-Cyrl-UZ"/>
        </w:rPr>
        <w:t>гербициди 0,5 л/га меъёрда қўлланилганда гектарига 50 ц кўп пиёз ҳосили олинди. Зар</w:t>
      </w:r>
      <w:r>
        <w:rPr>
          <w:rFonts w:ascii="Times New Roman" w:hAnsi="Times New Roman"/>
          <w:sz w:val="28"/>
          <w:szCs w:val="28"/>
          <w:lang w:val="uz-Cyrl-UZ"/>
        </w:rPr>
        <w:t xml:space="preserve">‒Гоал </w:t>
      </w:r>
      <w:r w:rsidRPr="00DA3CF4">
        <w:rPr>
          <w:rFonts w:ascii="Times New Roman" w:hAnsi="Times New Roman"/>
          <w:sz w:val="28"/>
          <w:szCs w:val="28"/>
          <w:lang w:val="uz-Cyrl-UZ"/>
        </w:rPr>
        <w:t>гербицидини 0,7 л/га меъёрда ишлатилганда назорат вариантига нисбатан 56 ц/га кўп пиёз ҳосили олин</w:t>
      </w:r>
      <w:r>
        <w:rPr>
          <w:rFonts w:ascii="Times New Roman" w:hAnsi="Times New Roman"/>
          <w:sz w:val="28"/>
          <w:szCs w:val="28"/>
          <w:lang w:val="uz-Cyrl-UZ"/>
        </w:rPr>
        <w:t>ди</w:t>
      </w:r>
      <w:r w:rsidRPr="00DA3CF4">
        <w:rPr>
          <w:rFonts w:ascii="Times New Roman" w:hAnsi="Times New Roman"/>
          <w:sz w:val="28"/>
          <w:szCs w:val="28"/>
          <w:lang w:val="uz-Cyrl-UZ"/>
        </w:rPr>
        <w:t>.</w:t>
      </w:r>
    </w:p>
    <w:p w:rsidR="005218B1" w:rsidRPr="007950E8" w:rsidRDefault="005218B1" w:rsidP="005218B1">
      <w:pPr>
        <w:widowControl w:val="0"/>
        <w:numPr>
          <w:ilvl w:val="0"/>
          <w:numId w:val="47"/>
        </w:numPr>
        <w:tabs>
          <w:tab w:val="num" w:pos="851"/>
          <w:tab w:val="left" w:pos="993"/>
        </w:tabs>
        <w:autoSpaceDE w:val="0"/>
        <w:autoSpaceDN w:val="0"/>
        <w:adjustRightInd w:val="0"/>
        <w:spacing w:after="0" w:line="240" w:lineRule="auto"/>
        <w:ind w:left="0" w:firstLine="567"/>
        <w:jc w:val="both"/>
        <w:rPr>
          <w:rFonts w:ascii="Times New Roman" w:hAnsi="Times New Roman"/>
          <w:color w:val="000000"/>
          <w:sz w:val="28"/>
          <w:szCs w:val="28"/>
          <w:lang w:val="uz-Cyrl-UZ"/>
        </w:rPr>
      </w:pPr>
      <w:r w:rsidRPr="00DA3CF4">
        <w:rPr>
          <w:rFonts w:ascii="Times New Roman" w:hAnsi="Times New Roman"/>
          <w:sz w:val="28"/>
          <w:szCs w:val="28"/>
          <w:lang w:val="uz-Cyrl-UZ"/>
        </w:rPr>
        <w:t xml:space="preserve">Зеллик </w:t>
      </w:r>
      <w:r>
        <w:rPr>
          <w:rFonts w:ascii="Times New Roman" w:hAnsi="Times New Roman"/>
          <w:bCs/>
          <w:sz w:val="28"/>
          <w:szCs w:val="28"/>
          <w:lang w:val="uz-Cyrl-UZ"/>
        </w:rPr>
        <w:t>Супер плюс</w:t>
      </w:r>
      <w:r w:rsidRPr="00DA3CF4">
        <w:rPr>
          <w:rFonts w:ascii="Times New Roman" w:hAnsi="Times New Roman"/>
          <w:bCs/>
          <w:sz w:val="28"/>
          <w:szCs w:val="28"/>
          <w:lang w:val="uz-Cyrl-UZ"/>
        </w:rPr>
        <w:t xml:space="preserve"> 104 г/л к.э </w:t>
      </w:r>
      <w:r>
        <w:rPr>
          <w:rFonts w:ascii="Times New Roman" w:hAnsi="Times New Roman"/>
          <w:bCs/>
          <w:sz w:val="28"/>
          <w:szCs w:val="28"/>
          <w:lang w:val="uz-Cyrl-UZ"/>
        </w:rPr>
        <w:t xml:space="preserve">гербициди </w:t>
      </w:r>
      <w:r w:rsidRPr="007B40B2">
        <w:rPr>
          <w:rFonts w:ascii="Times New Roman" w:hAnsi="Times New Roman"/>
          <w:bCs/>
          <w:color w:val="000000"/>
          <w:sz w:val="28"/>
          <w:szCs w:val="28"/>
          <w:lang w:val="uz-Cyrl-UZ"/>
        </w:rPr>
        <w:t>с</w:t>
      </w:r>
      <w:r w:rsidRPr="007B40B2">
        <w:rPr>
          <w:rFonts w:ascii="Times New Roman" w:hAnsi="Times New Roman"/>
          <w:color w:val="000000"/>
          <w:sz w:val="28"/>
          <w:szCs w:val="28"/>
          <w:lang w:val="uz-Cyrl-UZ"/>
        </w:rPr>
        <w:t>абзи даласида</w:t>
      </w:r>
      <w:r>
        <w:rPr>
          <w:rFonts w:ascii="Times New Roman" w:hAnsi="Times New Roman"/>
          <w:color w:val="000000"/>
          <w:sz w:val="28"/>
          <w:szCs w:val="28"/>
          <w:lang w:val="uz-Cyrl-UZ"/>
        </w:rPr>
        <w:t xml:space="preserve"> </w:t>
      </w:r>
      <w:r w:rsidRPr="00DA3CF4">
        <w:rPr>
          <w:rFonts w:ascii="Times New Roman" w:hAnsi="Times New Roman"/>
          <w:bCs/>
          <w:sz w:val="28"/>
          <w:szCs w:val="28"/>
          <w:lang w:val="uz-Cyrl-UZ"/>
        </w:rPr>
        <w:t>0,8 л/га меъёрда ишлатилган</w:t>
      </w:r>
      <w:r w:rsidRPr="00DA3CF4">
        <w:rPr>
          <w:rFonts w:ascii="Times New Roman" w:hAnsi="Times New Roman"/>
          <w:sz w:val="28"/>
          <w:szCs w:val="28"/>
          <w:lang w:val="uz-Cyrl-UZ"/>
        </w:rPr>
        <w:t>да бир йиллик йиллик бегона ўтларни 87,4</w:t>
      </w:r>
      <w:r>
        <w:rPr>
          <w:rFonts w:ascii="Times New Roman" w:hAnsi="Times New Roman"/>
          <w:sz w:val="28"/>
          <w:szCs w:val="28"/>
          <w:lang w:val="uz-Cyrl-UZ"/>
        </w:rPr>
        <w:t>‒</w:t>
      </w:r>
      <w:r w:rsidRPr="00DA3CF4">
        <w:rPr>
          <w:rFonts w:ascii="Times New Roman" w:hAnsi="Times New Roman"/>
          <w:sz w:val="28"/>
          <w:szCs w:val="28"/>
          <w:lang w:val="uz-Cyrl-UZ"/>
        </w:rPr>
        <w:t>89,0 %, кўп йиллик бегона ўтларни 86,9 – 90,9 % йўқотишни таъминлаган. Бу препарат 1,0 л/га меъёрда қўлланилганда бир йиллик бегона ўтларни 88,2</w:t>
      </w:r>
      <w:r>
        <w:rPr>
          <w:rFonts w:ascii="Times New Roman" w:hAnsi="Times New Roman"/>
          <w:sz w:val="28"/>
          <w:szCs w:val="28"/>
          <w:lang w:val="uz-Cyrl-UZ"/>
        </w:rPr>
        <w:t>‒</w:t>
      </w:r>
      <w:r w:rsidRPr="00DA3CF4">
        <w:rPr>
          <w:rFonts w:ascii="Times New Roman" w:hAnsi="Times New Roman"/>
          <w:sz w:val="28"/>
          <w:szCs w:val="28"/>
          <w:lang w:val="uz-Cyrl-UZ"/>
        </w:rPr>
        <w:t>89,6 %, кўп йиллик бегона ўтлар</w:t>
      </w:r>
      <w:r>
        <w:rPr>
          <w:rFonts w:ascii="Times New Roman" w:hAnsi="Times New Roman"/>
          <w:sz w:val="28"/>
          <w:szCs w:val="28"/>
          <w:lang w:val="uz-Cyrl-UZ"/>
        </w:rPr>
        <w:t>ни 89,0 – 92,7 % йўқотган. Зелли</w:t>
      </w:r>
      <w:r w:rsidRPr="00DA3CF4">
        <w:rPr>
          <w:rFonts w:ascii="Times New Roman" w:hAnsi="Times New Roman"/>
          <w:sz w:val="28"/>
          <w:szCs w:val="28"/>
          <w:lang w:val="uz-Cyrl-UZ"/>
        </w:rPr>
        <w:t xml:space="preserve">к </w:t>
      </w:r>
      <w:r>
        <w:rPr>
          <w:rFonts w:ascii="Times New Roman" w:hAnsi="Times New Roman"/>
          <w:bCs/>
          <w:sz w:val="28"/>
          <w:szCs w:val="28"/>
          <w:lang w:val="uz-Cyrl-UZ"/>
        </w:rPr>
        <w:t>Супер плюс</w:t>
      </w:r>
      <w:r w:rsidRPr="00DA3CF4">
        <w:rPr>
          <w:rFonts w:ascii="Times New Roman" w:hAnsi="Times New Roman"/>
          <w:bCs/>
          <w:sz w:val="28"/>
          <w:szCs w:val="28"/>
          <w:lang w:val="uz-Cyrl-UZ"/>
        </w:rPr>
        <w:t xml:space="preserve"> 104 г/л к.э </w:t>
      </w:r>
      <w:r w:rsidRPr="00DA3CF4">
        <w:rPr>
          <w:rFonts w:ascii="Times New Roman" w:hAnsi="Times New Roman"/>
          <w:sz w:val="28"/>
          <w:szCs w:val="28"/>
          <w:lang w:val="uz-Cyrl-UZ"/>
        </w:rPr>
        <w:t>гербициди 0,8 л/га меъёрда ишлатилганда назоратга нисбатан 40</w:t>
      </w:r>
      <w:r>
        <w:rPr>
          <w:rFonts w:ascii="Times New Roman" w:hAnsi="Times New Roman"/>
          <w:sz w:val="28"/>
          <w:szCs w:val="28"/>
          <w:lang w:val="uz-Cyrl-UZ"/>
        </w:rPr>
        <w:t xml:space="preserve"> ц</w:t>
      </w:r>
      <w:r w:rsidRPr="00DA3CF4">
        <w:rPr>
          <w:rFonts w:ascii="Times New Roman" w:hAnsi="Times New Roman"/>
          <w:sz w:val="28"/>
          <w:szCs w:val="28"/>
          <w:lang w:val="uz-Cyrl-UZ"/>
        </w:rPr>
        <w:t xml:space="preserve">/га кўп </w:t>
      </w:r>
      <w:r w:rsidRPr="00DA3CF4">
        <w:rPr>
          <w:rFonts w:ascii="Times New Roman" w:hAnsi="Times New Roman"/>
          <w:sz w:val="28"/>
          <w:szCs w:val="28"/>
          <w:lang w:val="uz-Cyrl-UZ"/>
        </w:rPr>
        <w:lastRenderedPageBreak/>
        <w:t>сабзи ҳосили олин</w:t>
      </w:r>
      <w:r>
        <w:rPr>
          <w:rFonts w:ascii="Times New Roman" w:hAnsi="Times New Roman"/>
          <w:sz w:val="28"/>
          <w:szCs w:val="28"/>
          <w:lang w:val="uz-Cyrl-UZ"/>
        </w:rPr>
        <w:t>ди</w:t>
      </w:r>
      <w:r w:rsidRPr="00DA3CF4">
        <w:rPr>
          <w:rFonts w:ascii="Times New Roman" w:hAnsi="Times New Roman"/>
          <w:sz w:val="28"/>
          <w:szCs w:val="28"/>
          <w:lang w:val="uz-Cyrl-UZ"/>
        </w:rPr>
        <w:t>.</w:t>
      </w:r>
    </w:p>
    <w:p w:rsidR="005218B1" w:rsidRPr="007B40B2" w:rsidRDefault="005218B1" w:rsidP="005218B1">
      <w:pPr>
        <w:widowControl w:val="0"/>
        <w:numPr>
          <w:ilvl w:val="0"/>
          <w:numId w:val="47"/>
        </w:numPr>
        <w:tabs>
          <w:tab w:val="num" w:pos="851"/>
          <w:tab w:val="left" w:pos="993"/>
        </w:tabs>
        <w:autoSpaceDE w:val="0"/>
        <w:autoSpaceDN w:val="0"/>
        <w:adjustRightInd w:val="0"/>
        <w:spacing w:after="0" w:line="240" w:lineRule="auto"/>
        <w:ind w:left="0" w:firstLine="567"/>
        <w:jc w:val="both"/>
        <w:rPr>
          <w:rFonts w:ascii="Times New Roman" w:hAnsi="Times New Roman"/>
          <w:color w:val="000000"/>
          <w:sz w:val="28"/>
          <w:szCs w:val="28"/>
          <w:lang w:val="uz-Cyrl-UZ"/>
        </w:rPr>
      </w:pPr>
      <w:r w:rsidRPr="00DA3CF4">
        <w:rPr>
          <w:rFonts w:ascii="Times New Roman" w:hAnsi="Times New Roman"/>
          <w:sz w:val="28"/>
          <w:szCs w:val="28"/>
          <w:lang w:val="uz-Cyrl-UZ"/>
        </w:rPr>
        <w:t>Тошкент вилоятининг типик ва ўтлоқи бўз тупроқлари шароитида тарқалган бегона ўтларга қарши кураш тадбирларини</w:t>
      </w:r>
      <w:r>
        <w:rPr>
          <w:rFonts w:ascii="Times New Roman" w:hAnsi="Times New Roman"/>
          <w:sz w:val="28"/>
          <w:szCs w:val="28"/>
          <w:lang w:val="uz-Cyrl-UZ"/>
        </w:rPr>
        <w:t>н</w:t>
      </w:r>
      <w:r w:rsidRPr="00DA3CF4">
        <w:rPr>
          <w:rFonts w:ascii="Times New Roman" w:hAnsi="Times New Roman"/>
          <w:sz w:val="28"/>
          <w:szCs w:val="28"/>
          <w:lang w:val="uz-Cyrl-UZ"/>
        </w:rPr>
        <w:t>г самарадорлигини аниқлаш бўйича олиб борилган илмий тадқиқотларнинг натижалари асосида:</w:t>
      </w:r>
    </w:p>
    <w:p w:rsidR="005218B1" w:rsidRPr="00DA3CF4" w:rsidRDefault="005218B1" w:rsidP="005218B1">
      <w:pPr>
        <w:widowControl w:val="0"/>
        <w:tabs>
          <w:tab w:val="num" w:pos="921"/>
          <w:tab w:val="num" w:pos="993"/>
          <w:tab w:val="left" w:pos="1947"/>
        </w:tabs>
        <w:autoSpaceDE w:val="0"/>
        <w:autoSpaceDN w:val="0"/>
        <w:adjustRightInd w:val="0"/>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w:t>
      </w:r>
      <w:r w:rsidRPr="00DA3CF4">
        <w:rPr>
          <w:rFonts w:ascii="Times New Roman" w:hAnsi="Times New Roman"/>
          <w:bCs/>
          <w:sz w:val="28"/>
          <w:szCs w:val="28"/>
          <w:lang w:val="uz-Cyrl-UZ"/>
        </w:rPr>
        <w:t>суғориладиган майдонларда зарпечак тарқалишини камайтириш учун зарпечак уруғини тарқатувчи манбаларда (суғориш тармоқларининг қирғоқлари, дала четлари) ўсадиган турли бегона ўтларга қарши мунтазам кураш олиб бориш, зарпечак уруғларини йўқотиш учун зарарланган ўсимлик қолдиқларини даладан ташқарига чиқ</w:t>
      </w:r>
      <w:r>
        <w:rPr>
          <w:rFonts w:ascii="Times New Roman" w:hAnsi="Times New Roman"/>
          <w:bCs/>
          <w:sz w:val="28"/>
          <w:szCs w:val="28"/>
          <w:lang w:val="uz-Cyrl-UZ"/>
        </w:rPr>
        <w:t>ариб ўрага ташлаш, ёқиб юбориш ва кўмиш, ҳамда шу жойларда тупроқни</w:t>
      </w:r>
      <w:r w:rsidRPr="00DA3CF4">
        <w:rPr>
          <w:rFonts w:ascii="Times New Roman" w:hAnsi="Times New Roman"/>
          <w:bCs/>
          <w:sz w:val="28"/>
          <w:szCs w:val="28"/>
          <w:lang w:val="uz-Cyrl-UZ"/>
        </w:rPr>
        <w:t xml:space="preserve"> чуқур шудгор қилиш;</w:t>
      </w:r>
    </w:p>
    <w:p w:rsidR="005218B1" w:rsidRPr="001A2279" w:rsidRDefault="005218B1" w:rsidP="005218B1">
      <w:pPr>
        <w:pStyle w:val="aff1"/>
        <w:widowControl w:val="0"/>
        <w:numPr>
          <w:ilvl w:val="0"/>
          <w:numId w:val="46"/>
        </w:numPr>
        <w:autoSpaceDE w:val="0"/>
        <w:autoSpaceDN w:val="0"/>
        <w:adjustRightInd w:val="0"/>
        <w:spacing w:after="0" w:line="240" w:lineRule="auto"/>
        <w:ind w:left="0" w:firstLine="567"/>
        <w:contextualSpacing/>
        <w:jc w:val="both"/>
        <w:rPr>
          <w:rFonts w:ascii="Times New Roman" w:hAnsi="Times New Roman" w:cs="Times New Roman"/>
          <w:sz w:val="28"/>
          <w:szCs w:val="28"/>
          <w:lang w:val="uz-Cyrl-UZ"/>
        </w:rPr>
      </w:pPr>
      <w:r w:rsidRPr="00DA3CF4">
        <w:rPr>
          <w:rFonts w:ascii="Times New Roman" w:hAnsi="Times New Roman" w:cs="Times New Roman"/>
          <w:bCs/>
          <w:sz w:val="28"/>
          <w:szCs w:val="28"/>
          <w:lang w:val="uz-Cyrl-UZ"/>
        </w:rPr>
        <w:t>картошка, пиёз ва сабзи далаларида учрайдиган зарпечак турларига қарши Пивот 10</w:t>
      </w:r>
      <w:r>
        <w:rPr>
          <w:rFonts w:ascii="Times New Roman" w:hAnsi="Times New Roman" w:cs="Times New Roman"/>
          <w:bCs/>
          <w:sz w:val="28"/>
          <w:szCs w:val="28"/>
          <w:lang w:val="uz-Cyrl-UZ"/>
        </w:rPr>
        <w:t xml:space="preserve"> %</w:t>
      </w:r>
      <w:r w:rsidRPr="00DA3CF4">
        <w:rPr>
          <w:rFonts w:ascii="Times New Roman" w:hAnsi="Times New Roman" w:cs="Times New Roman"/>
          <w:bCs/>
          <w:sz w:val="28"/>
          <w:szCs w:val="28"/>
          <w:lang w:val="uz-Cyrl-UZ"/>
        </w:rPr>
        <w:t xml:space="preserve"> с.э.к. гербицидини 0,</w:t>
      </w:r>
      <w:r w:rsidRPr="00DA3CF4">
        <w:rPr>
          <w:rFonts w:ascii="Times New Roman" w:hAnsi="Times New Roman" w:cs="Times New Roman"/>
          <w:bCs/>
          <w:sz w:val="28"/>
          <w:szCs w:val="28"/>
          <w:lang w:val="uz-Latn-UZ"/>
        </w:rPr>
        <w:t>3</w:t>
      </w:r>
      <w:r w:rsidRPr="00B41CC9">
        <w:rPr>
          <w:rFonts w:ascii="Times New Roman" w:hAnsi="Times New Roman" w:cs="Times New Roman"/>
          <w:bCs/>
          <w:sz w:val="28"/>
          <w:szCs w:val="28"/>
          <w:lang w:val="uz-Cyrl-UZ"/>
        </w:rPr>
        <w:t xml:space="preserve"> </w:t>
      </w:r>
      <w:r w:rsidRPr="00DA3CF4">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фоиз</w:t>
      </w:r>
      <w:r w:rsidRPr="00DA3CF4">
        <w:rPr>
          <w:rFonts w:ascii="Times New Roman" w:hAnsi="Times New Roman" w:cs="Times New Roman"/>
          <w:bCs/>
          <w:sz w:val="28"/>
          <w:szCs w:val="28"/>
          <w:lang w:val="uz-Cyrl-UZ"/>
        </w:rPr>
        <w:t xml:space="preserve">ли концентрацияда 1,0 л/га меъёрда </w:t>
      </w:r>
      <w:r>
        <w:rPr>
          <w:rFonts w:ascii="Times New Roman" w:hAnsi="Times New Roman" w:cs="Times New Roman"/>
          <w:bCs/>
          <w:sz w:val="28"/>
          <w:szCs w:val="28"/>
          <w:lang w:val="uz-Cyrl-UZ"/>
        </w:rPr>
        <w:t xml:space="preserve">экинларни экиш даврида </w:t>
      </w:r>
      <w:r w:rsidRPr="00DA3CF4">
        <w:rPr>
          <w:rFonts w:ascii="Times New Roman" w:hAnsi="Times New Roman" w:cs="Times New Roman"/>
          <w:bCs/>
          <w:sz w:val="28"/>
          <w:szCs w:val="28"/>
          <w:lang w:val="uz-Cyrl-UZ"/>
        </w:rPr>
        <w:t>қўллаш;</w:t>
      </w:r>
    </w:p>
    <w:p w:rsidR="005218B1" w:rsidRPr="00DA3CF4" w:rsidRDefault="005218B1" w:rsidP="005218B1">
      <w:pPr>
        <w:pStyle w:val="aff1"/>
        <w:widowControl w:val="0"/>
        <w:numPr>
          <w:ilvl w:val="0"/>
          <w:numId w:val="46"/>
        </w:numPr>
        <w:autoSpaceDE w:val="0"/>
        <w:autoSpaceDN w:val="0"/>
        <w:adjustRightInd w:val="0"/>
        <w:spacing w:after="0" w:line="240" w:lineRule="auto"/>
        <w:ind w:left="0" w:firstLine="567"/>
        <w:contextualSpacing/>
        <w:jc w:val="both"/>
        <w:rPr>
          <w:rFonts w:ascii="Times New Roman" w:hAnsi="Times New Roman" w:cs="Times New Roman"/>
          <w:sz w:val="28"/>
          <w:szCs w:val="28"/>
          <w:lang w:val="uz-Cyrl-UZ"/>
        </w:rPr>
      </w:pPr>
      <w:r w:rsidRPr="00DA3CF4">
        <w:rPr>
          <w:rFonts w:ascii="Times New Roman" w:hAnsi="Times New Roman" w:cs="Times New Roman"/>
          <w:sz w:val="28"/>
          <w:szCs w:val="28"/>
          <w:lang w:val="uz-Cyrl-UZ"/>
        </w:rPr>
        <w:t>помидор далаларидаги бегона ўтлар ва шумғияга қарши Евро</w:t>
      </w:r>
      <w:r>
        <w:rPr>
          <w:rFonts w:ascii="Times New Roman" w:hAnsi="Times New Roman" w:cs="Times New Roman"/>
          <w:sz w:val="28"/>
          <w:szCs w:val="28"/>
          <w:lang w:val="uz-Cyrl-UZ"/>
        </w:rPr>
        <w:t>‒</w:t>
      </w:r>
      <w:r w:rsidRPr="00DA3CF4">
        <w:rPr>
          <w:rFonts w:ascii="Times New Roman" w:hAnsi="Times New Roman" w:cs="Times New Roman"/>
          <w:sz w:val="28"/>
          <w:szCs w:val="28"/>
          <w:lang w:val="uz-Cyrl-UZ"/>
        </w:rPr>
        <w:t xml:space="preserve">Лайтинг гербицидини </w:t>
      </w:r>
      <w:r>
        <w:rPr>
          <w:rFonts w:ascii="Times New Roman" w:hAnsi="Times New Roman" w:cs="Times New Roman"/>
          <w:sz w:val="28"/>
          <w:szCs w:val="28"/>
          <w:lang w:val="uz-Cyrl-UZ"/>
        </w:rPr>
        <w:t xml:space="preserve">экинни </w:t>
      </w:r>
      <w:r w:rsidRPr="00DA3CF4">
        <w:rPr>
          <w:rFonts w:ascii="Times New Roman" w:hAnsi="Times New Roman" w:cs="Times New Roman"/>
          <w:sz w:val="28"/>
          <w:szCs w:val="28"/>
          <w:lang w:val="uz-Cyrl-UZ"/>
        </w:rPr>
        <w:t xml:space="preserve">биринчи суғоришдан кейин </w:t>
      </w:r>
      <w:r w:rsidRPr="009532AB">
        <w:rPr>
          <w:rFonts w:ascii="Times New Roman" w:hAnsi="Times New Roman"/>
          <w:sz w:val="28"/>
          <w:szCs w:val="28"/>
          <w:lang w:val="uz-Cyrl-UZ"/>
        </w:rPr>
        <w:t>бегона ўтлар 4</w:t>
      </w:r>
      <w:r>
        <w:rPr>
          <w:rFonts w:ascii="Times New Roman" w:hAnsi="Times New Roman"/>
          <w:sz w:val="28"/>
          <w:szCs w:val="28"/>
          <w:lang w:val="uz-Cyrl-UZ"/>
        </w:rPr>
        <w:t>‒</w:t>
      </w:r>
      <w:r w:rsidRPr="009532AB">
        <w:rPr>
          <w:rFonts w:ascii="Times New Roman" w:hAnsi="Times New Roman"/>
          <w:sz w:val="28"/>
          <w:szCs w:val="28"/>
          <w:lang w:val="uz-Cyrl-UZ"/>
        </w:rPr>
        <w:t xml:space="preserve">5 та чин </w:t>
      </w:r>
      <w:r w:rsidRPr="007977F7">
        <w:rPr>
          <w:rFonts w:ascii="Times New Roman" w:hAnsi="Times New Roman"/>
          <w:sz w:val="28"/>
          <w:szCs w:val="28"/>
          <w:lang w:val="uz-Cyrl-UZ"/>
        </w:rPr>
        <w:t>барг ҳосил қилган ва шумғиянинг бўйи 5</w:t>
      </w:r>
      <w:r>
        <w:rPr>
          <w:rFonts w:ascii="Times New Roman" w:hAnsi="Times New Roman"/>
          <w:sz w:val="28"/>
          <w:szCs w:val="28"/>
          <w:lang w:val="uz-Cyrl-UZ"/>
        </w:rPr>
        <w:t>‒</w:t>
      </w:r>
      <w:r w:rsidRPr="007977F7">
        <w:rPr>
          <w:rFonts w:ascii="Times New Roman" w:hAnsi="Times New Roman"/>
          <w:sz w:val="28"/>
          <w:szCs w:val="28"/>
          <w:lang w:val="uz-Cyrl-UZ"/>
        </w:rPr>
        <w:t xml:space="preserve">8 </w:t>
      </w:r>
      <w:r>
        <w:rPr>
          <w:rFonts w:ascii="Times New Roman" w:hAnsi="Times New Roman"/>
          <w:sz w:val="28"/>
          <w:szCs w:val="28"/>
          <w:lang w:val="uz-Cyrl-UZ"/>
        </w:rPr>
        <w:t>сантиметрга</w:t>
      </w:r>
      <w:r w:rsidRPr="007977F7">
        <w:rPr>
          <w:rFonts w:ascii="Times New Roman" w:hAnsi="Times New Roman"/>
          <w:sz w:val="28"/>
          <w:szCs w:val="28"/>
          <w:lang w:val="uz-Cyrl-UZ"/>
        </w:rPr>
        <w:t xml:space="preserve"> етганда</w:t>
      </w:r>
      <w:r w:rsidRPr="00DA3CF4">
        <w:rPr>
          <w:rFonts w:ascii="Times New Roman" w:hAnsi="Times New Roman" w:cs="Times New Roman"/>
          <w:sz w:val="28"/>
          <w:szCs w:val="28"/>
          <w:lang w:val="uz-Cyrl-UZ"/>
        </w:rPr>
        <w:t xml:space="preserve"> 1,0 л/га меъёрда қўллаш;</w:t>
      </w:r>
    </w:p>
    <w:p w:rsidR="005218B1" w:rsidRPr="00DA3CF4" w:rsidRDefault="005218B1" w:rsidP="005218B1">
      <w:pPr>
        <w:pStyle w:val="aff1"/>
        <w:widowControl w:val="0"/>
        <w:numPr>
          <w:ilvl w:val="0"/>
          <w:numId w:val="46"/>
        </w:numPr>
        <w:autoSpaceDE w:val="0"/>
        <w:autoSpaceDN w:val="0"/>
        <w:adjustRightInd w:val="0"/>
        <w:spacing w:after="0" w:line="240" w:lineRule="auto"/>
        <w:ind w:left="0" w:firstLine="567"/>
        <w:contextualSpacing/>
        <w:jc w:val="both"/>
        <w:rPr>
          <w:rFonts w:ascii="Times New Roman" w:hAnsi="Times New Roman" w:cs="Times New Roman"/>
          <w:sz w:val="28"/>
          <w:szCs w:val="28"/>
          <w:lang w:val="uz-Cyrl-UZ" w:eastAsia="en-US"/>
        </w:rPr>
      </w:pPr>
      <w:r w:rsidRPr="00DA3CF4">
        <w:rPr>
          <w:rFonts w:ascii="Times New Roman" w:hAnsi="Times New Roman" w:cs="Times New Roman"/>
          <w:sz w:val="28"/>
          <w:szCs w:val="28"/>
          <w:lang w:val="uz-Cyrl-UZ"/>
        </w:rPr>
        <w:t xml:space="preserve">лавлаги далаларидаги бегона </w:t>
      </w:r>
      <w:r>
        <w:rPr>
          <w:rFonts w:ascii="Times New Roman" w:hAnsi="Times New Roman" w:cs="Times New Roman"/>
          <w:sz w:val="28"/>
          <w:szCs w:val="28"/>
          <w:lang w:val="uz-Cyrl-UZ"/>
        </w:rPr>
        <w:t>ўтларга қарши Дуал голд 960 г/л</w:t>
      </w:r>
      <w:r w:rsidRPr="00DA3CF4">
        <w:rPr>
          <w:rFonts w:ascii="Times New Roman" w:hAnsi="Times New Roman" w:cs="Times New Roman"/>
          <w:sz w:val="28"/>
          <w:szCs w:val="28"/>
          <w:lang w:val="uz-Cyrl-UZ"/>
        </w:rPr>
        <w:t xml:space="preserve"> к.э. гербицидини 2,0 л/га меъёрда</w:t>
      </w:r>
      <w:r>
        <w:rPr>
          <w:rFonts w:ascii="Times New Roman" w:hAnsi="Times New Roman" w:cs="Times New Roman"/>
          <w:sz w:val="28"/>
          <w:szCs w:val="28"/>
          <w:lang w:val="uz-Cyrl-UZ"/>
        </w:rPr>
        <w:t xml:space="preserve"> </w:t>
      </w:r>
      <w:r w:rsidRPr="007977F7">
        <w:rPr>
          <w:rFonts w:ascii="Times New Roman" w:hAnsi="Times New Roman"/>
          <w:sz w:val="28"/>
          <w:szCs w:val="28"/>
          <w:lang w:val="uz-Cyrl-UZ"/>
        </w:rPr>
        <w:t>экиш билан бирга тасма усулда</w:t>
      </w:r>
      <w:r w:rsidRPr="00DA3CF4">
        <w:rPr>
          <w:rFonts w:ascii="Times New Roman" w:hAnsi="Times New Roman" w:cs="Times New Roman"/>
          <w:sz w:val="28"/>
          <w:szCs w:val="28"/>
          <w:lang w:val="uz-Cyrl-UZ"/>
        </w:rPr>
        <w:t xml:space="preserve"> қўллаш;</w:t>
      </w:r>
    </w:p>
    <w:p w:rsidR="005218B1" w:rsidRPr="00DA3CF4" w:rsidRDefault="005218B1" w:rsidP="005218B1">
      <w:pPr>
        <w:pStyle w:val="aff1"/>
        <w:widowControl w:val="0"/>
        <w:numPr>
          <w:ilvl w:val="0"/>
          <w:numId w:val="46"/>
        </w:numPr>
        <w:autoSpaceDE w:val="0"/>
        <w:autoSpaceDN w:val="0"/>
        <w:adjustRightInd w:val="0"/>
        <w:spacing w:after="0" w:line="240" w:lineRule="auto"/>
        <w:ind w:left="0" w:firstLine="567"/>
        <w:contextualSpacing/>
        <w:jc w:val="both"/>
        <w:rPr>
          <w:rFonts w:ascii="Times New Roman" w:hAnsi="Times New Roman" w:cs="Times New Roman"/>
          <w:sz w:val="28"/>
          <w:szCs w:val="28"/>
          <w:lang w:val="uz-Cyrl-UZ"/>
        </w:rPr>
      </w:pPr>
      <w:r w:rsidRPr="00DA3CF4">
        <w:rPr>
          <w:rFonts w:ascii="Times New Roman" w:hAnsi="Times New Roman" w:cs="Times New Roman"/>
          <w:sz w:val="28"/>
          <w:szCs w:val="28"/>
          <w:lang w:val="uz-Cyrl-UZ" w:eastAsia="en-US"/>
        </w:rPr>
        <w:t xml:space="preserve">картошка ва помидор далаларидаги </w:t>
      </w:r>
      <w:r>
        <w:rPr>
          <w:rFonts w:ascii="Times New Roman" w:hAnsi="Times New Roman" w:cs="Times New Roman"/>
          <w:sz w:val="28"/>
          <w:szCs w:val="28"/>
          <w:lang w:val="uz-Cyrl-UZ" w:eastAsia="en-US"/>
        </w:rPr>
        <w:t>бир йиллик бегона ўтларга қарши</w:t>
      </w:r>
      <w:r w:rsidRPr="00DA3CF4">
        <w:rPr>
          <w:rFonts w:ascii="Times New Roman" w:hAnsi="Times New Roman" w:cs="Times New Roman"/>
          <w:sz w:val="28"/>
          <w:szCs w:val="28"/>
          <w:lang w:val="uz-Cyrl-UZ" w:eastAsia="en-US"/>
        </w:rPr>
        <w:t xml:space="preserve"> Зенкор ультра</w:t>
      </w:r>
      <w:r w:rsidRPr="00DA3CF4">
        <w:rPr>
          <w:rFonts w:ascii="Times New Roman" w:hAnsi="Times New Roman" w:cs="Times New Roman"/>
          <w:sz w:val="28"/>
          <w:szCs w:val="28"/>
          <w:lang w:val="uz-Cyrl-UZ"/>
        </w:rPr>
        <w:t xml:space="preserve"> препаратини </w:t>
      </w:r>
      <w:r>
        <w:rPr>
          <w:rFonts w:ascii="Times New Roman" w:hAnsi="Times New Roman"/>
          <w:sz w:val="28"/>
          <w:szCs w:val="28"/>
          <w:lang w:val="uz-Cyrl-UZ" w:eastAsia="en-US"/>
        </w:rPr>
        <w:t>картошка туганаклари ва</w:t>
      </w:r>
      <w:r w:rsidRPr="007977F7">
        <w:rPr>
          <w:rFonts w:ascii="Times New Roman" w:hAnsi="Times New Roman"/>
          <w:sz w:val="28"/>
          <w:szCs w:val="28"/>
          <w:lang w:val="uz-Cyrl-UZ" w:eastAsia="en-US"/>
        </w:rPr>
        <w:t xml:space="preserve"> помидор кўчатлари экилгандан сўнг тасма усулида</w:t>
      </w:r>
      <w:r w:rsidRPr="00DA3CF4">
        <w:rPr>
          <w:rFonts w:ascii="Times New Roman" w:hAnsi="Times New Roman" w:cs="Times New Roman"/>
          <w:sz w:val="28"/>
          <w:szCs w:val="28"/>
          <w:lang w:val="uz-Cyrl-UZ" w:eastAsia="en-US"/>
        </w:rPr>
        <w:t xml:space="preserve"> 0,8 л/га меъёрда қўллаш;</w:t>
      </w:r>
    </w:p>
    <w:p w:rsidR="005218B1" w:rsidRPr="00DA3CF4" w:rsidRDefault="005218B1" w:rsidP="005218B1">
      <w:pPr>
        <w:pStyle w:val="aff1"/>
        <w:widowControl w:val="0"/>
        <w:numPr>
          <w:ilvl w:val="0"/>
          <w:numId w:val="46"/>
        </w:numPr>
        <w:autoSpaceDE w:val="0"/>
        <w:autoSpaceDN w:val="0"/>
        <w:adjustRightInd w:val="0"/>
        <w:spacing w:after="0" w:line="240" w:lineRule="auto"/>
        <w:ind w:left="0" w:firstLine="567"/>
        <w:contextualSpacing/>
        <w:jc w:val="both"/>
        <w:rPr>
          <w:rFonts w:ascii="Times New Roman" w:hAnsi="Times New Roman" w:cs="Times New Roman"/>
          <w:sz w:val="28"/>
          <w:szCs w:val="28"/>
          <w:lang w:val="uz-Cyrl-UZ"/>
        </w:rPr>
      </w:pPr>
      <w:r w:rsidRPr="00DA3CF4">
        <w:rPr>
          <w:rFonts w:ascii="Times New Roman" w:hAnsi="Times New Roman" w:cs="Times New Roman"/>
          <w:sz w:val="28"/>
          <w:szCs w:val="28"/>
          <w:lang w:val="uz-Cyrl-UZ" w:eastAsia="en-US"/>
        </w:rPr>
        <w:t xml:space="preserve">пиёз далаларидаги бегона ўтларга қарши </w:t>
      </w:r>
      <w:r>
        <w:rPr>
          <w:rFonts w:ascii="Times New Roman" w:hAnsi="Times New Roman" w:cs="Times New Roman"/>
          <w:sz w:val="28"/>
          <w:szCs w:val="28"/>
          <w:lang w:val="uz-Cyrl-UZ"/>
        </w:rPr>
        <w:t>Зар‒Гоал гербицидини</w:t>
      </w:r>
      <w:r w:rsidRPr="00DA3CF4">
        <w:rPr>
          <w:rFonts w:ascii="Times New Roman" w:hAnsi="Times New Roman" w:cs="Times New Roman"/>
          <w:sz w:val="28"/>
          <w:szCs w:val="28"/>
          <w:lang w:val="uz-Cyrl-UZ"/>
        </w:rPr>
        <w:t xml:space="preserve"> 0,5</w:t>
      </w:r>
      <w:r>
        <w:rPr>
          <w:rFonts w:ascii="Times New Roman" w:hAnsi="Times New Roman" w:cs="Times New Roman"/>
          <w:sz w:val="28"/>
          <w:szCs w:val="28"/>
          <w:lang w:val="uz-Cyrl-UZ"/>
        </w:rPr>
        <w:t>‒</w:t>
      </w:r>
      <w:r w:rsidRPr="00DA3CF4">
        <w:rPr>
          <w:rFonts w:ascii="Times New Roman" w:hAnsi="Times New Roman" w:cs="Times New Roman"/>
          <w:sz w:val="28"/>
          <w:szCs w:val="28"/>
          <w:lang w:val="uz-Cyrl-UZ"/>
        </w:rPr>
        <w:t xml:space="preserve"> 0,7 л/га меъёрда </w:t>
      </w:r>
      <w:r>
        <w:rPr>
          <w:rFonts w:ascii="Times New Roman" w:hAnsi="Times New Roman" w:cs="Times New Roman"/>
          <w:sz w:val="28"/>
          <w:szCs w:val="28"/>
          <w:lang w:val="uz-Cyrl-UZ"/>
        </w:rPr>
        <w:t xml:space="preserve">пиёз 2‒4 барг чиқарган даврида </w:t>
      </w:r>
      <w:r w:rsidRPr="00DA3CF4">
        <w:rPr>
          <w:rFonts w:ascii="Times New Roman" w:hAnsi="Times New Roman" w:cs="Times New Roman"/>
          <w:sz w:val="28"/>
          <w:szCs w:val="28"/>
          <w:lang w:val="uz-Cyrl-UZ"/>
        </w:rPr>
        <w:t>қўллаш;</w:t>
      </w:r>
    </w:p>
    <w:p w:rsidR="005218B1" w:rsidRDefault="005218B1" w:rsidP="005218B1">
      <w:pPr>
        <w:pStyle w:val="aff1"/>
        <w:widowControl w:val="0"/>
        <w:numPr>
          <w:ilvl w:val="0"/>
          <w:numId w:val="46"/>
        </w:numPr>
        <w:autoSpaceDE w:val="0"/>
        <w:autoSpaceDN w:val="0"/>
        <w:adjustRightInd w:val="0"/>
        <w:spacing w:after="0" w:line="240" w:lineRule="auto"/>
        <w:ind w:left="0" w:firstLine="567"/>
        <w:contextualSpacing/>
        <w:jc w:val="both"/>
        <w:rPr>
          <w:rFonts w:ascii="Times New Roman" w:hAnsi="Times New Roman" w:cs="Times New Roman"/>
          <w:sz w:val="28"/>
          <w:szCs w:val="28"/>
          <w:lang w:val="uz-Cyrl-UZ"/>
        </w:rPr>
      </w:pPr>
      <w:r w:rsidRPr="00B3361D">
        <w:rPr>
          <w:rFonts w:ascii="Times New Roman" w:hAnsi="Times New Roman" w:cs="Times New Roman"/>
          <w:sz w:val="28"/>
          <w:szCs w:val="28"/>
          <w:lang w:val="uz-Cyrl-UZ"/>
        </w:rPr>
        <w:t xml:space="preserve">сабзи даласидаги </w:t>
      </w:r>
      <w:r w:rsidRPr="00B3361D">
        <w:rPr>
          <w:rFonts w:ascii="Times New Roman" w:hAnsi="Times New Roman" w:cs="Times New Roman"/>
          <w:sz w:val="28"/>
          <w:szCs w:val="28"/>
          <w:lang w:val="uz-Cyrl-UZ" w:eastAsia="en-US"/>
        </w:rPr>
        <w:t xml:space="preserve">бир йиллик </w:t>
      </w:r>
      <w:r>
        <w:rPr>
          <w:rFonts w:ascii="Times New Roman" w:hAnsi="Times New Roman" w:cs="Times New Roman"/>
          <w:sz w:val="28"/>
          <w:szCs w:val="28"/>
          <w:lang w:val="uz-Cyrl-UZ" w:eastAsia="en-US"/>
        </w:rPr>
        <w:t xml:space="preserve">бегона ўтлар 2‒6 баргли </w:t>
      </w:r>
      <w:r w:rsidRPr="00B3361D">
        <w:rPr>
          <w:rFonts w:ascii="Times New Roman" w:hAnsi="Times New Roman" w:cs="Times New Roman"/>
          <w:sz w:val="28"/>
          <w:szCs w:val="28"/>
          <w:lang w:val="uz-Cyrl-UZ"/>
        </w:rPr>
        <w:t xml:space="preserve">ва кўп йиллик </w:t>
      </w:r>
      <w:r w:rsidRPr="00B3361D">
        <w:rPr>
          <w:rFonts w:ascii="Times New Roman" w:hAnsi="Times New Roman" w:cs="Times New Roman"/>
          <w:sz w:val="28"/>
          <w:szCs w:val="28"/>
          <w:lang w:val="uz-Cyrl-UZ" w:eastAsia="en-US"/>
        </w:rPr>
        <w:t>бегона ўтлар</w:t>
      </w:r>
      <w:r>
        <w:rPr>
          <w:rFonts w:ascii="Times New Roman" w:hAnsi="Times New Roman" w:cs="Times New Roman"/>
          <w:sz w:val="28"/>
          <w:szCs w:val="28"/>
          <w:lang w:val="uz-Cyrl-UZ" w:eastAsia="en-US"/>
        </w:rPr>
        <w:t>нинг бўйи 10‒15 см бўлган даврда З</w:t>
      </w:r>
      <w:r w:rsidRPr="00B3361D">
        <w:rPr>
          <w:rFonts w:ascii="Times New Roman" w:hAnsi="Times New Roman" w:cs="Times New Roman"/>
          <w:sz w:val="28"/>
          <w:szCs w:val="28"/>
          <w:lang w:val="uz-Cyrl-UZ"/>
        </w:rPr>
        <w:t xml:space="preserve">еллик </w:t>
      </w:r>
      <w:r>
        <w:rPr>
          <w:rFonts w:ascii="Times New Roman" w:hAnsi="Times New Roman" w:cs="Times New Roman"/>
          <w:bCs/>
          <w:sz w:val="28"/>
          <w:szCs w:val="28"/>
          <w:lang w:val="uz-Cyrl-UZ"/>
        </w:rPr>
        <w:t>С</w:t>
      </w:r>
      <w:r w:rsidRPr="00B3361D">
        <w:rPr>
          <w:rFonts w:ascii="Times New Roman" w:hAnsi="Times New Roman" w:cs="Times New Roman"/>
          <w:bCs/>
          <w:sz w:val="28"/>
          <w:szCs w:val="28"/>
          <w:lang w:val="uz-Cyrl-UZ"/>
        </w:rPr>
        <w:t>упер плюс 104 г/л к.э</w:t>
      </w:r>
      <w:r>
        <w:rPr>
          <w:rFonts w:ascii="Times New Roman" w:hAnsi="Times New Roman" w:cs="Times New Roman"/>
          <w:bCs/>
          <w:sz w:val="28"/>
          <w:szCs w:val="28"/>
          <w:lang w:val="uz-Cyrl-UZ"/>
        </w:rPr>
        <w:t>.</w:t>
      </w:r>
      <w:r w:rsidRPr="00B3361D">
        <w:rPr>
          <w:rFonts w:ascii="Times New Roman" w:hAnsi="Times New Roman" w:cs="Times New Roman"/>
          <w:bCs/>
          <w:sz w:val="28"/>
          <w:szCs w:val="28"/>
          <w:lang w:val="uz-Cyrl-UZ"/>
        </w:rPr>
        <w:t xml:space="preserve"> гербицидини 1,0 л/га</w:t>
      </w:r>
      <w:r>
        <w:rPr>
          <w:rFonts w:ascii="Times New Roman" w:hAnsi="Times New Roman" w:cs="Times New Roman"/>
          <w:bCs/>
          <w:sz w:val="28"/>
          <w:szCs w:val="28"/>
          <w:lang w:val="uz-Cyrl-UZ"/>
        </w:rPr>
        <w:t xml:space="preserve"> меъёрда қўллаш тавсия этилади.</w:t>
      </w:r>
      <w:r w:rsidR="00F96F73">
        <w:rPr>
          <w:noProof/>
        </w:rPr>
        <w:pict>
          <v:shape id="Поле 12" o:spid="_x0000_s1052" type="#_x0000_t202" style="position:absolute;left:0;text-align:left;margin-left:-13.3pt;margin-top:716.15pt;width:44pt;height:54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" stroked="f">
            <v:textbox>
              <w:txbxContent>
                <w:p w:rsidR="005218B1" w:rsidRDefault="005218B1" w:rsidP="005218B1"/>
              </w:txbxContent>
            </v:textbox>
          </v:shape>
        </w:pict>
      </w:r>
    </w:p>
    <w:p w:rsidR="005218B1" w:rsidRDefault="005218B1" w:rsidP="005218B1">
      <w:pPr>
        <w:widowControl w:val="0"/>
        <w:autoSpaceDE w:val="0"/>
        <w:autoSpaceDN w:val="0"/>
        <w:adjustRightInd w:val="0"/>
        <w:spacing w:after="0" w:line="240" w:lineRule="auto"/>
        <w:contextualSpacing/>
        <w:jc w:val="both"/>
        <w:rPr>
          <w:rFonts w:ascii="Times New Roman" w:hAnsi="Times New Roman"/>
          <w:sz w:val="28"/>
          <w:szCs w:val="28"/>
          <w:lang w:val="uz-Cyrl-UZ"/>
        </w:rPr>
      </w:pPr>
    </w:p>
    <w:p w:rsidR="005218B1" w:rsidRPr="00E40C03" w:rsidRDefault="005218B1" w:rsidP="005218B1">
      <w:pPr>
        <w:widowControl w:val="0"/>
        <w:autoSpaceDE w:val="0"/>
        <w:autoSpaceDN w:val="0"/>
        <w:adjustRightInd w:val="0"/>
        <w:spacing w:after="0" w:line="240" w:lineRule="auto"/>
        <w:contextualSpacing/>
        <w:jc w:val="both"/>
        <w:rPr>
          <w:rFonts w:ascii="Times New Roman" w:hAnsi="Times New Roman"/>
          <w:sz w:val="28"/>
          <w:szCs w:val="28"/>
          <w:lang w:val="uz-Cyrl-UZ"/>
        </w:rPr>
      </w:pPr>
    </w:p>
    <w:tbl>
      <w:tblPr>
        <w:tblW w:w="0" w:type="auto"/>
        <w:tblBorders>
          <w:insideH w:val="single" w:sz="12" w:space="0" w:color="auto"/>
          <w:insideV w:val="single" w:sz="12" w:space="0" w:color="auto"/>
        </w:tblBorders>
        <w:tblLook w:val="00A0" w:firstRow="1" w:lastRow="0" w:firstColumn="1" w:lastColumn="0" w:noHBand="0" w:noVBand="0"/>
      </w:tblPr>
      <w:tblGrid>
        <w:gridCol w:w="9345"/>
      </w:tblGrid>
      <w:tr w:rsidR="005218B1" w:rsidRPr="0031464C" w:rsidTr="006A7786">
        <w:tc>
          <w:tcPr>
            <w:tcW w:w="9345" w:type="dxa"/>
          </w:tcPr>
          <w:p w:rsidR="005218B1" w:rsidRPr="002D400D" w:rsidRDefault="005218B1" w:rsidP="006A7786">
            <w:pPr>
              <w:keepNext/>
              <w:spacing w:after="40" w:line="240" w:lineRule="auto"/>
              <w:jc w:val="center"/>
              <w:rPr>
                <w:rFonts w:ascii="Times New Roman" w:hAnsi="Times New Roman"/>
                <w:b/>
                <w:sz w:val="28"/>
                <w:szCs w:val="28"/>
              </w:rPr>
            </w:pPr>
            <w:r w:rsidRPr="002D400D">
              <w:rPr>
                <w:rFonts w:ascii="Times New Roman" w:hAnsi="Times New Roman"/>
                <w:sz w:val="28"/>
                <w:szCs w:val="28"/>
                <w:lang w:val="uz-Cyrl-UZ"/>
              </w:rPr>
              <w:lastRenderedPageBreak/>
              <w:br w:type="page"/>
            </w:r>
            <w:r w:rsidRPr="002D400D">
              <w:rPr>
                <w:rFonts w:ascii="Times New Roman" w:hAnsi="Times New Roman"/>
                <w:b/>
                <w:sz w:val="28"/>
                <w:szCs w:val="28"/>
              </w:rPr>
              <w:t>НАУЧНЫЙ СОВЕТ DS</w:t>
            </w:r>
            <w:r w:rsidRPr="002D400D">
              <w:rPr>
                <w:rFonts w:ascii="Times New Roman" w:hAnsi="Times New Roman"/>
                <w:b/>
                <w:sz w:val="28"/>
                <w:szCs w:val="28"/>
                <w:lang w:val="en-US"/>
              </w:rPr>
              <w:t>c</w:t>
            </w:r>
            <w:r w:rsidRPr="002D400D">
              <w:rPr>
                <w:rFonts w:ascii="Times New Roman" w:hAnsi="Times New Roman"/>
                <w:b/>
                <w:sz w:val="28"/>
                <w:szCs w:val="28"/>
              </w:rPr>
              <w:t>.</w:t>
            </w:r>
            <w:r>
              <w:rPr>
                <w:rFonts w:ascii="Times New Roman" w:hAnsi="Times New Roman"/>
                <w:b/>
                <w:sz w:val="28"/>
                <w:szCs w:val="28"/>
              </w:rPr>
              <w:t>05/30</w:t>
            </w:r>
            <w:r>
              <w:rPr>
                <w:rFonts w:ascii="Times New Roman" w:hAnsi="Times New Roman"/>
                <w:b/>
                <w:sz w:val="28"/>
                <w:szCs w:val="28"/>
                <w:lang w:val="uz-Cyrl-UZ"/>
              </w:rPr>
              <w:t>.12.2019</w:t>
            </w:r>
            <w:r w:rsidRPr="002D400D">
              <w:rPr>
                <w:rFonts w:ascii="Times New Roman" w:hAnsi="Times New Roman"/>
                <w:b/>
                <w:sz w:val="28"/>
                <w:szCs w:val="28"/>
              </w:rPr>
              <w:t>.Qx.42.01 ПО ПРИСУЖДЕНИЮ УЧЁНЫХ СТЕПЕНЕЙ ПРИ НАУЧНО</w:t>
            </w:r>
            <w:r>
              <w:rPr>
                <w:rFonts w:ascii="Times New Roman" w:hAnsi="Times New Roman"/>
                <w:b/>
                <w:sz w:val="28"/>
                <w:szCs w:val="28"/>
              </w:rPr>
              <w:t>‒</w:t>
            </w:r>
            <w:r w:rsidRPr="002D400D">
              <w:rPr>
                <w:rFonts w:ascii="Times New Roman" w:hAnsi="Times New Roman"/>
                <w:b/>
                <w:sz w:val="28"/>
                <w:szCs w:val="28"/>
              </w:rPr>
              <w:t>ИССЛЕДОВАТЕЛЬСКОМ ИНСТИТУТЕ СЕЛЕКЦИИ, СЕМЕНОВОДСТВА И АГРОТЕХНОЛОГИИ ВЫРАЩИВАНИЯ ХЛОПКА</w:t>
            </w:r>
          </w:p>
        </w:tc>
      </w:tr>
      <w:tr w:rsidR="005218B1" w:rsidRPr="0031464C" w:rsidTr="006A7786">
        <w:tc>
          <w:tcPr>
            <w:tcW w:w="9345" w:type="dxa"/>
          </w:tcPr>
          <w:p w:rsidR="005218B1" w:rsidRPr="002D400D" w:rsidRDefault="005218B1" w:rsidP="006A7786">
            <w:pPr>
              <w:keepNext/>
              <w:spacing w:before="40" w:after="0" w:line="240" w:lineRule="auto"/>
              <w:jc w:val="center"/>
              <w:rPr>
                <w:rFonts w:ascii="Times New Roman" w:hAnsi="Times New Roman"/>
                <w:b/>
                <w:sz w:val="28"/>
                <w:szCs w:val="28"/>
              </w:rPr>
            </w:pPr>
            <w:r w:rsidRPr="002D400D">
              <w:rPr>
                <w:rFonts w:ascii="Times New Roman" w:hAnsi="Times New Roman"/>
                <w:b/>
                <w:sz w:val="28"/>
                <w:szCs w:val="28"/>
                <w:lang w:val="uz-Cyrl-UZ"/>
              </w:rPr>
              <w:t>ТАШКЕНТСКИЙ ГОСУДАРСТВЕННЫЙ АГРАРНЫЙ УНИВЕРСИТЕТ</w:t>
            </w:r>
          </w:p>
        </w:tc>
      </w:tr>
    </w:tbl>
    <w:p w:rsidR="005218B1" w:rsidRPr="0031464C" w:rsidRDefault="005218B1" w:rsidP="005218B1">
      <w:pPr>
        <w:keepNext/>
        <w:spacing w:before="3000" w:after="1000" w:line="240" w:lineRule="auto"/>
        <w:jc w:val="center"/>
        <w:rPr>
          <w:rFonts w:ascii="Times New Roman" w:hAnsi="Times New Roman"/>
          <w:b/>
          <w:sz w:val="28"/>
          <w:szCs w:val="28"/>
          <w:lang w:val="uz-Cyrl-UZ"/>
        </w:rPr>
      </w:pPr>
      <w:r w:rsidRPr="0031464C">
        <w:rPr>
          <w:rFonts w:ascii="Times New Roman" w:hAnsi="Times New Roman"/>
          <w:b/>
          <w:sz w:val="28"/>
          <w:szCs w:val="28"/>
        </w:rPr>
        <w:t>НАСИРОВ БАХТИЁР САЛАХИДДИНОВИЧ</w:t>
      </w:r>
    </w:p>
    <w:p w:rsidR="005218B1" w:rsidRPr="0031464C" w:rsidRDefault="005218B1" w:rsidP="005218B1">
      <w:pPr>
        <w:keepNext/>
        <w:spacing w:after="0" w:line="240" w:lineRule="auto"/>
        <w:jc w:val="center"/>
        <w:rPr>
          <w:rFonts w:ascii="Times New Roman" w:hAnsi="Times New Roman"/>
          <w:b/>
          <w:sz w:val="28"/>
          <w:szCs w:val="24"/>
          <w:lang w:val="uz-Cyrl-UZ"/>
        </w:rPr>
      </w:pPr>
      <w:r w:rsidRPr="0031464C">
        <w:rPr>
          <w:rFonts w:ascii="Times New Roman" w:hAnsi="Times New Roman"/>
          <w:b/>
          <w:sz w:val="28"/>
          <w:szCs w:val="24"/>
        </w:rPr>
        <w:t>БИОЛОГИЯ СОРНЫХ РАСТЕНИЙ</w:t>
      </w:r>
      <w:r w:rsidRPr="0031464C">
        <w:rPr>
          <w:rFonts w:ascii="Times New Roman" w:hAnsi="Times New Roman"/>
          <w:b/>
          <w:sz w:val="28"/>
          <w:szCs w:val="24"/>
          <w:lang w:val="uz-Cyrl-UZ"/>
        </w:rPr>
        <w:t xml:space="preserve"> РАСПРОСТРАНЕННЫХ НА ПОСЕ</w:t>
      </w:r>
      <w:r w:rsidRPr="0031464C">
        <w:rPr>
          <w:rFonts w:ascii="Times New Roman" w:hAnsi="Times New Roman"/>
          <w:b/>
          <w:sz w:val="28"/>
          <w:szCs w:val="24"/>
        </w:rPr>
        <w:t xml:space="preserve">ВАХ </w:t>
      </w:r>
      <w:r w:rsidRPr="0031464C">
        <w:rPr>
          <w:rFonts w:ascii="Times New Roman" w:hAnsi="Times New Roman"/>
          <w:b/>
          <w:sz w:val="28"/>
          <w:szCs w:val="24"/>
          <w:lang w:val="uz-Cyrl-UZ"/>
        </w:rPr>
        <w:t>ОВОЩЕЙ, КАРТОФЕЛЯ И НАУЧНЫЕ ОСНОВЫ БОРЬБЫ С НИМИ</w:t>
      </w:r>
    </w:p>
    <w:p w:rsidR="005218B1" w:rsidRPr="0031464C" w:rsidRDefault="005218B1" w:rsidP="005218B1">
      <w:pPr>
        <w:keepNext/>
        <w:spacing w:before="1000" w:after="0" w:line="240" w:lineRule="auto"/>
        <w:jc w:val="center"/>
        <w:rPr>
          <w:rFonts w:ascii="Times New Roman" w:hAnsi="Times New Roman"/>
          <w:b/>
          <w:sz w:val="24"/>
          <w:szCs w:val="24"/>
        </w:rPr>
      </w:pPr>
      <w:r w:rsidRPr="0031464C">
        <w:rPr>
          <w:rFonts w:ascii="Times New Roman" w:hAnsi="Times New Roman"/>
          <w:b/>
          <w:sz w:val="24"/>
          <w:szCs w:val="24"/>
        </w:rPr>
        <w:t>06.01.0</w:t>
      </w:r>
      <w:r w:rsidRPr="0031464C">
        <w:rPr>
          <w:rFonts w:ascii="Times New Roman" w:hAnsi="Times New Roman"/>
          <w:b/>
          <w:sz w:val="24"/>
          <w:szCs w:val="24"/>
          <w:lang w:val="uz-Cyrl-UZ"/>
        </w:rPr>
        <w:t xml:space="preserve">1 – Общее </w:t>
      </w:r>
      <w:r w:rsidRPr="0031464C">
        <w:rPr>
          <w:rFonts w:ascii="Times New Roman" w:hAnsi="Times New Roman"/>
          <w:b/>
          <w:sz w:val="24"/>
          <w:szCs w:val="24"/>
        </w:rPr>
        <w:t>земледелие. Хлопководство</w:t>
      </w:r>
    </w:p>
    <w:p w:rsidR="005218B1" w:rsidRPr="0031464C" w:rsidRDefault="005218B1" w:rsidP="005218B1">
      <w:pPr>
        <w:keepNext/>
        <w:spacing w:before="1000" w:after="0" w:line="240" w:lineRule="auto"/>
        <w:jc w:val="center"/>
        <w:rPr>
          <w:rFonts w:ascii="Times New Roman" w:hAnsi="Times New Roman"/>
          <w:b/>
          <w:sz w:val="24"/>
          <w:szCs w:val="24"/>
        </w:rPr>
      </w:pPr>
    </w:p>
    <w:p w:rsidR="005218B1" w:rsidRPr="0031464C" w:rsidRDefault="005218B1" w:rsidP="005218B1">
      <w:pPr>
        <w:keepNext/>
        <w:tabs>
          <w:tab w:val="left" w:pos="3345"/>
        </w:tabs>
        <w:spacing w:after="0" w:line="240" w:lineRule="auto"/>
        <w:jc w:val="center"/>
        <w:rPr>
          <w:rFonts w:ascii="Times New Roman" w:hAnsi="Times New Roman"/>
          <w:b/>
          <w:sz w:val="24"/>
          <w:szCs w:val="24"/>
        </w:rPr>
      </w:pPr>
      <w:r w:rsidRPr="0031464C">
        <w:rPr>
          <w:rFonts w:ascii="Times New Roman" w:hAnsi="Times New Roman"/>
          <w:b/>
          <w:bCs/>
          <w:sz w:val="24"/>
          <w:szCs w:val="24"/>
        </w:rPr>
        <w:t>АВТОРЕФЕРАТ</w:t>
      </w:r>
      <w:r w:rsidRPr="0031464C">
        <w:rPr>
          <w:rFonts w:ascii="Times New Roman" w:hAnsi="Times New Roman"/>
          <w:b/>
          <w:sz w:val="24"/>
          <w:szCs w:val="24"/>
        </w:rPr>
        <w:t xml:space="preserve"> ДОКТОРСКОЙ ДИССЕРТАЦИИ (DSc)</w:t>
      </w:r>
    </w:p>
    <w:p w:rsidR="005218B1" w:rsidRPr="0031464C" w:rsidRDefault="005218B1" w:rsidP="005218B1">
      <w:pPr>
        <w:keepNext/>
        <w:tabs>
          <w:tab w:val="left" w:pos="3345"/>
        </w:tabs>
        <w:spacing w:after="0" w:line="240" w:lineRule="auto"/>
        <w:jc w:val="center"/>
        <w:rPr>
          <w:rFonts w:ascii="Times New Roman" w:hAnsi="Times New Roman"/>
          <w:b/>
          <w:sz w:val="24"/>
          <w:szCs w:val="24"/>
        </w:rPr>
      </w:pPr>
      <w:r w:rsidRPr="0031464C">
        <w:rPr>
          <w:rFonts w:ascii="Times New Roman" w:hAnsi="Times New Roman"/>
          <w:b/>
          <w:sz w:val="24"/>
          <w:szCs w:val="24"/>
        </w:rPr>
        <w:t>ПО СЕЛ</w:t>
      </w:r>
      <w:r w:rsidRPr="0031464C">
        <w:rPr>
          <w:rFonts w:ascii="Times New Roman" w:hAnsi="Times New Roman"/>
          <w:b/>
          <w:sz w:val="24"/>
          <w:szCs w:val="24"/>
          <w:lang w:val="uz-Cyrl-UZ"/>
        </w:rPr>
        <w:t>Ь</w:t>
      </w:r>
      <w:r w:rsidRPr="0031464C">
        <w:rPr>
          <w:rFonts w:ascii="Times New Roman" w:hAnsi="Times New Roman"/>
          <w:b/>
          <w:sz w:val="24"/>
          <w:szCs w:val="24"/>
        </w:rPr>
        <w:t>СКОХОЗЯЙСТВЕННЫМ НАУКАМ</w:t>
      </w:r>
    </w:p>
    <w:p w:rsidR="005218B1" w:rsidRPr="007950E8" w:rsidRDefault="00F96F73" w:rsidP="005218B1">
      <w:pPr>
        <w:keepNext/>
        <w:tabs>
          <w:tab w:val="left" w:pos="3345"/>
        </w:tabs>
        <w:spacing w:before="3600" w:after="0" w:line="240" w:lineRule="auto"/>
        <w:jc w:val="center"/>
        <w:rPr>
          <w:rFonts w:ascii="Times New Roman" w:hAnsi="Times New Roman"/>
          <w:b/>
          <w:sz w:val="24"/>
          <w:szCs w:val="24"/>
          <w:lang w:val="uz-Cyrl-UZ"/>
        </w:rPr>
      </w:pPr>
      <w:r>
        <w:rPr>
          <w:noProof/>
        </w:rPr>
        <w:pict>
          <v:rect id="Прямоугольник 22" o:spid="_x0000_s1056" style="position:absolute;left:0;text-align:left;margin-left:439.95pt;margin-top:194.85pt;width:42pt;height:33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" stroked="f" strokeweight="2pt"/>
        </w:pict>
      </w:r>
      <w:r w:rsidR="005218B1" w:rsidRPr="0031464C">
        <w:rPr>
          <w:rFonts w:ascii="Times New Roman" w:hAnsi="Times New Roman"/>
          <w:b/>
          <w:sz w:val="24"/>
          <w:szCs w:val="24"/>
        </w:rPr>
        <w:t>ТАШКЕНТ – 20</w:t>
      </w:r>
      <w:r w:rsidR="005218B1">
        <w:rPr>
          <w:rFonts w:ascii="Times New Roman" w:hAnsi="Times New Roman"/>
          <w:b/>
          <w:sz w:val="24"/>
          <w:szCs w:val="24"/>
          <w:lang w:val="uz-Cyrl-UZ"/>
        </w:rPr>
        <w:t>20</w:t>
      </w:r>
    </w:p>
    <w:p w:rsidR="005218B1" w:rsidRPr="00706DDC" w:rsidRDefault="005218B1" w:rsidP="005218B1">
      <w:pPr>
        <w:keepNext/>
        <w:tabs>
          <w:tab w:val="left" w:pos="3345"/>
        </w:tabs>
        <w:spacing w:after="400" w:line="240" w:lineRule="auto"/>
        <w:ind w:firstLine="567"/>
        <w:jc w:val="both"/>
        <w:rPr>
          <w:rFonts w:ascii="Times New Roman" w:hAnsi="Times New Roman"/>
          <w:b/>
          <w:bCs/>
          <w:lang w:val="uz-Cyrl-UZ"/>
        </w:rPr>
      </w:pPr>
      <w:r w:rsidRPr="00706DDC">
        <w:rPr>
          <w:rFonts w:ascii="Times New Roman" w:hAnsi="Times New Roman"/>
          <w:b/>
          <w:bCs/>
        </w:rPr>
        <w:lastRenderedPageBreak/>
        <w:t xml:space="preserve">Тема докторской диссертации </w:t>
      </w:r>
      <w:r w:rsidRPr="00706DDC">
        <w:rPr>
          <w:rFonts w:ascii="Times New Roman" w:hAnsi="Times New Roman"/>
          <w:b/>
          <w:lang w:val="uz-Cyrl-UZ"/>
        </w:rPr>
        <w:t>(DSc</w:t>
      </w:r>
      <w:r w:rsidRPr="00706DDC">
        <w:rPr>
          <w:rFonts w:ascii="Times New Roman" w:hAnsi="Times New Roman"/>
          <w:b/>
          <w:bCs/>
        </w:rPr>
        <w:t>) по</w:t>
      </w:r>
      <w:r w:rsidRPr="00706DDC">
        <w:rPr>
          <w:rFonts w:ascii="Times New Roman" w:hAnsi="Times New Roman"/>
          <w:b/>
        </w:rPr>
        <w:t xml:space="preserve"> сельскохозяйственным наукам</w:t>
      </w:r>
      <w:r>
        <w:rPr>
          <w:rFonts w:ascii="Times New Roman" w:hAnsi="Times New Roman"/>
          <w:b/>
        </w:rPr>
        <w:t xml:space="preserve"> </w:t>
      </w:r>
      <w:r w:rsidRPr="00706DDC">
        <w:rPr>
          <w:rFonts w:ascii="Times New Roman" w:hAnsi="Times New Roman"/>
          <w:b/>
        </w:rPr>
        <w:t>зарегистрирована в Высшей аттестационной комиссии при Кабинете Министров Республики Узбекистан за</w:t>
      </w:r>
      <w:r w:rsidRPr="00706DDC">
        <w:rPr>
          <w:rFonts w:ascii="Times New Roman" w:hAnsi="Times New Roman"/>
          <w:b/>
          <w:lang w:val="uz-Cyrl-UZ"/>
        </w:rPr>
        <w:t xml:space="preserve"> номером</w:t>
      </w:r>
      <w:r w:rsidRPr="00706DDC">
        <w:rPr>
          <w:rFonts w:ascii="Times New Roman" w:hAnsi="Times New Roman"/>
          <w:b/>
        </w:rPr>
        <w:t xml:space="preserve"> B2019.</w:t>
      </w:r>
      <w:r w:rsidRPr="00706DDC">
        <w:rPr>
          <w:rFonts w:ascii="Times New Roman" w:hAnsi="Times New Roman"/>
          <w:b/>
          <w:lang w:val="uz-Cyrl-UZ"/>
        </w:rPr>
        <w:t>2</w:t>
      </w:r>
      <w:r w:rsidRPr="00706DDC">
        <w:rPr>
          <w:rFonts w:ascii="Times New Roman" w:hAnsi="Times New Roman"/>
          <w:b/>
        </w:rPr>
        <w:t>.D</w:t>
      </w:r>
      <w:r w:rsidRPr="00706DDC">
        <w:rPr>
          <w:rFonts w:ascii="Times New Roman" w:hAnsi="Times New Roman"/>
          <w:b/>
          <w:lang w:val="en-US"/>
        </w:rPr>
        <w:t>Sc</w:t>
      </w:r>
      <w:r w:rsidRPr="00706DDC">
        <w:rPr>
          <w:rFonts w:ascii="Times New Roman" w:hAnsi="Times New Roman"/>
          <w:b/>
        </w:rPr>
        <w:t>/Qx12</w:t>
      </w:r>
      <w:r>
        <w:rPr>
          <w:rFonts w:ascii="Times New Roman" w:hAnsi="Times New Roman"/>
          <w:b/>
        </w:rPr>
        <w:t>3</w:t>
      </w:r>
      <w:r w:rsidRPr="00706DDC">
        <w:rPr>
          <w:rFonts w:ascii="Times New Roman" w:hAnsi="Times New Roman"/>
          <w:b/>
        </w:rPr>
        <w:t>.</w:t>
      </w:r>
    </w:p>
    <w:p w:rsidR="005218B1" w:rsidRPr="00706DDC" w:rsidRDefault="005218B1" w:rsidP="005218B1">
      <w:pPr>
        <w:keepNext/>
        <w:tabs>
          <w:tab w:val="left" w:pos="-993"/>
        </w:tabs>
        <w:spacing w:after="120" w:line="240" w:lineRule="auto"/>
        <w:ind w:firstLine="567"/>
        <w:jc w:val="both"/>
        <w:rPr>
          <w:rFonts w:ascii="Times New Roman" w:hAnsi="Times New Roman"/>
          <w:lang w:val="uz-Cyrl-UZ"/>
        </w:rPr>
      </w:pPr>
      <w:r w:rsidRPr="00706DDC">
        <w:rPr>
          <w:rFonts w:ascii="Times New Roman" w:hAnsi="Times New Roman"/>
        </w:rPr>
        <w:t>Докторская диссертация</w:t>
      </w:r>
      <w:r>
        <w:rPr>
          <w:rFonts w:ascii="Times New Roman" w:hAnsi="Times New Roman"/>
        </w:rPr>
        <w:t xml:space="preserve"> </w:t>
      </w:r>
      <w:r w:rsidRPr="00706DDC">
        <w:rPr>
          <w:rFonts w:ascii="Times New Roman" w:hAnsi="Times New Roman"/>
        </w:rPr>
        <w:t xml:space="preserve">выполнена в </w:t>
      </w:r>
      <w:r w:rsidRPr="00706DDC">
        <w:rPr>
          <w:rFonts w:ascii="Times New Roman" w:hAnsi="Times New Roman"/>
          <w:lang w:val="uz-Cyrl-UZ"/>
        </w:rPr>
        <w:t>Ташкентском государственном аграрном университете</w:t>
      </w:r>
      <w:r w:rsidRPr="00706DDC">
        <w:rPr>
          <w:rFonts w:ascii="Times New Roman" w:hAnsi="Times New Roman"/>
        </w:rPr>
        <w:t>.</w:t>
      </w:r>
    </w:p>
    <w:p w:rsidR="005218B1" w:rsidRDefault="005218B1" w:rsidP="005218B1">
      <w:pPr>
        <w:keepNext/>
        <w:tabs>
          <w:tab w:val="left" w:pos="-993"/>
        </w:tabs>
        <w:spacing w:after="0" w:line="240" w:lineRule="auto"/>
        <w:ind w:firstLine="567"/>
        <w:jc w:val="both"/>
        <w:rPr>
          <w:rFonts w:ascii="Times New Roman" w:hAnsi="Times New Roman"/>
          <w:bCs/>
        </w:rPr>
      </w:pPr>
      <w:r>
        <w:rPr>
          <w:rFonts w:ascii="Times New Roman" w:hAnsi="Times New Roman"/>
        </w:rPr>
        <w:t>Автореферат диссертации на трё</w:t>
      </w:r>
      <w:r w:rsidRPr="00706DDC">
        <w:rPr>
          <w:rFonts w:ascii="Times New Roman" w:hAnsi="Times New Roman"/>
        </w:rPr>
        <w:t>х языках (узбекский, русский, английский (резюме)) размещен на веб</w:t>
      </w:r>
      <w:r>
        <w:rPr>
          <w:rFonts w:ascii="Times New Roman" w:hAnsi="Times New Roman"/>
        </w:rPr>
        <w:t>‒</w:t>
      </w:r>
      <w:r w:rsidRPr="00706DDC">
        <w:rPr>
          <w:rFonts w:ascii="Times New Roman" w:hAnsi="Times New Roman"/>
        </w:rPr>
        <w:t>странице</w:t>
      </w:r>
      <w:r>
        <w:rPr>
          <w:rFonts w:ascii="Times New Roman" w:hAnsi="Times New Roman"/>
        </w:rPr>
        <w:t xml:space="preserve"> </w:t>
      </w:r>
      <w:r>
        <w:rPr>
          <w:rFonts w:ascii="Times New Roman" w:hAnsi="Times New Roman"/>
          <w:lang w:val="uz-Cyrl-UZ"/>
        </w:rPr>
        <w:t>научного совета</w:t>
      </w:r>
      <w:r w:rsidRPr="00706DDC">
        <w:rPr>
          <w:rFonts w:ascii="Times New Roman" w:hAnsi="Times New Roman"/>
        </w:rPr>
        <w:t xml:space="preserve"> по адресу www.cottonagro.uz и</w:t>
      </w:r>
      <w:r w:rsidRPr="00706DDC">
        <w:rPr>
          <w:rFonts w:ascii="Times New Roman" w:hAnsi="Times New Roman"/>
          <w:bCs/>
        </w:rPr>
        <w:t xml:space="preserve"> информационно</w:t>
      </w:r>
      <w:r>
        <w:rPr>
          <w:rFonts w:ascii="Times New Roman" w:hAnsi="Times New Roman"/>
          <w:bCs/>
        </w:rPr>
        <w:t>‒</w:t>
      </w:r>
      <w:r w:rsidRPr="00706DDC">
        <w:rPr>
          <w:rFonts w:ascii="Times New Roman" w:hAnsi="Times New Roman"/>
          <w:bCs/>
        </w:rPr>
        <w:t xml:space="preserve">образовательном портале «ZiyoNet» по адресу </w:t>
      </w:r>
      <w:hyperlink r:id="rId15" w:history="1">
        <w:r w:rsidRPr="006D63C0">
          <w:rPr>
            <w:rStyle w:val="a7"/>
            <w:rFonts w:ascii="Times New Roman" w:hAnsi="Times New Roman"/>
            <w:u w:val="none"/>
          </w:rPr>
          <w:t>www.ziyonet.uz</w:t>
        </w:r>
      </w:hyperlink>
      <w:r w:rsidRPr="006D63C0">
        <w:rPr>
          <w:rFonts w:ascii="Times New Roman" w:hAnsi="Times New Roman"/>
          <w:bCs/>
        </w:rPr>
        <w:t>.</w:t>
      </w:r>
    </w:p>
    <w:p w:rsidR="005218B1" w:rsidRPr="00706DDC" w:rsidRDefault="005218B1" w:rsidP="005218B1">
      <w:pPr>
        <w:keepNext/>
        <w:tabs>
          <w:tab w:val="left" w:pos="-993"/>
        </w:tabs>
        <w:spacing w:after="0" w:line="240" w:lineRule="auto"/>
        <w:ind w:firstLine="567"/>
        <w:jc w:val="both"/>
        <w:rPr>
          <w:rFonts w:ascii="Times New Roman" w:hAnsi="Times New Roman"/>
          <w:bCs/>
        </w:rPr>
      </w:pPr>
    </w:p>
    <w:tbl>
      <w:tblPr>
        <w:tblW w:w="9639" w:type="dxa"/>
        <w:tblInd w:w="108" w:type="dxa"/>
        <w:tblLook w:val="0000" w:firstRow="0" w:lastRow="0" w:firstColumn="0" w:lastColumn="0" w:noHBand="0" w:noVBand="0"/>
      </w:tblPr>
      <w:tblGrid>
        <w:gridCol w:w="3686"/>
        <w:gridCol w:w="5953"/>
      </w:tblGrid>
      <w:tr w:rsidR="005218B1" w:rsidRPr="00706DDC" w:rsidTr="006A7786">
        <w:trPr>
          <w:trHeight w:val="20"/>
        </w:trPr>
        <w:tc>
          <w:tcPr>
            <w:tcW w:w="3686" w:type="dxa"/>
          </w:tcPr>
          <w:p w:rsidR="005218B1" w:rsidRPr="00706DDC" w:rsidRDefault="005218B1" w:rsidP="006A7786">
            <w:pPr>
              <w:keepNext/>
              <w:spacing w:before="400" w:line="240" w:lineRule="auto"/>
              <w:ind w:firstLine="462"/>
              <w:rPr>
                <w:rFonts w:ascii="Times New Roman" w:hAnsi="Times New Roman"/>
              </w:rPr>
            </w:pPr>
            <w:r>
              <w:rPr>
                <w:rFonts w:ascii="Times New Roman" w:hAnsi="Times New Roman"/>
                <w:b/>
              </w:rPr>
              <w:t>Научный консультант</w:t>
            </w:r>
            <w:r w:rsidRPr="00706DDC">
              <w:rPr>
                <w:rFonts w:ascii="Times New Roman" w:hAnsi="Times New Roman"/>
                <w:b/>
              </w:rPr>
              <w:t>:</w:t>
            </w:r>
          </w:p>
        </w:tc>
        <w:tc>
          <w:tcPr>
            <w:tcW w:w="5953" w:type="dxa"/>
          </w:tcPr>
          <w:p w:rsidR="005218B1" w:rsidRPr="00241AF6" w:rsidRDefault="005218B1" w:rsidP="006A7786">
            <w:pPr>
              <w:keepNext/>
              <w:spacing w:before="400" w:after="0" w:line="240" w:lineRule="auto"/>
              <w:rPr>
                <w:rFonts w:ascii="Times New Roman" w:hAnsi="Times New Roman"/>
                <w:b/>
              </w:rPr>
            </w:pPr>
            <w:r w:rsidRPr="00241AF6">
              <w:rPr>
                <w:rFonts w:ascii="Times New Roman" w:hAnsi="Times New Roman"/>
                <w:b/>
                <w:lang w:val="uz-Cyrl-UZ"/>
              </w:rPr>
              <w:t>Сулайманов Ботиржон Абдушукирович,</w:t>
            </w:r>
          </w:p>
          <w:p w:rsidR="005218B1" w:rsidRPr="00241AF6" w:rsidRDefault="005218B1" w:rsidP="006A7786">
            <w:pPr>
              <w:keepNext/>
              <w:spacing w:after="0" w:line="240" w:lineRule="auto"/>
              <w:rPr>
                <w:rFonts w:ascii="Times New Roman" w:hAnsi="Times New Roman"/>
                <w:lang w:val="uz-Cyrl-UZ"/>
              </w:rPr>
            </w:pPr>
            <w:r w:rsidRPr="00241AF6">
              <w:rPr>
                <w:rFonts w:ascii="Times New Roman" w:hAnsi="Times New Roman"/>
              </w:rPr>
              <w:t>доктор биологических наук,</w:t>
            </w:r>
            <w:r w:rsidRPr="00241AF6">
              <w:rPr>
                <w:rFonts w:ascii="Times New Roman" w:hAnsi="Times New Roman"/>
                <w:lang w:val="uz-Cyrl-UZ"/>
              </w:rPr>
              <w:t xml:space="preserve"> академик.</w:t>
            </w:r>
          </w:p>
          <w:p w:rsidR="005218B1" w:rsidRPr="00241AF6" w:rsidRDefault="005218B1" w:rsidP="006A7786">
            <w:pPr>
              <w:keepNext/>
              <w:spacing w:after="0" w:line="240" w:lineRule="auto"/>
              <w:rPr>
                <w:rFonts w:ascii="Times New Roman" w:hAnsi="Times New Roman"/>
                <w:b/>
              </w:rPr>
            </w:pPr>
          </w:p>
        </w:tc>
      </w:tr>
      <w:tr w:rsidR="005218B1" w:rsidRPr="00706DDC" w:rsidTr="006A7786">
        <w:trPr>
          <w:trHeight w:val="1868"/>
        </w:trPr>
        <w:tc>
          <w:tcPr>
            <w:tcW w:w="3686" w:type="dxa"/>
          </w:tcPr>
          <w:p w:rsidR="005218B1" w:rsidRPr="00706DDC" w:rsidRDefault="005218B1" w:rsidP="006A7786">
            <w:pPr>
              <w:keepNext/>
              <w:spacing w:line="240" w:lineRule="auto"/>
              <w:ind w:firstLine="462"/>
              <w:rPr>
                <w:rFonts w:ascii="Times New Roman" w:hAnsi="Times New Roman"/>
                <w:b/>
                <w:lang w:val="uz-Cyrl-UZ"/>
              </w:rPr>
            </w:pPr>
            <w:r w:rsidRPr="00706DDC">
              <w:rPr>
                <w:rFonts w:ascii="Times New Roman" w:hAnsi="Times New Roman"/>
                <w:b/>
              </w:rPr>
              <w:t>Официальные</w:t>
            </w:r>
            <w:r>
              <w:rPr>
                <w:rFonts w:ascii="Times New Roman" w:hAnsi="Times New Roman"/>
                <w:b/>
              </w:rPr>
              <w:t xml:space="preserve"> </w:t>
            </w:r>
            <w:r w:rsidRPr="00706DDC">
              <w:rPr>
                <w:rFonts w:ascii="Times New Roman" w:hAnsi="Times New Roman"/>
                <w:b/>
              </w:rPr>
              <w:t>оппоненты:</w:t>
            </w:r>
          </w:p>
        </w:tc>
        <w:tc>
          <w:tcPr>
            <w:tcW w:w="5953" w:type="dxa"/>
          </w:tcPr>
          <w:p w:rsidR="005218B1" w:rsidRPr="00241AF6" w:rsidRDefault="005218B1" w:rsidP="006A7786">
            <w:pPr>
              <w:spacing w:after="0" w:line="240" w:lineRule="auto"/>
              <w:rPr>
                <w:rFonts w:ascii="Times New Roman" w:hAnsi="Times New Roman"/>
                <w:b/>
                <w:lang w:val="uz-Cyrl-UZ"/>
              </w:rPr>
            </w:pPr>
            <w:r>
              <w:rPr>
                <w:rFonts w:ascii="Times New Roman" w:hAnsi="Times New Roman"/>
                <w:b/>
              </w:rPr>
              <w:t>Телляев Рихсивой Ша</w:t>
            </w:r>
            <w:r w:rsidRPr="00241AF6">
              <w:rPr>
                <w:rFonts w:ascii="Times New Roman" w:hAnsi="Times New Roman"/>
                <w:b/>
              </w:rPr>
              <w:t>мах</w:t>
            </w:r>
            <w:r>
              <w:rPr>
                <w:rFonts w:ascii="Times New Roman" w:hAnsi="Times New Roman"/>
                <w:b/>
              </w:rPr>
              <w:t>а</w:t>
            </w:r>
            <w:r w:rsidRPr="00241AF6">
              <w:rPr>
                <w:rFonts w:ascii="Times New Roman" w:hAnsi="Times New Roman"/>
                <w:b/>
              </w:rPr>
              <w:t>мадович</w:t>
            </w:r>
            <w:r w:rsidRPr="00241AF6">
              <w:rPr>
                <w:rFonts w:ascii="Times New Roman" w:hAnsi="Times New Roman"/>
                <w:b/>
                <w:lang w:val="uz-Cyrl-UZ"/>
              </w:rPr>
              <w:t>,</w:t>
            </w:r>
          </w:p>
          <w:p w:rsidR="005218B1" w:rsidRPr="00241AF6" w:rsidRDefault="005218B1" w:rsidP="006A7786">
            <w:pPr>
              <w:keepNext/>
              <w:spacing w:after="0" w:line="240" w:lineRule="auto"/>
              <w:rPr>
                <w:rFonts w:ascii="Times New Roman" w:hAnsi="Times New Roman"/>
                <w:b/>
                <w:lang w:val="uz-Cyrl-UZ"/>
              </w:rPr>
            </w:pPr>
            <w:r w:rsidRPr="00241AF6">
              <w:rPr>
                <w:rFonts w:ascii="Times New Roman" w:hAnsi="Times New Roman"/>
              </w:rPr>
              <w:t>доктор сельскохозяйственных наук, профессор</w:t>
            </w:r>
            <w:r w:rsidRPr="00241AF6">
              <w:rPr>
                <w:rFonts w:ascii="Times New Roman" w:hAnsi="Times New Roman"/>
                <w:lang w:val="uz-Cyrl-UZ"/>
              </w:rPr>
              <w:t>.</w:t>
            </w:r>
          </w:p>
          <w:p w:rsidR="005218B1" w:rsidRPr="00241AF6" w:rsidRDefault="005218B1" w:rsidP="006A7786">
            <w:pPr>
              <w:keepNext/>
              <w:spacing w:after="0" w:line="240" w:lineRule="auto"/>
              <w:rPr>
                <w:rFonts w:ascii="Times New Roman" w:hAnsi="Times New Roman"/>
                <w:lang w:val="uz-Cyrl-UZ"/>
              </w:rPr>
            </w:pPr>
          </w:p>
          <w:p w:rsidR="005218B1" w:rsidRPr="00241AF6" w:rsidRDefault="005218B1" w:rsidP="006A7786">
            <w:pPr>
              <w:spacing w:after="0" w:line="240" w:lineRule="auto"/>
              <w:jc w:val="both"/>
              <w:rPr>
                <w:rFonts w:ascii="Times New Roman" w:hAnsi="Times New Roman"/>
                <w:b/>
                <w:lang w:val="uz-Cyrl-UZ"/>
              </w:rPr>
            </w:pPr>
            <w:r>
              <w:rPr>
                <w:rFonts w:ascii="Times New Roman" w:hAnsi="Times New Roman"/>
                <w:b/>
                <w:lang w:val="uz-Cyrl-UZ"/>
              </w:rPr>
              <w:t>Ўразматов Назир</w:t>
            </w:r>
            <w:r w:rsidRPr="00241AF6">
              <w:rPr>
                <w:rFonts w:ascii="Times New Roman" w:hAnsi="Times New Roman"/>
                <w:b/>
                <w:lang w:val="uz-Cyrl-UZ"/>
              </w:rPr>
              <w:t>,</w:t>
            </w:r>
          </w:p>
          <w:p w:rsidR="005218B1" w:rsidRPr="00241AF6" w:rsidRDefault="005218B1" w:rsidP="006A7786">
            <w:pPr>
              <w:keepNext/>
              <w:spacing w:after="0" w:line="240" w:lineRule="auto"/>
              <w:rPr>
                <w:rFonts w:ascii="Times New Roman" w:hAnsi="Times New Roman"/>
                <w:lang w:val="uz-Cyrl-UZ"/>
              </w:rPr>
            </w:pPr>
            <w:r w:rsidRPr="00241AF6">
              <w:rPr>
                <w:rFonts w:ascii="Times New Roman" w:hAnsi="Times New Roman"/>
              </w:rPr>
              <w:t>доктор сельскохозяйственных наук, старший научный сотрудник</w:t>
            </w:r>
            <w:r w:rsidRPr="00241AF6">
              <w:rPr>
                <w:rFonts w:ascii="Times New Roman" w:hAnsi="Times New Roman"/>
                <w:lang w:val="uz-Cyrl-UZ"/>
              </w:rPr>
              <w:t>.</w:t>
            </w:r>
          </w:p>
          <w:p w:rsidR="005218B1" w:rsidRPr="00241AF6" w:rsidRDefault="005218B1" w:rsidP="006A7786">
            <w:pPr>
              <w:keepNext/>
              <w:spacing w:after="0" w:line="240" w:lineRule="auto"/>
              <w:rPr>
                <w:rFonts w:ascii="Times New Roman" w:hAnsi="Times New Roman"/>
              </w:rPr>
            </w:pPr>
          </w:p>
          <w:p w:rsidR="005218B1" w:rsidRPr="00241AF6" w:rsidRDefault="005218B1" w:rsidP="006A7786">
            <w:pPr>
              <w:spacing w:after="0" w:line="240" w:lineRule="auto"/>
              <w:jc w:val="both"/>
              <w:rPr>
                <w:rFonts w:ascii="Times New Roman" w:hAnsi="Times New Roman"/>
                <w:b/>
                <w:lang w:val="uz-Cyrl-UZ"/>
              </w:rPr>
            </w:pPr>
            <w:r w:rsidRPr="00241AF6">
              <w:rPr>
                <w:rFonts w:ascii="Times New Roman" w:hAnsi="Times New Roman"/>
                <w:b/>
                <w:lang w:val="uz-Cyrl-UZ"/>
              </w:rPr>
              <w:t>Ризаев Шухрат Худойбердиевич,</w:t>
            </w:r>
          </w:p>
          <w:p w:rsidR="005218B1" w:rsidRPr="00241AF6" w:rsidRDefault="005218B1" w:rsidP="006A7786">
            <w:pPr>
              <w:spacing w:after="0" w:line="240" w:lineRule="auto"/>
              <w:jc w:val="both"/>
              <w:rPr>
                <w:rFonts w:ascii="Times New Roman" w:hAnsi="Times New Roman"/>
                <w:b/>
                <w:lang w:val="uz-Cyrl-UZ"/>
              </w:rPr>
            </w:pPr>
            <w:r w:rsidRPr="00241AF6">
              <w:rPr>
                <w:rFonts w:ascii="Times New Roman" w:hAnsi="Times New Roman"/>
              </w:rPr>
              <w:t>доктор сельскохозяйственных наук, доцент</w:t>
            </w:r>
            <w:r w:rsidRPr="00241AF6">
              <w:rPr>
                <w:rFonts w:ascii="Times New Roman" w:hAnsi="Times New Roman"/>
                <w:lang w:val="uz-Cyrl-UZ"/>
              </w:rPr>
              <w:t>.</w:t>
            </w:r>
          </w:p>
          <w:p w:rsidR="005218B1" w:rsidRPr="00241AF6" w:rsidRDefault="005218B1" w:rsidP="006A7786">
            <w:pPr>
              <w:keepNext/>
              <w:spacing w:after="0" w:line="240" w:lineRule="auto"/>
              <w:rPr>
                <w:rFonts w:ascii="Times New Roman" w:hAnsi="Times New Roman"/>
                <w:lang w:val="uz-Cyrl-UZ"/>
              </w:rPr>
            </w:pPr>
          </w:p>
        </w:tc>
      </w:tr>
      <w:tr w:rsidR="005218B1" w:rsidRPr="00706DDC" w:rsidTr="006A7786">
        <w:trPr>
          <w:trHeight w:val="20"/>
        </w:trPr>
        <w:tc>
          <w:tcPr>
            <w:tcW w:w="3686" w:type="dxa"/>
          </w:tcPr>
          <w:p w:rsidR="005218B1" w:rsidRPr="00706DDC" w:rsidRDefault="005218B1" w:rsidP="006A7786">
            <w:pPr>
              <w:keepNext/>
              <w:spacing w:after="0" w:line="240" w:lineRule="auto"/>
              <w:ind w:firstLine="462"/>
              <w:rPr>
                <w:rFonts w:ascii="Times New Roman" w:hAnsi="Times New Roman"/>
                <w:b/>
              </w:rPr>
            </w:pPr>
            <w:r w:rsidRPr="00706DDC">
              <w:rPr>
                <w:rFonts w:ascii="Times New Roman" w:hAnsi="Times New Roman"/>
                <w:b/>
              </w:rPr>
              <w:t>Ведущая организация:</w:t>
            </w:r>
          </w:p>
        </w:tc>
        <w:tc>
          <w:tcPr>
            <w:tcW w:w="5953" w:type="dxa"/>
          </w:tcPr>
          <w:p w:rsidR="005218B1" w:rsidRPr="00241AF6" w:rsidRDefault="005218B1" w:rsidP="006A7786">
            <w:pPr>
              <w:keepNext/>
              <w:spacing w:after="0" w:line="240" w:lineRule="auto"/>
              <w:rPr>
                <w:rFonts w:ascii="Times New Roman" w:hAnsi="Times New Roman"/>
                <w:b/>
                <w:lang w:val="uz-Cyrl-UZ"/>
              </w:rPr>
            </w:pPr>
            <w:r w:rsidRPr="00241AF6">
              <w:rPr>
                <w:rFonts w:ascii="Times New Roman" w:hAnsi="Times New Roman"/>
                <w:b/>
                <w:lang w:val="uz-Cyrl-UZ"/>
              </w:rPr>
              <w:t>Научно</w:t>
            </w:r>
            <w:r>
              <w:rPr>
                <w:rFonts w:ascii="Times New Roman" w:hAnsi="Times New Roman"/>
                <w:b/>
                <w:lang w:val="uz-Cyrl-UZ"/>
              </w:rPr>
              <w:t>- исследовательский институт овощебахчевых культур и картофеля</w:t>
            </w:r>
          </w:p>
        </w:tc>
      </w:tr>
    </w:tbl>
    <w:p w:rsidR="005218B1" w:rsidRPr="00706DDC" w:rsidRDefault="005218B1" w:rsidP="005218B1">
      <w:pPr>
        <w:keepNext/>
        <w:tabs>
          <w:tab w:val="left" w:pos="3345"/>
        </w:tabs>
        <w:spacing w:before="420" w:after="120" w:line="240" w:lineRule="auto"/>
        <w:ind w:firstLine="709"/>
        <w:jc w:val="both"/>
        <w:rPr>
          <w:rFonts w:ascii="Times New Roman" w:hAnsi="Times New Roman"/>
        </w:rPr>
      </w:pPr>
      <w:r w:rsidRPr="00706DDC">
        <w:rPr>
          <w:rFonts w:ascii="Times New Roman" w:hAnsi="Times New Roman"/>
        </w:rPr>
        <w:t>Защита</w:t>
      </w:r>
      <w:r w:rsidRPr="00706DDC">
        <w:rPr>
          <w:rFonts w:ascii="Times New Roman" w:hAnsi="Times New Roman"/>
          <w:lang w:val="uz-Cyrl-UZ"/>
        </w:rPr>
        <w:t xml:space="preserve"> диссертации</w:t>
      </w:r>
      <w:r w:rsidRPr="00706DDC">
        <w:rPr>
          <w:rFonts w:ascii="Times New Roman" w:hAnsi="Times New Roman"/>
        </w:rPr>
        <w:t xml:space="preserve"> состоится «______» ______________20</w:t>
      </w:r>
      <w:r>
        <w:rPr>
          <w:rFonts w:ascii="Times New Roman" w:hAnsi="Times New Roman"/>
          <w:lang w:val="uz-Cyrl-UZ"/>
        </w:rPr>
        <w:t>20</w:t>
      </w:r>
      <w:r w:rsidRPr="00706DDC">
        <w:rPr>
          <w:rFonts w:ascii="Times New Roman" w:hAnsi="Times New Roman"/>
        </w:rPr>
        <w:t xml:space="preserve"> года </w:t>
      </w:r>
      <w:proofErr w:type="gramStart"/>
      <w:r w:rsidRPr="00706DDC">
        <w:rPr>
          <w:rFonts w:ascii="Times New Roman" w:hAnsi="Times New Roman"/>
        </w:rPr>
        <w:t>в</w:t>
      </w:r>
      <w:proofErr w:type="gramEnd"/>
      <w:r w:rsidRPr="00706DDC">
        <w:rPr>
          <w:rFonts w:ascii="Times New Roman" w:hAnsi="Times New Roman"/>
        </w:rPr>
        <w:t xml:space="preserve"> ______ часов на </w:t>
      </w:r>
      <w:r>
        <w:rPr>
          <w:rFonts w:ascii="Times New Roman" w:hAnsi="Times New Roman"/>
        </w:rPr>
        <w:t xml:space="preserve">заседании научного совета DSc.05/30.12.2019. </w:t>
      </w:r>
      <w:r w:rsidRPr="00706DDC">
        <w:rPr>
          <w:rFonts w:ascii="Times New Roman" w:hAnsi="Times New Roman"/>
        </w:rPr>
        <w:t>Qx.42.01 при Научно</w:t>
      </w:r>
      <w:r>
        <w:rPr>
          <w:rFonts w:ascii="Times New Roman" w:hAnsi="Times New Roman"/>
        </w:rPr>
        <w:t>‒</w:t>
      </w:r>
      <w:r w:rsidRPr="00706DDC">
        <w:rPr>
          <w:rFonts w:ascii="Times New Roman" w:hAnsi="Times New Roman"/>
        </w:rPr>
        <w:t>исследовательском институте селекции, семеноводства и агротехнологии выращивания хлопка по адресу: 111202, Ташкентск</w:t>
      </w:r>
      <w:r>
        <w:rPr>
          <w:rFonts w:ascii="Times New Roman" w:hAnsi="Times New Roman"/>
        </w:rPr>
        <w:t>ая область, Кибрайский район, СГ</w:t>
      </w:r>
      <w:r w:rsidRPr="00706DDC">
        <w:rPr>
          <w:rFonts w:ascii="Times New Roman" w:hAnsi="Times New Roman"/>
        </w:rPr>
        <w:t>М Ботаника, ул. УзПИТИ</w:t>
      </w:r>
      <w:r>
        <w:rPr>
          <w:rFonts w:ascii="Times New Roman" w:hAnsi="Times New Roman"/>
        </w:rPr>
        <w:t>, НИИССАВХ</w:t>
      </w:r>
      <w:r w:rsidRPr="00706DDC">
        <w:rPr>
          <w:rFonts w:ascii="Times New Roman" w:hAnsi="Times New Roman"/>
        </w:rPr>
        <w:t xml:space="preserve">. Тел.: (+99878) </w:t>
      </w:r>
      <w:r w:rsidRPr="00706DDC">
        <w:rPr>
          <w:rFonts w:ascii="Times New Roman" w:hAnsi="Times New Roman"/>
          <w:lang w:val="uz-Cyrl-UZ"/>
        </w:rPr>
        <w:t>150</w:t>
      </w:r>
      <w:r>
        <w:rPr>
          <w:rFonts w:ascii="Times New Roman" w:hAnsi="Times New Roman"/>
          <w:lang w:val="uz-Cyrl-UZ"/>
        </w:rPr>
        <w:t>‒</w:t>
      </w:r>
      <w:r w:rsidRPr="00706DDC">
        <w:rPr>
          <w:rFonts w:ascii="Times New Roman" w:hAnsi="Times New Roman"/>
          <w:lang w:val="uz-Cyrl-UZ"/>
        </w:rPr>
        <w:t>62</w:t>
      </w:r>
      <w:r>
        <w:rPr>
          <w:rFonts w:ascii="Times New Roman" w:hAnsi="Times New Roman"/>
          <w:lang w:val="uz-Cyrl-UZ"/>
        </w:rPr>
        <w:t>‒</w:t>
      </w:r>
      <w:r w:rsidRPr="00706DDC">
        <w:rPr>
          <w:rFonts w:ascii="Times New Roman" w:hAnsi="Times New Roman"/>
          <w:lang w:val="uz-Cyrl-UZ"/>
        </w:rPr>
        <w:t>84</w:t>
      </w:r>
      <w:r w:rsidRPr="00706DDC">
        <w:rPr>
          <w:rFonts w:ascii="Times New Roman" w:hAnsi="Times New Roman"/>
          <w:bCs/>
        </w:rPr>
        <w:t xml:space="preserve">; факс: (99871) 150–61–37; e–mail: </w:t>
      </w:r>
      <w:r w:rsidRPr="00706DDC">
        <w:rPr>
          <w:rFonts w:ascii="Times New Roman" w:hAnsi="Times New Roman"/>
          <w:bCs/>
          <w:lang w:val="en-US"/>
        </w:rPr>
        <w:t>piim</w:t>
      </w:r>
      <w:r w:rsidRPr="00706DDC">
        <w:rPr>
          <w:rFonts w:ascii="Times New Roman" w:hAnsi="Times New Roman"/>
          <w:bCs/>
        </w:rPr>
        <w:t>@</w:t>
      </w:r>
      <w:proofErr w:type="gramStart"/>
      <w:r w:rsidRPr="00706DDC">
        <w:rPr>
          <w:rFonts w:ascii="Times New Roman" w:hAnsi="Times New Roman"/>
          <w:bCs/>
        </w:rPr>
        <w:t>а</w:t>
      </w:r>
      <w:proofErr w:type="gramEnd"/>
      <w:r w:rsidRPr="00706DDC">
        <w:rPr>
          <w:rFonts w:ascii="Times New Roman" w:hAnsi="Times New Roman"/>
          <w:bCs/>
          <w:lang w:val="en-US"/>
        </w:rPr>
        <w:t>gro</w:t>
      </w:r>
      <w:r w:rsidRPr="00706DDC">
        <w:rPr>
          <w:rFonts w:ascii="Times New Roman" w:hAnsi="Times New Roman"/>
          <w:bCs/>
        </w:rPr>
        <w:t>.uz</w:t>
      </w:r>
    </w:p>
    <w:p w:rsidR="005218B1" w:rsidRPr="00706DDC" w:rsidRDefault="005218B1" w:rsidP="005218B1">
      <w:pPr>
        <w:keepNext/>
        <w:tabs>
          <w:tab w:val="left" w:pos="3345"/>
        </w:tabs>
        <w:spacing w:after="0" w:line="240" w:lineRule="auto"/>
        <w:ind w:firstLine="709"/>
        <w:jc w:val="both"/>
        <w:rPr>
          <w:rFonts w:ascii="Times New Roman" w:hAnsi="Times New Roman"/>
        </w:rPr>
      </w:pPr>
      <w:r w:rsidRPr="00706DDC">
        <w:rPr>
          <w:rFonts w:ascii="Times New Roman" w:hAnsi="Times New Roman"/>
        </w:rPr>
        <w:t>С диссертацией можно ознакомиться в Информационно</w:t>
      </w:r>
      <w:r>
        <w:rPr>
          <w:rFonts w:ascii="Times New Roman" w:hAnsi="Times New Roman"/>
        </w:rPr>
        <w:t>‒</w:t>
      </w:r>
      <w:r w:rsidRPr="00706DDC">
        <w:rPr>
          <w:rFonts w:ascii="Times New Roman" w:hAnsi="Times New Roman"/>
        </w:rPr>
        <w:t>ресурсном центре Научно</w:t>
      </w:r>
      <w:r>
        <w:rPr>
          <w:rFonts w:ascii="Times New Roman" w:hAnsi="Times New Roman"/>
        </w:rPr>
        <w:t>‒</w:t>
      </w:r>
      <w:r w:rsidRPr="00706DDC">
        <w:rPr>
          <w:rFonts w:ascii="Times New Roman" w:hAnsi="Times New Roman"/>
        </w:rPr>
        <w:t>исследовательского института селекции, семеноводства и агр</w:t>
      </w:r>
      <w:r>
        <w:rPr>
          <w:rFonts w:ascii="Times New Roman" w:hAnsi="Times New Roman"/>
        </w:rPr>
        <w:t xml:space="preserve">отехнологии выращивания хлопка </w:t>
      </w:r>
      <w:r w:rsidRPr="00706DDC">
        <w:rPr>
          <w:rFonts w:ascii="Times New Roman" w:hAnsi="Times New Roman"/>
        </w:rPr>
        <w:t>(зарегистрирован</w:t>
      </w:r>
      <w:r w:rsidRPr="00706DDC">
        <w:rPr>
          <w:rFonts w:ascii="Times New Roman" w:hAnsi="Times New Roman"/>
          <w:lang w:val="uz-Cyrl-UZ"/>
        </w:rPr>
        <w:t>а</w:t>
      </w:r>
      <w:r>
        <w:rPr>
          <w:rFonts w:ascii="Times New Roman" w:hAnsi="Times New Roman"/>
          <w:lang w:val="uz-Cyrl-UZ"/>
        </w:rPr>
        <w:t xml:space="preserve"> за</w:t>
      </w:r>
      <w:r w:rsidRPr="00706DDC">
        <w:rPr>
          <w:rFonts w:ascii="Times New Roman" w:hAnsi="Times New Roman"/>
        </w:rPr>
        <w:t xml:space="preserve"> №_____)</w:t>
      </w:r>
      <w:proofErr w:type="gramStart"/>
      <w:r w:rsidRPr="00706DDC">
        <w:rPr>
          <w:rFonts w:ascii="Times New Roman" w:hAnsi="Times New Roman"/>
        </w:rPr>
        <w:t>.</w:t>
      </w:r>
      <w:proofErr w:type="gramEnd"/>
      <w:r w:rsidRPr="00706DDC">
        <w:rPr>
          <w:rFonts w:ascii="Times New Roman" w:hAnsi="Times New Roman"/>
        </w:rPr>
        <w:t xml:space="preserve"> </w:t>
      </w:r>
      <w:proofErr w:type="gramStart"/>
      <w:r w:rsidRPr="00706DDC">
        <w:rPr>
          <w:rFonts w:ascii="Times New Roman" w:hAnsi="Times New Roman"/>
        </w:rPr>
        <w:t>а</w:t>
      </w:r>
      <w:proofErr w:type="gramEnd"/>
      <w:r w:rsidRPr="00706DDC">
        <w:rPr>
          <w:rFonts w:ascii="Times New Roman" w:hAnsi="Times New Roman"/>
        </w:rPr>
        <w:t xml:space="preserve">дрес: 111202, Ташкентская область, Кибрайский район, </w:t>
      </w:r>
      <w:r>
        <w:rPr>
          <w:rFonts w:ascii="Times New Roman" w:hAnsi="Times New Roman"/>
        </w:rPr>
        <w:t xml:space="preserve">СГМ </w:t>
      </w:r>
      <w:r w:rsidRPr="00706DDC">
        <w:rPr>
          <w:rFonts w:ascii="Times New Roman" w:hAnsi="Times New Roman"/>
        </w:rPr>
        <w:t>Ботаника, ул. УзПИТИ</w:t>
      </w:r>
      <w:r>
        <w:rPr>
          <w:rFonts w:ascii="Times New Roman" w:hAnsi="Times New Roman"/>
        </w:rPr>
        <w:t>, НИИССАВХ</w:t>
      </w:r>
      <w:r w:rsidRPr="00706DDC">
        <w:rPr>
          <w:rFonts w:ascii="Times New Roman" w:hAnsi="Times New Roman"/>
        </w:rPr>
        <w:t>. Тел.: (+99878) 150</w:t>
      </w:r>
      <w:r>
        <w:rPr>
          <w:rFonts w:ascii="Times New Roman" w:hAnsi="Times New Roman"/>
        </w:rPr>
        <w:t>‒</w:t>
      </w:r>
      <w:r w:rsidRPr="00706DDC">
        <w:rPr>
          <w:rFonts w:ascii="Times New Roman" w:hAnsi="Times New Roman"/>
        </w:rPr>
        <w:t>62</w:t>
      </w:r>
      <w:r>
        <w:rPr>
          <w:rFonts w:ascii="Times New Roman" w:hAnsi="Times New Roman"/>
        </w:rPr>
        <w:t>‒</w:t>
      </w:r>
      <w:r w:rsidRPr="00706DDC">
        <w:rPr>
          <w:rFonts w:ascii="Times New Roman" w:hAnsi="Times New Roman"/>
        </w:rPr>
        <w:t>84</w:t>
      </w:r>
      <w:r w:rsidRPr="00706DDC">
        <w:rPr>
          <w:rFonts w:ascii="Times New Roman" w:hAnsi="Times New Roman"/>
          <w:bCs/>
        </w:rPr>
        <w:t>; факс: (99871) 150–61–37.</w:t>
      </w:r>
    </w:p>
    <w:p w:rsidR="005218B1" w:rsidRPr="00706DDC" w:rsidRDefault="005218B1" w:rsidP="005218B1">
      <w:pPr>
        <w:keepNext/>
        <w:tabs>
          <w:tab w:val="left" w:pos="3345"/>
        </w:tabs>
        <w:spacing w:before="120" w:after="0" w:line="240" w:lineRule="auto"/>
        <w:ind w:firstLine="709"/>
        <w:jc w:val="both"/>
        <w:rPr>
          <w:rFonts w:ascii="Times New Roman" w:hAnsi="Times New Roman"/>
          <w:bCs/>
        </w:rPr>
      </w:pPr>
      <w:r w:rsidRPr="00706DDC">
        <w:rPr>
          <w:rFonts w:ascii="Times New Roman" w:hAnsi="Times New Roman"/>
        </w:rPr>
        <w:t>Автореферат диссертации разослан «_______» ___________20</w:t>
      </w:r>
      <w:r>
        <w:rPr>
          <w:rFonts w:ascii="Times New Roman" w:hAnsi="Times New Roman"/>
          <w:lang w:val="uz-Cyrl-UZ"/>
        </w:rPr>
        <w:t>20</w:t>
      </w:r>
      <w:r w:rsidRPr="00706DDC">
        <w:rPr>
          <w:rFonts w:ascii="Times New Roman" w:hAnsi="Times New Roman"/>
        </w:rPr>
        <w:t xml:space="preserve"> года</w:t>
      </w:r>
    </w:p>
    <w:p w:rsidR="005218B1" w:rsidRPr="00706DDC" w:rsidRDefault="005218B1" w:rsidP="005218B1">
      <w:pPr>
        <w:keepNext/>
        <w:spacing w:line="240" w:lineRule="auto"/>
        <w:ind w:firstLine="709"/>
        <w:rPr>
          <w:rFonts w:ascii="Times New Roman" w:hAnsi="Times New Roman"/>
        </w:rPr>
      </w:pPr>
      <w:r w:rsidRPr="00706DDC">
        <w:rPr>
          <w:rFonts w:ascii="Times New Roman" w:hAnsi="Times New Roman"/>
        </w:rPr>
        <w:t>(реестр протокола рассылки №________ от __________20</w:t>
      </w:r>
      <w:r>
        <w:rPr>
          <w:rFonts w:ascii="Times New Roman" w:hAnsi="Times New Roman"/>
          <w:lang w:val="uz-Cyrl-UZ"/>
        </w:rPr>
        <w:t>20</w:t>
      </w:r>
      <w:r w:rsidRPr="00706DDC">
        <w:rPr>
          <w:rFonts w:ascii="Times New Roman" w:hAnsi="Times New Roman"/>
        </w:rPr>
        <w:t xml:space="preserve"> года)</w:t>
      </w:r>
    </w:p>
    <w:p w:rsidR="005218B1" w:rsidRDefault="005218B1" w:rsidP="005218B1">
      <w:pPr>
        <w:keepNext/>
        <w:spacing w:after="0" w:line="240" w:lineRule="auto"/>
        <w:ind w:left="4678" w:right="57"/>
        <w:jc w:val="right"/>
        <w:rPr>
          <w:rFonts w:ascii="Times New Roman" w:hAnsi="Times New Roman"/>
          <w:b/>
          <w:lang w:val="uz-Cyrl-UZ"/>
        </w:rPr>
      </w:pPr>
    </w:p>
    <w:p w:rsidR="005218B1" w:rsidRPr="00241AF6" w:rsidRDefault="005218B1" w:rsidP="005218B1">
      <w:pPr>
        <w:keepNext/>
        <w:spacing w:after="0" w:line="240" w:lineRule="auto"/>
        <w:ind w:left="4678" w:right="57"/>
        <w:jc w:val="right"/>
        <w:rPr>
          <w:rFonts w:ascii="Times New Roman" w:hAnsi="Times New Roman"/>
          <w:b/>
          <w:lang w:val="uz-Cyrl-UZ"/>
        </w:rPr>
      </w:pPr>
    </w:p>
    <w:p w:rsidR="005218B1" w:rsidRPr="00706DDC" w:rsidRDefault="005218B1" w:rsidP="005218B1">
      <w:pPr>
        <w:keepNext/>
        <w:spacing w:after="0" w:line="240" w:lineRule="auto"/>
        <w:ind w:left="4678" w:right="57"/>
        <w:jc w:val="right"/>
        <w:rPr>
          <w:rFonts w:ascii="Times New Roman" w:hAnsi="Times New Roman"/>
          <w:b/>
        </w:rPr>
      </w:pPr>
    </w:p>
    <w:p w:rsidR="005218B1" w:rsidRPr="006D63C0" w:rsidRDefault="005218B1" w:rsidP="005218B1">
      <w:pPr>
        <w:keepNext/>
        <w:spacing w:after="0" w:line="240" w:lineRule="auto"/>
        <w:ind w:left="4536" w:right="57"/>
        <w:jc w:val="right"/>
        <w:rPr>
          <w:rFonts w:ascii="Times New Roman" w:hAnsi="Times New Roman"/>
          <w:b/>
          <w:lang w:val="uz-Cyrl-UZ"/>
        </w:rPr>
      </w:pPr>
      <w:r w:rsidRPr="00706DDC">
        <w:rPr>
          <w:rFonts w:ascii="Times New Roman" w:hAnsi="Times New Roman"/>
          <w:b/>
        </w:rPr>
        <w:t>Ш.Н.Нурматов</w:t>
      </w:r>
      <w:r>
        <w:rPr>
          <w:rFonts w:ascii="Times New Roman" w:hAnsi="Times New Roman"/>
          <w:b/>
          <w:lang w:val="uz-Cyrl-UZ"/>
        </w:rPr>
        <w:t>,</w:t>
      </w:r>
    </w:p>
    <w:p w:rsidR="005218B1" w:rsidRPr="006D63C0" w:rsidRDefault="005218B1" w:rsidP="005218B1">
      <w:pPr>
        <w:keepNext/>
        <w:spacing w:after="0" w:line="240" w:lineRule="auto"/>
        <w:ind w:left="4536" w:right="282"/>
        <w:jc w:val="both"/>
        <w:rPr>
          <w:rFonts w:ascii="Times New Roman" w:hAnsi="Times New Roman"/>
          <w:lang w:val="uz-Cyrl-UZ"/>
        </w:rPr>
      </w:pPr>
      <w:r w:rsidRPr="00706DDC">
        <w:rPr>
          <w:rFonts w:ascii="Times New Roman" w:hAnsi="Times New Roman"/>
        </w:rPr>
        <w:t>Председатель научного совета по</w:t>
      </w:r>
      <w:r>
        <w:rPr>
          <w:rFonts w:ascii="Times New Roman" w:hAnsi="Times New Roman"/>
        </w:rPr>
        <w:t xml:space="preserve"> присуждению учёных степеней, д.с.х.н.</w:t>
      </w:r>
      <w:r w:rsidRPr="00706DDC">
        <w:rPr>
          <w:rFonts w:ascii="Times New Roman" w:hAnsi="Times New Roman"/>
        </w:rPr>
        <w:t>, профессор</w:t>
      </w:r>
      <w:r>
        <w:rPr>
          <w:rFonts w:ascii="Times New Roman" w:hAnsi="Times New Roman"/>
          <w:lang w:val="uz-Cyrl-UZ"/>
        </w:rPr>
        <w:t>.</w:t>
      </w:r>
    </w:p>
    <w:p w:rsidR="005218B1" w:rsidRPr="006D63C0" w:rsidRDefault="005218B1" w:rsidP="005218B1">
      <w:pPr>
        <w:keepNext/>
        <w:tabs>
          <w:tab w:val="left" w:pos="3345"/>
        </w:tabs>
        <w:spacing w:before="120" w:after="0" w:line="240" w:lineRule="auto"/>
        <w:ind w:left="4536" w:right="57"/>
        <w:jc w:val="center"/>
        <w:rPr>
          <w:rFonts w:ascii="Times New Roman" w:hAnsi="Times New Roman"/>
          <w:lang w:val="uz-Cyrl-UZ"/>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706DDC">
        <w:rPr>
          <w:rFonts w:ascii="Times New Roman" w:hAnsi="Times New Roman"/>
          <w:b/>
        </w:rPr>
        <w:t>Ф.М.Хасанова</w:t>
      </w:r>
      <w:r>
        <w:rPr>
          <w:rFonts w:ascii="Times New Roman" w:hAnsi="Times New Roman"/>
          <w:b/>
          <w:lang w:val="uz-Cyrl-UZ"/>
        </w:rPr>
        <w:t>,</w:t>
      </w:r>
    </w:p>
    <w:p w:rsidR="005218B1" w:rsidRPr="00706DDC" w:rsidRDefault="005218B1" w:rsidP="005218B1">
      <w:pPr>
        <w:keepNext/>
        <w:spacing w:after="0" w:line="240" w:lineRule="auto"/>
        <w:ind w:left="4536" w:right="57"/>
        <w:jc w:val="both"/>
        <w:rPr>
          <w:rFonts w:ascii="Times New Roman" w:hAnsi="Times New Roman"/>
          <w:lang w:val="uz-Cyrl-UZ"/>
        </w:rPr>
      </w:pPr>
      <w:r w:rsidRPr="00706DDC">
        <w:rPr>
          <w:rFonts w:ascii="Times New Roman" w:hAnsi="Times New Roman"/>
        </w:rPr>
        <w:t>Учёный секретарь научного совета по</w:t>
      </w:r>
      <w:r>
        <w:rPr>
          <w:rFonts w:ascii="Times New Roman" w:hAnsi="Times New Roman"/>
        </w:rPr>
        <w:t xml:space="preserve"> присуждению учёных степеней, к.с.х.н.</w:t>
      </w:r>
      <w:r w:rsidRPr="00706DDC">
        <w:rPr>
          <w:rFonts w:ascii="Times New Roman" w:hAnsi="Times New Roman"/>
        </w:rPr>
        <w:t>,</w:t>
      </w:r>
      <w:r w:rsidRPr="00706DDC">
        <w:rPr>
          <w:rFonts w:ascii="Times New Roman" w:hAnsi="Times New Roman"/>
          <w:lang w:val="uz-Cyrl-UZ"/>
        </w:rPr>
        <w:t xml:space="preserve"> профессор</w:t>
      </w:r>
      <w:r>
        <w:rPr>
          <w:rFonts w:ascii="Times New Roman" w:hAnsi="Times New Roman"/>
          <w:lang w:val="uz-Cyrl-UZ"/>
        </w:rPr>
        <w:t>.</w:t>
      </w:r>
    </w:p>
    <w:p w:rsidR="005218B1" w:rsidRPr="006D63C0" w:rsidRDefault="005218B1" w:rsidP="005218B1">
      <w:pPr>
        <w:keepNext/>
        <w:tabs>
          <w:tab w:val="left" w:pos="3345"/>
        </w:tabs>
        <w:spacing w:before="120" w:after="0" w:line="240" w:lineRule="auto"/>
        <w:ind w:left="4536"/>
        <w:jc w:val="center"/>
        <w:rPr>
          <w:rFonts w:ascii="Times New Roman" w:hAnsi="Times New Roman"/>
          <w:b/>
          <w:lang w:val="uz-Cyrl-UZ"/>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lang w:val="uz-Cyrl-UZ"/>
        </w:rPr>
        <w:t>Ж</w:t>
      </w:r>
      <w:r w:rsidRPr="00706DDC">
        <w:rPr>
          <w:rFonts w:ascii="Times New Roman" w:hAnsi="Times New Roman"/>
          <w:b/>
        </w:rPr>
        <w:t>.Х.Ахмедов</w:t>
      </w:r>
      <w:r>
        <w:rPr>
          <w:rFonts w:ascii="Times New Roman" w:hAnsi="Times New Roman"/>
          <w:b/>
          <w:lang w:val="uz-Cyrl-UZ"/>
        </w:rPr>
        <w:t>,</w:t>
      </w:r>
    </w:p>
    <w:p w:rsidR="005218B1" w:rsidRPr="006D63C0" w:rsidRDefault="005218B1" w:rsidP="005218B1">
      <w:pPr>
        <w:keepNext/>
        <w:tabs>
          <w:tab w:val="left" w:pos="-3828"/>
        </w:tabs>
        <w:spacing w:after="0" w:line="240" w:lineRule="auto"/>
        <w:ind w:left="4536"/>
        <w:jc w:val="both"/>
        <w:rPr>
          <w:rFonts w:ascii="Times New Roman" w:hAnsi="Times New Roman"/>
          <w:lang w:val="uz-Cyrl-UZ"/>
        </w:rPr>
      </w:pPr>
      <w:r w:rsidRPr="00706DDC">
        <w:rPr>
          <w:rFonts w:ascii="Times New Roman" w:hAnsi="Times New Roman"/>
        </w:rPr>
        <w:t>П</w:t>
      </w:r>
      <w:r>
        <w:rPr>
          <w:rFonts w:ascii="Times New Roman" w:hAnsi="Times New Roman"/>
        </w:rPr>
        <w:t xml:space="preserve">редседатель научного семинара при </w:t>
      </w:r>
      <w:r>
        <w:rPr>
          <w:rFonts w:ascii="Times New Roman" w:hAnsi="Times New Roman"/>
          <w:lang w:val="uz-Cyrl-UZ"/>
        </w:rPr>
        <w:t xml:space="preserve">научном совете по </w:t>
      </w:r>
      <w:r>
        <w:rPr>
          <w:rFonts w:ascii="Times New Roman" w:hAnsi="Times New Roman"/>
        </w:rPr>
        <w:t xml:space="preserve">присуждению учёных степеней, </w:t>
      </w:r>
      <w:proofErr w:type="gramStart"/>
      <w:r>
        <w:rPr>
          <w:rFonts w:ascii="Times New Roman" w:hAnsi="Times New Roman"/>
        </w:rPr>
        <w:t>д.б</w:t>
      </w:r>
      <w:proofErr w:type="gramEnd"/>
      <w:r>
        <w:rPr>
          <w:rFonts w:ascii="Times New Roman" w:hAnsi="Times New Roman"/>
        </w:rPr>
        <w:t>.н.</w:t>
      </w:r>
      <w:r w:rsidRPr="00706DDC">
        <w:rPr>
          <w:rFonts w:ascii="Times New Roman" w:hAnsi="Times New Roman"/>
        </w:rPr>
        <w:t>, профессор</w:t>
      </w:r>
      <w:r>
        <w:rPr>
          <w:rFonts w:ascii="Times New Roman" w:hAnsi="Times New Roman"/>
          <w:lang w:val="uz-Cyrl-UZ"/>
        </w:rPr>
        <w:t>.</w:t>
      </w:r>
    </w:p>
    <w:p w:rsidR="005218B1" w:rsidRPr="00706DDC" w:rsidRDefault="005218B1" w:rsidP="005218B1">
      <w:pPr>
        <w:keepNext/>
        <w:tabs>
          <w:tab w:val="left" w:pos="-3828"/>
        </w:tabs>
        <w:spacing w:line="240" w:lineRule="auto"/>
        <w:ind w:firstLine="709"/>
        <w:jc w:val="center"/>
        <w:rPr>
          <w:rFonts w:ascii="Times New Roman" w:hAnsi="Times New Roman"/>
          <w:b/>
          <w:sz w:val="28"/>
          <w:szCs w:val="28"/>
        </w:rPr>
      </w:pPr>
      <w:r w:rsidRPr="00706DDC">
        <w:rPr>
          <w:rFonts w:ascii="Times New Roman" w:hAnsi="Times New Roman"/>
          <w:b/>
          <w:sz w:val="28"/>
          <w:szCs w:val="28"/>
        </w:rPr>
        <w:lastRenderedPageBreak/>
        <w:t>ВВЕДЕНИЕ (аннотация диссертации доктора наук (</w:t>
      </w:r>
      <w:r w:rsidRPr="00706DDC">
        <w:rPr>
          <w:rFonts w:ascii="Times New Roman" w:hAnsi="Times New Roman"/>
          <w:b/>
          <w:sz w:val="28"/>
          <w:szCs w:val="28"/>
          <w:lang w:val="en-US"/>
        </w:rPr>
        <w:t>DSc</w:t>
      </w:r>
      <w:r w:rsidRPr="00706DDC">
        <w:rPr>
          <w:rFonts w:ascii="Times New Roman" w:hAnsi="Times New Roman"/>
          <w:b/>
          <w:sz w:val="28"/>
          <w:szCs w:val="28"/>
        </w:rPr>
        <w:t>))</w:t>
      </w:r>
    </w:p>
    <w:p w:rsidR="005218B1" w:rsidRDefault="005218B1" w:rsidP="005218B1">
      <w:pPr>
        <w:keepNext/>
        <w:autoSpaceDE w:val="0"/>
        <w:autoSpaceDN w:val="0"/>
        <w:adjustRightInd w:val="0"/>
        <w:spacing w:after="0" w:line="240" w:lineRule="auto"/>
        <w:ind w:firstLine="567"/>
        <w:jc w:val="both"/>
        <w:rPr>
          <w:rFonts w:ascii="Times New Roman" w:hAnsi="Times New Roman"/>
          <w:bCs/>
          <w:sz w:val="28"/>
          <w:szCs w:val="28"/>
          <w:lang w:val="uz-Cyrl-UZ"/>
        </w:rPr>
      </w:pPr>
      <w:r w:rsidRPr="00706DDC">
        <w:rPr>
          <w:rFonts w:ascii="Times New Roman" w:hAnsi="Times New Roman"/>
          <w:b/>
          <w:sz w:val="28"/>
          <w:szCs w:val="28"/>
        </w:rPr>
        <w:t xml:space="preserve">Актуальность и востребованность темы диссертации. </w:t>
      </w:r>
      <w:r w:rsidRPr="00706DDC">
        <w:rPr>
          <w:rFonts w:ascii="Times New Roman" w:hAnsi="Times New Roman"/>
          <w:sz w:val="28"/>
          <w:szCs w:val="28"/>
        </w:rPr>
        <w:t>В настоящее время</w:t>
      </w:r>
      <w:r>
        <w:rPr>
          <w:rFonts w:ascii="Times New Roman" w:hAnsi="Times New Roman"/>
          <w:sz w:val="28"/>
          <w:szCs w:val="28"/>
        </w:rPr>
        <w:t xml:space="preserve"> актуальной проблемой является повышение валового урожая картофеля и овощных культур,</w:t>
      </w:r>
      <w:r>
        <w:rPr>
          <w:rFonts w:ascii="Times New Roman" w:hAnsi="Times New Roman"/>
          <w:sz w:val="28"/>
          <w:szCs w:val="28"/>
          <w:lang w:val="uz-Cyrl-UZ"/>
        </w:rPr>
        <w:t xml:space="preserve"> а также их </w:t>
      </w:r>
      <w:r>
        <w:rPr>
          <w:rFonts w:ascii="Times New Roman" w:hAnsi="Times New Roman"/>
          <w:sz w:val="28"/>
          <w:szCs w:val="28"/>
        </w:rPr>
        <w:t xml:space="preserve">качества с целью обеспечения потребности населения в продовольственной продукции. По производству овощной и бахчевой продукции Китай </w:t>
      </w:r>
      <w:r w:rsidRPr="00706DDC">
        <w:rPr>
          <w:rFonts w:ascii="Times New Roman" w:hAnsi="Times New Roman"/>
          <w:sz w:val="28"/>
          <w:szCs w:val="28"/>
          <w:lang w:val="uz-Cyrl-UZ"/>
        </w:rPr>
        <w:t>(202</w:t>
      </w:r>
      <w:r>
        <w:rPr>
          <w:rFonts w:ascii="Times New Roman" w:hAnsi="Times New Roman"/>
          <w:sz w:val="28"/>
          <w:szCs w:val="28"/>
          <w:lang w:val="uz-Cyrl-UZ"/>
        </w:rPr>
        <w:t>‒</w:t>
      </w:r>
      <w:r w:rsidRPr="00706DDC">
        <w:rPr>
          <w:rFonts w:ascii="Times New Roman" w:hAnsi="Times New Roman"/>
          <w:sz w:val="28"/>
          <w:szCs w:val="28"/>
          <w:lang w:val="uz-Cyrl-UZ"/>
        </w:rPr>
        <w:t>205 млн.</w:t>
      </w:r>
      <w:r>
        <w:rPr>
          <w:rFonts w:ascii="Times New Roman" w:hAnsi="Times New Roman"/>
          <w:sz w:val="28"/>
          <w:szCs w:val="28"/>
          <w:lang w:val="uz-Cyrl-UZ"/>
        </w:rPr>
        <w:t xml:space="preserve"> </w:t>
      </w:r>
      <w:r w:rsidRPr="00706DDC">
        <w:rPr>
          <w:rFonts w:ascii="Times New Roman" w:hAnsi="Times New Roman"/>
          <w:sz w:val="28"/>
          <w:szCs w:val="28"/>
          <w:lang w:val="uz-Cyrl-UZ"/>
        </w:rPr>
        <w:t>т.)</w:t>
      </w:r>
      <w:r>
        <w:rPr>
          <w:rFonts w:ascii="Times New Roman" w:hAnsi="Times New Roman"/>
          <w:sz w:val="28"/>
          <w:szCs w:val="28"/>
          <w:lang w:val="uz-Cyrl-UZ"/>
        </w:rPr>
        <w:t xml:space="preserve"> </w:t>
      </w:r>
      <w:r>
        <w:rPr>
          <w:rFonts w:ascii="Times New Roman" w:hAnsi="Times New Roman"/>
          <w:sz w:val="28"/>
          <w:szCs w:val="28"/>
        </w:rPr>
        <w:t xml:space="preserve">занимает первое место в мире. </w:t>
      </w:r>
      <w:proofErr w:type="gramStart"/>
      <w:r>
        <w:rPr>
          <w:rFonts w:ascii="Times New Roman" w:hAnsi="Times New Roman"/>
          <w:sz w:val="28"/>
          <w:szCs w:val="28"/>
        </w:rPr>
        <w:t xml:space="preserve">К странам с развитым овощеводством относятся Индия </w:t>
      </w:r>
      <w:r w:rsidRPr="00706DDC">
        <w:rPr>
          <w:rFonts w:ascii="Times New Roman" w:hAnsi="Times New Roman"/>
          <w:sz w:val="28"/>
          <w:szCs w:val="28"/>
          <w:lang w:val="uz-Cyrl-UZ"/>
        </w:rPr>
        <w:t>(68</w:t>
      </w:r>
      <w:r>
        <w:rPr>
          <w:rFonts w:ascii="Times New Roman" w:hAnsi="Times New Roman"/>
          <w:sz w:val="28"/>
          <w:szCs w:val="28"/>
          <w:lang w:val="uz-Cyrl-UZ"/>
        </w:rPr>
        <w:t>‒</w:t>
      </w:r>
      <w:r w:rsidRPr="00706DDC">
        <w:rPr>
          <w:rFonts w:ascii="Times New Roman" w:hAnsi="Times New Roman"/>
          <w:sz w:val="28"/>
          <w:szCs w:val="28"/>
          <w:lang w:val="uz-Cyrl-UZ"/>
        </w:rPr>
        <w:t xml:space="preserve">75 млн. т), </w:t>
      </w:r>
      <w:r>
        <w:rPr>
          <w:rFonts w:ascii="Times New Roman" w:hAnsi="Times New Roman"/>
          <w:sz w:val="28"/>
          <w:szCs w:val="28"/>
          <w:lang w:val="uz-Cyrl-UZ"/>
        </w:rPr>
        <w:t>США (34‒36 млн. т.), Турц</w:t>
      </w:r>
      <w:r w:rsidRPr="00706DDC">
        <w:rPr>
          <w:rFonts w:ascii="Times New Roman" w:hAnsi="Times New Roman"/>
          <w:sz w:val="28"/>
          <w:szCs w:val="28"/>
          <w:lang w:val="uz-Cyrl-UZ"/>
        </w:rPr>
        <w:t>ия (17</w:t>
      </w:r>
      <w:r>
        <w:rPr>
          <w:rFonts w:ascii="Times New Roman" w:hAnsi="Times New Roman"/>
          <w:sz w:val="28"/>
          <w:szCs w:val="28"/>
          <w:lang w:val="uz-Cyrl-UZ"/>
        </w:rPr>
        <w:t>‒</w:t>
      </w:r>
      <w:r w:rsidRPr="00706DDC">
        <w:rPr>
          <w:rFonts w:ascii="Times New Roman" w:hAnsi="Times New Roman"/>
          <w:sz w:val="28"/>
          <w:szCs w:val="28"/>
          <w:lang w:val="uz-Cyrl-UZ"/>
        </w:rPr>
        <w:t>21 млн. т),</w:t>
      </w:r>
      <w:r>
        <w:rPr>
          <w:rFonts w:ascii="Times New Roman" w:hAnsi="Times New Roman"/>
          <w:sz w:val="28"/>
          <w:szCs w:val="28"/>
          <w:lang w:val="uz-Cyrl-UZ"/>
        </w:rPr>
        <w:t xml:space="preserve"> </w:t>
      </w:r>
      <w:r w:rsidRPr="00706DDC">
        <w:rPr>
          <w:rFonts w:ascii="Times New Roman" w:hAnsi="Times New Roman"/>
          <w:sz w:val="28"/>
          <w:szCs w:val="28"/>
          <w:lang w:val="uz-Cyrl-UZ"/>
        </w:rPr>
        <w:t>Италия</w:t>
      </w:r>
      <w:r>
        <w:rPr>
          <w:rFonts w:ascii="Times New Roman" w:hAnsi="Times New Roman"/>
          <w:sz w:val="28"/>
          <w:szCs w:val="28"/>
          <w:lang w:val="uz-Cyrl-UZ"/>
        </w:rPr>
        <w:t xml:space="preserve"> </w:t>
      </w:r>
      <w:r w:rsidRPr="00706DDC">
        <w:rPr>
          <w:rFonts w:ascii="Times New Roman" w:hAnsi="Times New Roman"/>
          <w:sz w:val="28"/>
          <w:szCs w:val="28"/>
          <w:lang w:val="uz-Cyrl-UZ"/>
        </w:rPr>
        <w:t>(12</w:t>
      </w:r>
      <w:r>
        <w:rPr>
          <w:rFonts w:ascii="Times New Roman" w:hAnsi="Times New Roman"/>
          <w:sz w:val="28"/>
          <w:szCs w:val="28"/>
          <w:lang w:val="uz-Cyrl-UZ"/>
        </w:rPr>
        <w:t>‒</w:t>
      </w:r>
      <w:r w:rsidRPr="00706DDC">
        <w:rPr>
          <w:rFonts w:ascii="Times New Roman" w:hAnsi="Times New Roman"/>
          <w:sz w:val="28"/>
          <w:szCs w:val="28"/>
          <w:lang w:val="uz-Cyrl-UZ"/>
        </w:rPr>
        <w:t>15</w:t>
      </w:r>
      <w:r>
        <w:rPr>
          <w:rFonts w:ascii="Times New Roman" w:hAnsi="Times New Roman"/>
          <w:sz w:val="28"/>
          <w:szCs w:val="28"/>
          <w:lang w:val="uz-Cyrl-UZ"/>
        </w:rPr>
        <w:t xml:space="preserve"> </w:t>
      </w:r>
      <w:r w:rsidRPr="00706DDC">
        <w:rPr>
          <w:rFonts w:ascii="Times New Roman" w:hAnsi="Times New Roman"/>
          <w:sz w:val="28"/>
          <w:szCs w:val="28"/>
          <w:lang w:val="uz-Cyrl-UZ"/>
        </w:rPr>
        <w:t>млн.</w:t>
      </w:r>
      <w:r>
        <w:rPr>
          <w:rFonts w:ascii="Times New Roman" w:hAnsi="Times New Roman"/>
          <w:sz w:val="28"/>
          <w:szCs w:val="28"/>
          <w:lang w:val="uz-Cyrl-UZ"/>
        </w:rPr>
        <w:t xml:space="preserve"> </w:t>
      </w:r>
      <w:r w:rsidRPr="00706DDC">
        <w:rPr>
          <w:rFonts w:ascii="Times New Roman" w:hAnsi="Times New Roman"/>
          <w:sz w:val="28"/>
          <w:szCs w:val="28"/>
          <w:lang w:val="uz-Cyrl-UZ"/>
        </w:rPr>
        <w:t>т.),</w:t>
      </w:r>
      <w:r>
        <w:rPr>
          <w:rFonts w:ascii="Times New Roman" w:hAnsi="Times New Roman"/>
          <w:sz w:val="28"/>
          <w:szCs w:val="28"/>
          <w:lang w:val="uz-Cyrl-UZ"/>
        </w:rPr>
        <w:t xml:space="preserve"> </w:t>
      </w:r>
      <w:r w:rsidRPr="00706DDC">
        <w:rPr>
          <w:rFonts w:ascii="Times New Roman" w:hAnsi="Times New Roman"/>
          <w:sz w:val="28"/>
          <w:szCs w:val="28"/>
          <w:lang w:val="uz-Cyrl-UZ"/>
        </w:rPr>
        <w:t>Россия</w:t>
      </w:r>
      <w:r>
        <w:rPr>
          <w:rFonts w:ascii="Times New Roman" w:hAnsi="Times New Roman"/>
          <w:sz w:val="28"/>
          <w:szCs w:val="28"/>
          <w:lang w:val="uz-Cyrl-UZ"/>
        </w:rPr>
        <w:t xml:space="preserve"> </w:t>
      </w:r>
      <w:r w:rsidRPr="00706DDC">
        <w:rPr>
          <w:rFonts w:ascii="Times New Roman" w:hAnsi="Times New Roman"/>
          <w:sz w:val="28"/>
          <w:szCs w:val="28"/>
          <w:lang w:val="uz-Cyrl-UZ"/>
        </w:rPr>
        <w:t>(11,5</w:t>
      </w:r>
      <w:r>
        <w:rPr>
          <w:rFonts w:ascii="Times New Roman" w:hAnsi="Times New Roman"/>
          <w:sz w:val="28"/>
          <w:szCs w:val="28"/>
          <w:lang w:val="uz-Cyrl-UZ"/>
        </w:rPr>
        <w:t>‒</w:t>
      </w:r>
      <w:r w:rsidRPr="00706DDC">
        <w:rPr>
          <w:rFonts w:ascii="Times New Roman" w:hAnsi="Times New Roman"/>
          <w:sz w:val="28"/>
          <w:szCs w:val="28"/>
          <w:lang w:val="uz-Cyrl-UZ"/>
        </w:rPr>
        <w:t>14,2</w:t>
      </w:r>
      <w:r>
        <w:rPr>
          <w:rFonts w:ascii="Times New Roman" w:hAnsi="Times New Roman"/>
          <w:sz w:val="28"/>
          <w:szCs w:val="28"/>
          <w:lang w:val="uz-Cyrl-UZ"/>
        </w:rPr>
        <w:t xml:space="preserve"> </w:t>
      </w:r>
      <w:r w:rsidRPr="00706DDC">
        <w:rPr>
          <w:rFonts w:ascii="Times New Roman" w:hAnsi="Times New Roman"/>
          <w:sz w:val="28"/>
          <w:szCs w:val="28"/>
          <w:lang w:val="uz-Cyrl-UZ"/>
        </w:rPr>
        <w:t>млн.</w:t>
      </w:r>
      <w:r>
        <w:rPr>
          <w:rFonts w:ascii="Times New Roman" w:hAnsi="Times New Roman"/>
          <w:sz w:val="28"/>
          <w:szCs w:val="28"/>
          <w:lang w:val="uz-Cyrl-UZ"/>
        </w:rPr>
        <w:t xml:space="preserve"> </w:t>
      </w:r>
      <w:r w:rsidRPr="00706DDC">
        <w:rPr>
          <w:rFonts w:ascii="Times New Roman" w:hAnsi="Times New Roman"/>
          <w:sz w:val="28"/>
          <w:szCs w:val="28"/>
          <w:lang w:val="uz-Cyrl-UZ"/>
        </w:rPr>
        <w:t>т.), Япония (11</w:t>
      </w:r>
      <w:r>
        <w:rPr>
          <w:rFonts w:ascii="Times New Roman" w:hAnsi="Times New Roman"/>
          <w:sz w:val="28"/>
          <w:szCs w:val="28"/>
          <w:lang w:val="uz-Cyrl-UZ"/>
        </w:rPr>
        <w:t>‒</w:t>
      </w:r>
      <w:r w:rsidRPr="00706DDC">
        <w:rPr>
          <w:rFonts w:ascii="Times New Roman" w:hAnsi="Times New Roman"/>
          <w:sz w:val="28"/>
          <w:szCs w:val="28"/>
          <w:lang w:val="uz-Cyrl-UZ"/>
        </w:rPr>
        <w:t>13 млн. т.)</w:t>
      </w:r>
      <w:r>
        <w:rPr>
          <w:rFonts w:ascii="Times New Roman" w:hAnsi="Times New Roman"/>
          <w:sz w:val="28"/>
          <w:szCs w:val="28"/>
          <w:lang w:val="uz-Cyrl-UZ"/>
        </w:rPr>
        <w:t xml:space="preserve"> и другие.</w:t>
      </w:r>
      <w:proofErr w:type="gramEnd"/>
      <w:r>
        <w:rPr>
          <w:rFonts w:ascii="Times New Roman" w:hAnsi="Times New Roman"/>
          <w:sz w:val="28"/>
          <w:szCs w:val="28"/>
          <w:lang w:val="uz-Cyrl-UZ"/>
        </w:rPr>
        <w:t xml:space="preserve"> Производство овощей на душу населения в год составляет в Китае </w:t>
      </w:r>
      <w:r w:rsidRPr="00706DDC">
        <w:rPr>
          <w:rFonts w:ascii="Times New Roman" w:hAnsi="Times New Roman"/>
          <w:sz w:val="28"/>
          <w:szCs w:val="28"/>
          <w:lang w:val="uz-Cyrl-UZ"/>
        </w:rPr>
        <w:t>250</w:t>
      </w:r>
      <w:r>
        <w:rPr>
          <w:rFonts w:ascii="Times New Roman" w:hAnsi="Times New Roman"/>
          <w:sz w:val="28"/>
          <w:szCs w:val="28"/>
          <w:lang w:val="uz-Cyrl-UZ"/>
        </w:rPr>
        <w:t>‒</w:t>
      </w:r>
      <w:r w:rsidRPr="00706DDC">
        <w:rPr>
          <w:rFonts w:ascii="Times New Roman" w:hAnsi="Times New Roman"/>
          <w:sz w:val="28"/>
          <w:szCs w:val="28"/>
          <w:lang w:val="uz-Cyrl-UZ"/>
        </w:rPr>
        <w:t>270, Итали</w:t>
      </w:r>
      <w:r>
        <w:rPr>
          <w:rFonts w:ascii="Times New Roman" w:hAnsi="Times New Roman"/>
          <w:sz w:val="28"/>
          <w:szCs w:val="28"/>
          <w:lang w:val="uz-Cyrl-UZ"/>
        </w:rPr>
        <w:t>и</w:t>
      </w:r>
      <w:r w:rsidRPr="00706DDC">
        <w:rPr>
          <w:rFonts w:ascii="Times New Roman" w:hAnsi="Times New Roman"/>
          <w:sz w:val="28"/>
          <w:szCs w:val="28"/>
          <w:lang w:val="uz-Cyrl-UZ"/>
        </w:rPr>
        <w:t xml:space="preserve"> 230</w:t>
      </w:r>
      <w:r>
        <w:rPr>
          <w:rFonts w:ascii="Times New Roman" w:hAnsi="Times New Roman"/>
          <w:sz w:val="28"/>
          <w:szCs w:val="28"/>
          <w:lang w:val="uz-Cyrl-UZ"/>
        </w:rPr>
        <w:t>‒</w:t>
      </w:r>
      <w:r w:rsidRPr="00706DDC">
        <w:rPr>
          <w:rFonts w:ascii="Times New Roman" w:hAnsi="Times New Roman"/>
          <w:sz w:val="28"/>
          <w:szCs w:val="28"/>
          <w:lang w:val="uz-Cyrl-UZ"/>
        </w:rPr>
        <w:t>250,</w:t>
      </w:r>
      <w:r>
        <w:rPr>
          <w:rFonts w:ascii="Times New Roman" w:hAnsi="Times New Roman"/>
          <w:sz w:val="28"/>
          <w:szCs w:val="28"/>
          <w:lang w:val="uz-Cyrl-UZ"/>
        </w:rPr>
        <w:t xml:space="preserve"> </w:t>
      </w:r>
      <w:r w:rsidRPr="00706DDC">
        <w:rPr>
          <w:rFonts w:ascii="Times New Roman" w:hAnsi="Times New Roman"/>
          <w:sz w:val="28"/>
          <w:szCs w:val="28"/>
          <w:lang w:val="uz-Cyrl-UZ"/>
        </w:rPr>
        <w:t>Польш</w:t>
      </w:r>
      <w:r>
        <w:rPr>
          <w:rFonts w:ascii="Times New Roman" w:hAnsi="Times New Roman"/>
          <w:sz w:val="28"/>
          <w:szCs w:val="28"/>
          <w:lang w:val="uz-Cyrl-UZ"/>
        </w:rPr>
        <w:t xml:space="preserve">е </w:t>
      </w:r>
      <w:r w:rsidRPr="00706DDC">
        <w:rPr>
          <w:rFonts w:ascii="Times New Roman" w:hAnsi="Times New Roman"/>
          <w:sz w:val="28"/>
          <w:szCs w:val="28"/>
          <w:lang w:val="uz-Cyrl-UZ"/>
        </w:rPr>
        <w:t>150</w:t>
      </w:r>
      <w:r>
        <w:rPr>
          <w:rFonts w:ascii="Times New Roman" w:hAnsi="Times New Roman"/>
          <w:sz w:val="28"/>
          <w:szCs w:val="28"/>
          <w:lang w:val="uz-Cyrl-UZ"/>
        </w:rPr>
        <w:t>‒</w:t>
      </w:r>
      <w:r w:rsidRPr="00706DDC">
        <w:rPr>
          <w:rFonts w:ascii="Times New Roman" w:hAnsi="Times New Roman"/>
          <w:sz w:val="28"/>
          <w:szCs w:val="28"/>
          <w:lang w:val="uz-Cyrl-UZ"/>
        </w:rPr>
        <w:t xml:space="preserve">160, </w:t>
      </w:r>
      <w:r>
        <w:rPr>
          <w:rFonts w:ascii="Times New Roman" w:hAnsi="Times New Roman"/>
          <w:sz w:val="28"/>
          <w:szCs w:val="28"/>
          <w:lang w:val="uz-Cyrl-UZ"/>
        </w:rPr>
        <w:t>США</w:t>
      </w:r>
      <w:r w:rsidRPr="00706DDC">
        <w:rPr>
          <w:rFonts w:ascii="Times New Roman" w:hAnsi="Times New Roman"/>
          <w:sz w:val="28"/>
          <w:szCs w:val="28"/>
          <w:lang w:val="uz-Cyrl-UZ"/>
        </w:rPr>
        <w:t xml:space="preserve"> 130</w:t>
      </w:r>
      <w:r>
        <w:rPr>
          <w:rFonts w:ascii="Times New Roman" w:hAnsi="Times New Roman"/>
          <w:sz w:val="28"/>
          <w:szCs w:val="28"/>
          <w:lang w:val="uz-Cyrl-UZ"/>
        </w:rPr>
        <w:t>‒</w:t>
      </w:r>
      <w:r w:rsidRPr="00706DDC">
        <w:rPr>
          <w:rFonts w:ascii="Times New Roman" w:hAnsi="Times New Roman"/>
          <w:sz w:val="28"/>
          <w:szCs w:val="28"/>
          <w:lang w:val="uz-Cyrl-UZ"/>
        </w:rPr>
        <w:t>145, Япони</w:t>
      </w:r>
      <w:r>
        <w:rPr>
          <w:rFonts w:ascii="Times New Roman" w:hAnsi="Times New Roman"/>
          <w:sz w:val="28"/>
          <w:szCs w:val="28"/>
          <w:lang w:val="uz-Cyrl-UZ"/>
        </w:rPr>
        <w:t xml:space="preserve">и </w:t>
      </w:r>
      <w:r w:rsidRPr="00706DDC">
        <w:rPr>
          <w:rFonts w:ascii="Times New Roman" w:hAnsi="Times New Roman"/>
          <w:sz w:val="28"/>
          <w:szCs w:val="28"/>
          <w:lang w:val="uz-Cyrl-UZ"/>
        </w:rPr>
        <w:t>120</w:t>
      </w:r>
      <w:r>
        <w:rPr>
          <w:rFonts w:ascii="Times New Roman" w:hAnsi="Times New Roman"/>
          <w:sz w:val="28"/>
          <w:szCs w:val="28"/>
          <w:lang w:val="uz-Cyrl-UZ"/>
        </w:rPr>
        <w:t>‒</w:t>
      </w:r>
      <w:r w:rsidRPr="00706DDC">
        <w:rPr>
          <w:rFonts w:ascii="Times New Roman" w:hAnsi="Times New Roman"/>
          <w:sz w:val="28"/>
          <w:szCs w:val="28"/>
          <w:lang w:val="uz-Cyrl-UZ"/>
        </w:rPr>
        <w:t>140, Украин</w:t>
      </w:r>
      <w:r>
        <w:rPr>
          <w:rFonts w:ascii="Times New Roman" w:hAnsi="Times New Roman"/>
          <w:sz w:val="28"/>
          <w:szCs w:val="28"/>
          <w:lang w:val="uz-Cyrl-UZ"/>
        </w:rPr>
        <w:t>е</w:t>
      </w:r>
      <w:r w:rsidRPr="00706DDC">
        <w:rPr>
          <w:rFonts w:ascii="Times New Roman" w:hAnsi="Times New Roman"/>
          <w:sz w:val="28"/>
          <w:szCs w:val="28"/>
          <w:lang w:val="uz-Cyrl-UZ"/>
        </w:rPr>
        <w:t xml:space="preserve"> 90</w:t>
      </w:r>
      <w:r>
        <w:rPr>
          <w:rFonts w:ascii="Times New Roman" w:hAnsi="Times New Roman"/>
          <w:sz w:val="28"/>
          <w:szCs w:val="28"/>
          <w:lang w:val="uz-Cyrl-UZ"/>
        </w:rPr>
        <w:t>‒</w:t>
      </w:r>
      <w:r w:rsidRPr="00706DDC">
        <w:rPr>
          <w:rFonts w:ascii="Times New Roman" w:hAnsi="Times New Roman"/>
          <w:sz w:val="28"/>
          <w:szCs w:val="28"/>
          <w:lang w:val="uz-Cyrl-UZ"/>
        </w:rPr>
        <w:t>100, Росси</w:t>
      </w:r>
      <w:r>
        <w:rPr>
          <w:rFonts w:ascii="Times New Roman" w:hAnsi="Times New Roman"/>
          <w:sz w:val="28"/>
          <w:szCs w:val="28"/>
          <w:lang w:val="uz-Cyrl-UZ"/>
        </w:rPr>
        <w:t>и</w:t>
      </w:r>
      <w:r w:rsidRPr="00706DDC">
        <w:rPr>
          <w:rFonts w:ascii="Times New Roman" w:hAnsi="Times New Roman"/>
          <w:sz w:val="28"/>
          <w:szCs w:val="28"/>
          <w:lang w:val="uz-Cyrl-UZ"/>
        </w:rPr>
        <w:t xml:space="preserve"> 86</w:t>
      </w:r>
      <w:r>
        <w:rPr>
          <w:rFonts w:ascii="Times New Roman" w:hAnsi="Times New Roman"/>
          <w:sz w:val="28"/>
          <w:szCs w:val="28"/>
          <w:lang w:val="uz-Cyrl-UZ"/>
        </w:rPr>
        <w:t>‒</w:t>
      </w:r>
      <w:r w:rsidRPr="00706DDC">
        <w:rPr>
          <w:rFonts w:ascii="Times New Roman" w:hAnsi="Times New Roman"/>
          <w:sz w:val="28"/>
          <w:szCs w:val="28"/>
          <w:lang w:val="uz-Cyrl-UZ"/>
        </w:rPr>
        <w:t>94</w:t>
      </w:r>
      <w:r>
        <w:rPr>
          <w:rFonts w:ascii="Times New Roman" w:hAnsi="Times New Roman"/>
          <w:sz w:val="28"/>
          <w:szCs w:val="28"/>
          <w:lang w:val="uz-Cyrl-UZ"/>
        </w:rPr>
        <w:t xml:space="preserve"> </w:t>
      </w:r>
      <w:r w:rsidRPr="00706DDC">
        <w:rPr>
          <w:rFonts w:ascii="Times New Roman" w:hAnsi="Times New Roman"/>
          <w:sz w:val="28"/>
          <w:szCs w:val="28"/>
          <w:lang w:val="uz-Cyrl-UZ"/>
        </w:rPr>
        <w:t>килограмм</w:t>
      </w:r>
      <w:r>
        <w:rPr>
          <w:rFonts w:ascii="Times New Roman" w:hAnsi="Times New Roman"/>
          <w:sz w:val="28"/>
          <w:szCs w:val="28"/>
          <w:lang w:val="uz-Cyrl-UZ"/>
        </w:rPr>
        <w:t xml:space="preserve">. Однако, 10‒20 % валового урожая овощей теряется за счёт сорной растительности. В мировом земледелии распространено более 3000 видов сорных трав, из которых более 40 видов наносят существенный вред. В таких странах, как США, Китай, </w:t>
      </w:r>
      <w:r w:rsidRPr="00706DDC">
        <w:rPr>
          <w:rFonts w:ascii="Times New Roman" w:hAnsi="Times New Roman"/>
          <w:bCs/>
          <w:sz w:val="28"/>
          <w:szCs w:val="28"/>
          <w:lang w:val="uz-Cyrl-UZ"/>
        </w:rPr>
        <w:t xml:space="preserve">Германия, Россия, Австралия, </w:t>
      </w:r>
      <w:r>
        <w:rPr>
          <w:rFonts w:ascii="Times New Roman" w:hAnsi="Times New Roman"/>
          <w:bCs/>
          <w:sz w:val="28"/>
          <w:szCs w:val="28"/>
          <w:lang w:val="uz-Cyrl-UZ"/>
        </w:rPr>
        <w:t>Южная</w:t>
      </w:r>
      <w:r w:rsidRPr="00706DDC">
        <w:rPr>
          <w:rFonts w:ascii="Times New Roman" w:hAnsi="Times New Roman"/>
          <w:bCs/>
          <w:sz w:val="28"/>
          <w:szCs w:val="28"/>
          <w:lang w:val="uz-Cyrl-UZ"/>
        </w:rPr>
        <w:t xml:space="preserve"> Корея,</w:t>
      </w:r>
      <w:r>
        <w:rPr>
          <w:rFonts w:ascii="Times New Roman" w:hAnsi="Times New Roman"/>
          <w:bCs/>
          <w:sz w:val="28"/>
          <w:szCs w:val="28"/>
          <w:lang w:val="uz-Cyrl-UZ"/>
        </w:rPr>
        <w:t xml:space="preserve"> Индия и других против сорных трав применяются комплексные агротехнические и химические меры борьбы и достигнуты высокие результаты</w:t>
      </w:r>
      <w:r>
        <w:rPr>
          <w:rFonts w:ascii="Times New Roman" w:hAnsi="Times New Roman"/>
          <w:bCs/>
          <w:sz w:val="28"/>
          <w:szCs w:val="28"/>
          <w:vertAlign w:val="superscript"/>
          <w:lang w:val="uz-Cyrl-UZ"/>
        </w:rPr>
        <w:t>1</w:t>
      </w:r>
      <w:r w:rsidRPr="00A7772A">
        <w:rPr>
          <w:rStyle w:val="af1"/>
          <w:rFonts w:ascii="Times New Roman" w:hAnsi="Times New Roman"/>
          <w:bCs/>
          <w:color w:val="FFFFFF" w:themeColor="background1"/>
          <w:sz w:val="28"/>
          <w:szCs w:val="28"/>
          <w:lang w:val="uz-Cyrl-UZ"/>
        </w:rPr>
        <w:footnoteReference w:id="3"/>
      </w:r>
      <w:r>
        <w:rPr>
          <w:rFonts w:ascii="Times New Roman" w:hAnsi="Times New Roman"/>
          <w:bCs/>
          <w:sz w:val="28"/>
          <w:szCs w:val="28"/>
          <w:lang w:val="uz-Cyrl-UZ"/>
        </w:rPr>
        <w:t>.</w:t>
      </w:r>
    </w:p>
    <w:p w:rsidR="005218B1" w:rsidRPr="00EB217B" w:rsidRDefault="005218B1" w:rsidP="005218B1">
      <w:pPr>
        <w:keepNext/>
        <w:autoSpaceDE w:val="0"/>
        <w:autoSpaceDN w:val="0"/>
        <w:adjustRightInd w:val="0"/>
        <w:spacing w:after="0" w:line="240" w:lineRule="auto"/>
        <w:ind w:firstLine="567"/>
        <w:jc w:val="both"/>
        <w:rPr>
          <w:rFonts w:ascii="Times New Roman" w:hAnsi="Times New Roman"/>
          <w:sz w:val="28"/>
          <w:szCs w:val="28"/>
        </w:rPr>
      </w:pPr>
      <w:r w:rsidRPr="00EB217B">
        <w:rPr>
          <w:rFonts w:ascii="Times New Roman" w:hAnsi="Times New Roman"/>
          <w:sz w:val="28"/>
          <w:szCs w:val="28"/>
        </w:rPr>
        <w:t>Во многих странах мира с уче</w:t>
      </w:r>
      <w:r>
        <w:rPr>
          <w:rFonts w:ascii="Times New Roman" w:hAnsi="Times New Roman"/>
          <w:sz w:val="28"/>
          <w:szCs w:val="28"/>
        </w:rPr>
        <w:t>том видового состава, биологии, экологии</w:t>
      </w:r>
      <w:r w:rsidRPr="00EB217B">
        <w:rPr>
          <w:rFonts w:ascii="Times New Roman" w:hAnsi="Times New Roman"/>
          <w:sz w:val="28"/>
          <w:szCs w:val="28"/>
        </w:rPr>
        <w:t xml:space="preserve"> и распр</w:t>
      </w:r>
      <w:r>
        <w:rPr>
          <w:rFonts w:ascii="Times New Roman" w:hAnsi="Times New Roman"/>
          <w:sz w:val="28"/>
          <w:szCs w:val="28"/>
        </w:rPr>
        <w:t>остранения сорняков разрабатываю</w:t>
      </w:r>
      <w:r w:rsidRPr="00EB217B">
        <w:rPr>
          <w:rFonts w:ascii="Times New Roman" w:hAnsi="Times New Roman"/>
          <w:sz w:val="28"/>
          <w:szCs w:val="28"/>
        </w:rPr>
        <w:t>тся эффективные агротехнические и химические способы борьбы против них. В результате научно</w:t>
      </w:r>
      <w:r>
        <w:rPr>
          <w:rFonts w:ascii="Times New Roman" w:hAnsi="Times New Roman"/>
          <w:sz w:val="28"/>
          <w:szCs w:val="28"/>
        </w:rPr>
        <w:t>‒</w:t>
      </w:r>
      <w:r w:rsidRPr="00EB217B">
        <w:rPr>
          <w:rFonts w:ascii="Times New Roman" w:hAnsi="Times New Roman"/>
          <w:sz w:val="28"/>
          <w:szCs w:val="28"/>
        </w:rPr>
        <w:t>обоснованной об</w:t>
      </w:r>
      <w:r>
        <w:rPr>
          <w:rFonts w:ascii="Times New Roman" w:hAnsi="Times New Roman"/>
          <w:sz w:val="28"/>
          <w:szCs w:val="28"/>
        </w:rPr>
        <w:t xml:space="preserve">работки почвы и использования </w:t>
      </w:r>
      <w:r w:rsidRPr="00EB217B">
        <w:rPr>
          <w:rFonts w:ascii="Times New Roman" w:hAnsi="Times New Roman"/>
          <w:sz w:val="28"/>
          <w:szCs w:val="28"/>
        </w:rPr>
        <w:t>эффективных гербицидов достигается улучшение фитосанитарного состояния поля, уменьшение засоренности почвы семенами сорняков, повышение у</w:t>
      </w:r>
      <w:r>
        <w:rPr>
          <w:rFonts w:ascii="Times New Roman" w:hAnsi="Times New Roman"/>
          <w:sz w:val="28"/>
          <w:szCs w:val="28"/>
        </w:rPr>
        <w:t>рожая и улучшение</w:t>
      </w:r>
      <w:r w:rsidRPr="00EB217B">
        <w:rPr>
          <w:rFonts w:ascii="Times New Roman" w:hAnsi="Times New Roman"/>
          <w:sz w:val="28"/>
          <w:szCs w:val="28"/>
        </w:rPr>
        <w:t xml:space="preserve"> качества урожая картофеля и овощей. Исходя из этого, в получении высокого, качественного урожая картофеля </w:t>
      </w:r>
      <w:r w:rsidRPr="00EB217B">
        <w:rPr>
          <w:rFonts w:ascii="Times New Roman" w:hAnsi="Times New Roman"/>
          <w:sz w:val="28"/>
          <w:szCs w:val="28"/>
          <w:lang w:val="uz-Cyrl-UZ"/>
        </w:rPr>
        <w:t xml:space="preserve">и </w:t>
      </w:r>
      <w:r w:rsidRPr="00EB217B">
        <w:rPr>
          <w:rFonts w:ascii="Times New Roman" w:hAnsi="Times New Roman"/>
          <w:sz w:val="28"/>
          <w:szCs w:val="28"/>
        </w:rPr>
        <w:t xml:space="preserve">овощей применение биологических, агротехнических </w:t>
      </w:r>
      <w:r w:rsidRPr="00EB217B">
        <w:rPr>
          <w:rFonts w:ascii="Times New Roman" w:hAnsi="Times New Roman"/>
          <w:sz w:val="28"/>
          <w:szCs w:val="28"/>
          <w:lang w:val="uz-Cyrl-UZ"/>
        </w:rPr>
        <w:t xml:space="preserve">и химических </w:t>
      </w:r>
      <w:r w:rsidRPr="00EB217B">
        <w:rPr>
          <w:rFonts w:ascii="Times New Roman" w:hAnsi="Times New Roman"/>
          <w:sz w:val="28"/>
          <w:szCs w:val="28"/>
        </w:rPr>
        <w:t>спосо</w:t>
      </w:r>
      <w:r>
        <w:rPr>
          <w:rFonts w:ascii="Times New Roman" w:hAnsi="Times New Roman"/>
          <w:sz w:val="28"/>
          <w:szCs w:val="28"/>
        </w:rPr>
        <w:t>бов уничтожения сорных растений,</w:t>
      </w:r>
      <w:r w:rsidRPr="00EB217B">
        <w:rPr>
          <w:rFonts w:ascii="Times New Roman" w:hAnsi="Times New Roman"/>
          <w:sz w:val="28"/>
          <w:szCs w:val="28"/>
        </w:rPr>
        <w:t xml:space="preserve"> с учетом их видов и степени засоренности полей</w:t>
      </w:r>
      <w:r>
        <w:rPr>
          <w:rFonts w:ascii="Times New Roman" w:hAnsi="Times New Roman"/>
          <w:sz w:val="28"/>
          <w:szCs w:val="28"/>
        </w:rPr>
        <w:t>,</w:t>
      </w:r>
      <w:r w:rsidRPr="00EB217B">
        <w:rPr>
          <w:rFonts w:ascii="Times New Roman" w:hAnsi="Times New Roman"/>
          <w:sz w:val="28"/>
          <w:szCs w:val="28"/>
        </w:rPr>
        <w:t xml:space="preserve"> является актуальным.</w:t>
      </w:r>
    </w:p>
    <w:p w:rsidR="005218B1" w:rsidRDefault="005218B1" w:rsidP="005218B1">
      <w:pPr>
        <w:keepNext/>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z-Cyrl-UZ"/>
        </w:rPr>
        <w:t>Важным аспектом получения высоких урожаев овощных культур в Республике является проведение научных исследований по эффективному снижению сорной растительности на картофельн</w:t>
      </w:r>
      <w:r>
        <w:rPr>
          <w:rFonts w:ascii="Times New Roman" w:hAnsi="Times New Roman"/>
          <w:sz w:val="28"/>
          <w:szCs w:val="28"/>
        </w:rPr>
        <w:t>ых и овощных полях</w:t>
      </w:r>
      <w:r>
        <w:rPr>
          <w:rFonts w:ascii="Times New Roman" w:hAnsi="Times New Roman"/>
          <w:sz w:val="28"/>
          <w:szCs w:val="28"/>
          <w:lang w:val="uz-Cyrl-UZ"/>
        </w:rPr>
        <w:t xml:space="preserve"> путем совершенствования химических мер борьбы за счет применения новых гербицидов, то есть обновления их ассортимента. </w:t>
      </w:r>
      <w:r w:rsidRPr="006B4D96">
        <w:rPr>
          <w:rFonts w:ascii="Times New Roman" w:hAnsi="Times New Roman"/>
          <w:sz w:val="28"/>
          <w:szCs w:val="28"/>
        </w:rPr>
        <w:t xml:space="preserve">В </w:t>
      </w:r>
      <w:r>
        <w:rPr>
          <w:rFonts w:ascii="Times New Roman" w:hAnsi="Times New Roman"/>
          <w:sz w:val="28"/>
          <w:szCs w:val="28"/>
        </w:rPr>
        <w:t xml:space="preserve">пункте 3.3 </w:t>
      </w:r>
      <w:r w:rsidRPr="006B4D96">
        <w:rPr>
          <w:rFonts w:ascii="Times New Roman" w:hAnsi="Times New Roman"/>
          <w:sz w:val="28"/>
          <w:szCs w:val="28"/>
        </w:rPr>
        <w:t xml:space="preserve">Стратегии действий по </w:t>
      </w:r>
      <w:r>
        <w:rPr>
          <w:rFonts w:ascii="Times New Roman" w:hAnsi="Times New Roman"/>
          <w:sz w:val="28"/>
          <w:szCs w:val="28"/>
          <w:lang w:val="uz-Cyrl-UZ"/>
        </w:rPr>
        <w:t xml:space="preserve">пяти приоритетным направлениям </w:t>
      </w:r>
      <w:r>
        <w:rPr>
          <w:rFonts w:ascii="Times New Roman" w:hAnsi="Times New Roman"/>
          <w:sz w:val="28"/>
          <w:szCs w:val="28"/>
        </w:rPr>
        <w:t>развития</w:t>
      </w:r>
      <w:r w:rsidRPr="006B4D96">
        <w:rPr>
          <w:rFonts w:ascii="Times New Roman" w:hAnsi="Times New Roman"/>
          <w:sz w:val="28"/>
          <w:szCs w:val="28"/>
        </w:rPr>
        <w:t xml:space="preserve"> Республики Узбекистан </w:t>
      </w:r>
      <w:r>
        <w:rPr>
          <w:rFonts w:ascii="Times New Roman" w:hAnsi="Times New Roman"/>
          <w:sz w:val="28"/>
          <w:szCs w:val="28"/>
        </w:rPr>
        <w:t>в 2017‒2021 годах в качестве важных стратегических задач отмечено «…последовательное развитие сельскохозяйственного производства, дальнейшее укрепление продовольственной безопасности страны, внедрение в отрасли производства интенсивные методы, в первую очередь, современные агротехнологии»</w:t>
      </w:r>
      <w:r>
        <w:rPr>
          <w:rFonts w:ascii="Times New Roman" w:hAnsi="Times New Roman"/>
          <w:sz w:val="28"/>
          <w:szCs w:val="28"/>
          <w:vertAlign w:val="superscript"/>
        </w:rPr>
        <w:t>2</w:t>
      </w:r>
      <w:r w:rsidRPr="00A7772A">
        <w:rPr>
          <w:rStyle w:val="af1"/>
          <w:rFonts w:ascii="Times New Roman" w:hAnsi="Times New Roman"/>
          <w:color w:val="FFFFFF" w:themeColor="background1"/>
          <w:sz w:val="28"/>
          <w:szCs w:val="28"/>
        </w:rPr>
        <w:footnoteReference w:id="4"/>
      </w:r>
      <w:r>
        <w:rPr>
          <w:rFonts w:ascii="Times New Roman" w:hAnsi="Times New Roman"/>
          <w:sz w:val="28"/>
          <w:szCs w:val="28"/>
        </w:rPr>
        <w:t xml:space="preserve">. </w:t>
      </w:r>
    </w:p>
    <w:p w:rsidR="005218B1" w:rsidRPr="00A0661F" w:rsidRDefault="005218B1" w:rsidP="005218B1">
      <w:pPr>
        <w:keepNext/>
        <w:autoSpaceDE w:val="0"/>
        <w:autoSpaceDN w:val="0"/>
        <w:adjustRightInd w:val="0"/>
        <w:spacing w:after="0" w:line="240" w:lineRule="auto"/>
        <w:ind w:firstLine="567"/>
        <w:jc w:val="both"/>
        <w:rPr>
          <w:rFonts w:ascii="Times New Roman" w:hAnsi="Times New Roman"/>
          <w:bCs/>
          <w:sz w:val="28"/>
          <w:szCs w:val="28"/>
        </w:rPr>
      </w:pPr>
      <w:proofErr w:type="gramStart"/>
      <w:r w:rsidRPr="00A13928">
        <w:rPr>
          <w:rFonts w:ascii="Times New Roman" w:hAnsi="Times New Roman"/>
          <w:sz w:val="28"/>
          <w:szCs w:val="28"/>
        </w:rPr>
        <w:lastRenderedPageBreak/>
        <w:t>Данное диссертационное исследовани</w:t>
      </w:r>
      <w:r>
        <w:rPr>
          <w:rFonts w:ascii="Times New Roman" w:hAnsi="Times New Roman"/>
          <w:sz w:val="28"/>
          <w:szCs w:val="28"/>
        </w:rPr>
        <w:t xml:space="preserve">е в определенной степени служит </w:t>
      </w:r>
      <w:r>
        <w:rPr>
          <w:rFonts w:ascii="Times New Roman" w:hAnsi="Times New Roman"/>
          <w:sz w:val="28"/>
          <w:szCs w:val="28"/>
          <w:lang w:val="uz-Cyrl-UZ"/>
        </w:rPr>
        <w:t xml:space="preserve">реализации </w:t>
      </w:r>
      <w:r w:rsidRPr="00A13928">
        <w:rPr>
          <w:rFonts w:ascii="Times New Roman" w:hAnsi="Times New Roman"/>
          <w:sz w:val="28"/>
          <w:szCs w:val="28"/>
        </w:rPr>
        <w:t xml:space="preserve">задач, </w:t>
      </w:r>
      <w:r>
        <w:rPr>
          <w:rFonts w:ascii="Times New Roman" w:hAnsi="Times New Roman"/>
          <w:sz w:val="28"/>
          <w:szCs w:val="28"/>
        </w:rPr>
        <w:t>по повышению прогнозных объёмов производства овощных культур</w:t>
      </w:r>
      <w:r w:rsidRPr="00A13928">
        <w:rPr>
          <w:rFonts w:ascii="Times New Roman" w:hAnsi="Times New Roman"/>
          <w:sz w:val="28"/>
          <w:szCs w:val="28"/>
        </w:rPr>
        <w:t xml:space="preserve"> </w:t>
      </w:r>
      <w:r w:rsidRPr="006D7A8C">
        <w:rPr>
          <w:rFonts w:ascii="Times New Roman" w:hAnsi="Times New Roman"/>
          <w:sz w:val="28"/>
          <w:szCs w:val="28"/>
        </w:rPr>
        <w:t xml:space="preserve">по повышению прогнозных объёмов производства овощных культур </w:t>
      </w:r>
      <w:r w:rsidRPr="00A13928">
        <w:rPr>
          <w:rFonts w:ascii="Times New Roman" w:hAnsi="Times New Roman"/>
          <w:sz w:val="28"/>
          <w:szCs w:val="28"/>
        </w:rPr>
        <w:t>предусмотренных</w:t>
      </w:r>
      <w:r>
        <w:rPr>
          <w:rFonts w:ascii="Times New Roman" w:hAnsi="Times New Roman"/>
          <w:sz w:val="28"/>
          <w:szCs w:val="28"/>
        </w:rPr>
        <w:t xml:space="preserve"> Постановлением Президента Республики Узбекистан № ПП‒2640 от 24 октября 2016 года «О мерах по совершенствованию системы защиты растений и агрохимического обслуживания сельского хозяйства», Постановлением Президента Республики Узбекистан № ПП‒</w:t>
      </w:r>
      <w:r w:rsidRPr="00A0661F">
        <w:rPr>
          <w:rFonts w:ascii="Times New Roman" w:hAnsi="Times New Roman"/>
          <w:sz w:val="28"/>
          <w:szCs w:val="28"/>
        </w:rPr>
        <w:t xml:space="preserve">4239 </w:t>
      </w:r>
      <w:r>
        <w:rPr>
          <w:rFonts w:ascii="Times New Roman" w:hAnsi="Times New Roman"/>
          <w:sz w:val="28"/>
          <w:szCs w:val="28"/>
        </w:rPr>
        <w:t xml:space="preserve">от 14 марта 2019 </w:t>
      </w:r>
      <w:r w:rsidRPr="00E602ED">
        <w:rPr>
          <w:rFonts w:ascii="Times New Roman" w:hAnsi="Times New Roman"/>
          <w:color w:val="000000"/>
          <w:sz w:val="28"/>
          <w:szCs w:val="28"/>
        </w:rPr>
        <w:t>года «</w:t>
      </w:r>
      <w:hyperlink r:id="rId16" w:tgtFrame="_blank" w:history="1">
        <w:r w:rsidRPr="00E602ED">
          <w:rPr>
            <w:rStyle w:val="a7"/>
            <w:rFonts w:ascii="Times New Roman" w:hAnsi="Times New Roman"/>
            <w:color w:val="000000"/>
            <w:sz w:val="28"/>
            <w:szCs w:val="28"/>
            <w:u w:val="none"/>
            <w:shd w:val="clear" w:color="auto" w:fill="FFFFFF"/>
          </w:rPr>
          <w:t>О мерах</w:t>
        </w:r>
        <w:proofErr w:type="gramEnd"/>
        <w:r w:rsidRPr="00E602ED">
          <w:rPr>
            <w:rStyle w:val="a7"/>
            <w:rFonts w:ascii="Times New Roman" w:hAnsi="Times New Roman"/>
            <w:color w:val="000000"/>
            <w:sz w:val="28"/>
            <w:szCs w:val="28"/>
            <w:u w:val="none"/>
            <w:shd w:val="clear" w:color="auto" w:fill="FFFFFF"/>
          </w:rPr>
          <w:t xml:space="preserve"> по развитию сельскохозяйственной кооперации в плодоовощной отрасли</w:t>
        </w:r>
      </w:hyperlink>
      <w:r w:rsidRPr="00E602ED">
        <w:rPr>
          <w:rFonts w:ascii="Times New Roman" w:hAnsi="Times New Roman"/>
          <w:color w:val="000000"/>
          <w:sz w:val="28"/>
          <w:szCs w:val="28"/>
        </w:rPr>
        <w:t>»</w:t>
      </w:r>
      <w:r>
        <w:rPr>
          <w:rFonts w:ascii="Times New Roman" w:hAnsi="Times New Roman"/>
          <w:sz w:val="28"/>
          <w:szCs w:val="28"/>
        </w:rPr>
        <w:t xml:space="preserve">, </w:t>
      </w:r>
      <w:r w:rsidRPr="00A13928">
        <w:rPr>
          <w:rFonts w:ascii="Times New Roman" w:hAnsi="Times New Roman"/>
          <w:sz w:val="28"/>
          <w:szCs w:val="28"/>
        </w:rPr>
        <w:t>а также другими нормативно</w:t>
      </w:r>
      <w:r>
        <w:rPr>
          <w:rFonts w:ascii="Times New Roman" w:hAnsi="Times New Roman"/>
          <w:sz w:val="28"/>
          <w:szCs w:val="28"/>
        </w:rPr>
        <w:t>‒</w:t>
      </w:r>
      <w:r w:rsidRPr="00A13928">
        <w:rPr>
          <w:rFonts w:ascii="Times New Roman" w:hAnsi="Times New Roman"/>
          <w:sz w:val="28"/>
          <w:szCs w:val="28"/>
        </w:rPr>
        <w:t>правовыми документами, принятыми в данной сфере</w:t>
      </w:r>
      <w:r>
        <w:rPr>
          <w:rFonts w:ascii="Times New Roman" w:hAnsi="Times New Roman"/>
          <w:sz w:val="28"/>
          <w:szCs w:val="28"/>
        </w:rPr>
        <w:t>.</w:t>
      </w:r>
    </w:p>
    <w:p w:rsidR="005218B1" w:rsidRDefault="005218B1" w:rsidP="005218B1">
      <w:pPr>
        <w:keepNext/>
        <w:spacing w:after="0" w:line="238" w:lineRule="auto"/>
        <w:ind w:firstLine="567"/>
        <w:jc w:val="both"/>
        <w:rPr>
          <w:rStyle w:val="FontStyle12"/>
          <w:color w:val="000000"/>
          <w:sz w:val="28"/>
          <w:szCs w:val="28"/>
          <w:lang w:val="uz-Cyrl-UZ"/>
        </w:rPr>
      </w:pPr>
      <w:r w:rsidRPr="00A13928">
        <w:rPr>
          <w:rFonts w:ascii="Times New Roman" w:hAnsi="Times New Roman"/>
          <w:b/>
          <w:bCs/>
          <w:sz w:val="28"/>
          <w:szCs w:val="28"/>
          <w:lang w:val="uz-Cyrl-UZ"/>
        </w:rPr>
        <w:t>Соответствие исследования приоритетным направлениям развития науки и технологий республики</w:t>
      </w:r>
      <w:r w:rsidRPr="00A13928">
        <w:rPr>
          <w:rFonts w:ascii="Times New Roman" w:hAnsi="Times New Roman"/>
          <w:b/>
          <w:bCs/>
          <w:color w:val="000000"/>
          <w:sz w:val="28"/>
          <w:szCs w:val="28"/>
          <w:lang w:val="uz-Cyrl-UZ"/>
        </w:rPr>
        <w:t xml:space="preserve">. </w:t>
      </w:r>
      <w:r w:rsidRPr="00A13928">
        <w:rPr>
          <w:rFonts w:ascii="Times New Roman" w:hAnsi="Times New Roman"/>
          <w:sz w:val="28"/>
          <w:szCs w:val="28"/>
        </w:rPr>
        <w:t xml:space="preserve">Данное диссертационное исследование выполнено в соответствии с приоритетным направлением развития науки и технологий республики </w:t>
      </w:r>
      <w:r w:rsidRPr="00A13928">
        <w:rPr>
          <w:rFonts w:ascii="Times New Roman" w:hAnsi="Times New Roman"/>
          <w:bCs/>
          <w:sz w:val="28"/>
          <w:szCs w:val="28"/>
        </w:rPr>
        <w:t>V.</w:t>
      </w:r>
      <w:r>
        <w:rPr>
          <w:rFonts w:ascii="Times New Roman" w:hAnsi="Times New Roman"/>
          <w:bCs/>
          <w:sz w:val="28"/>
          <w:szCs w:val="28"/>
        </w:rPr>
        <w:t xml:space="preserve"> </w:t>
      </w:r>
      <w:r w:rsidRPr="00A13928">
        <w:rPr>
          <w:rFonts w:ascii="Times New Roman" w:hAnsi="Times New Roman"/>
          <w:sz w:val="28"/>
          <w:szCs w:val="28"/>
        </w:rPr>
        <w:t>«Сельское хозяйство, биотехнология, экология и охрана окружающей среды»</w:t>
      </w:r>
      <w:r w:rsidRPr="00A13928">
        <w:rPr>
          <w:rStyle w:val="FontStyle12"/>
          <w:color w:val="000000"/>
          <w:sz w:val="28"/>
          <w:szCs w:val="28"/>
          <w:lang w:val="uz-Cyrl-UZ"/>
        </w:rPr>
        <w:t>.</w:t>
      </w:r>
    </w:p>
    <w:p w:rsidR="005218B1" w:rsidRDefault="005218B1" w:rsidP="005218B1">
      <w:pPr>
        <w:keepNext/>
        <w:spacing w:after="0" w:line="238" w:lineRule="auto"/>
        <w:ind w:firstLine="567"/>
        <w:jc w:val="both"/>
        <w:rPr>
          <w:rStyle w:val="FontStyle12"/>
          <w:color w:val="000000"/>
          <w:sz w:val="28"/>
          <w:szCs w:val="28"/>
          <w:lang w:val="uz-Cyrl-UZ"/>
        </w:rPr>
      </w:pPr>
      <w:r w:rsidRPr="00A13928">
        <w:rPr>
          <w:rFonts w:ascii="Times New Roman" w:hAnsi="Times New Roman"/>
          <w:b/>
          <w:bCs/>
          <w:sz w:val="28"/>
          <w:szCs w:val="28"/>
        </w:rPr>
        <w:t>Обзор зарубежных научных исследований по теме диссертации</w:t>
      </w:r>
      <w:r w:rsidRPr="00A13928">
        <w:rPr>
          <w:rFonts w:ascii="Times New Roman" w:hAnsi="Times New Roman"/>
          <w:b/>
          <w:sz w:val="28"/>
          <w:szCs w:val="28"/>
          <w:lang w:val="uz-Cyrl-UZ"/>
        </w:rPr>
        <w:t xml:space="preserve">. </w:t>
      </w:r>
      <w:r w:rsidRPr="00A13928">
        <w:rPr>
          <w:rFonts w:ascii="Times New Roman" w:hAnsi="Times New Roman"/>
          <w:sz w:val="28"/>
          <w:szCs w:val="28"/>
          <w:lang w:val="uz-Cyrl-UZ"/>
        </w:rPr>
        <w:t xml:space="preserve">Научные исследования по </w:t>
      </w:r>
      <w:r>
        <w:rPr>
          <w:rFonts w:ascii="Times New Roman" w:hAnsi="Times New Roman"/>
          <w:sz w:val="28"/>
          <w:szCs w:val="28"/>
          <w:lang w:val="uz-Cyrl-UZ"/>
        </w:rPr>
        <w:t xml:space="preserve">разработке агротехнических и химических мер борьбы против однолетних, двулетних и многолетних сорных растений, распространённых на полях овощных культур, проводились в ведущих научных центрах и высших учебных заведениях мира, в частности, </w:t>
      </w:r>
      <w:r w:rsidRPr="00FF7127">
        <w:rPr>
          <w:rFonts w:ascii="Times New Roman" w:hAnsi="Times New Roman"/>
          <w:bCs/>
          <w:sz w:val="28"/>
          <w:szCs w:val="28"/>
          <w:lang w:val="uz-Cyrl-UZ"/>
        </w:rPr>
        <w:t>Food and Agriculture Organization of the United Nations (FAO), Agricultural and Mechanical University, Mississippi State University, University of Tennessee, Knoxville (</w:t>
      </w:r>
      <w:r>
        <w:rPr>
          <w:rFonts w:ascii="Times New Roman" w:hAnsi="Times New Roman"/>
          <w:bCs/>
          <w:sz w:val="28"/>
          <w:szCs w:val="28"/>
          <w:lang w:val="uz-Cyrl-UZ"/>
        </w:rPr>
        <w:t>США</w:t>
      </w:r>
      <w:r w:rsidRPr="00FF7127">
        <w:rPr>
          <w:rFonts w:ascii="Times New Roman" w:hAnsi="Times New Roman"/>
          <w:bCs/>
          <w:sz w:val="28"/>
          <w:szCs w:val="28"/>
          <w:lang w:val="uz-Cyrl-UZ"/>
        </w:rPr>
        <w:t>), University Agriculture and Agri</w:t>
      </w:r>
      <w:r>
        <w:rPr>
          <w:rFonts w:ascii="Times New Roman" w:hAnsi="Times New Roman"/>
          <w:bCs/>
          <w:sz w:val="28"/>
          <w:szCs w:val="28"/>
          <w:lang w:val="uz-Cyrl-UZ"/>
        </w:rPr>
        <w:t>‒</w:t>
      </w:r>
      <w:r w:rsidRPr="00FF7127">
        <w:rPr>
          <w:rFonts w:ascii="Times New Roman" w:hAnsi="Times New Roman"/>
          <w:bCs/>
          <w:sz w:val="28"/>
          <w:szCs w:val="28"/>
          <w:lang w:val="uz-Cyrl-UZ"/>
        </w:rPr>
        <w:t>Food Canada (Канада), The Institute of Agricultural Engineering (Англия), University of Perugia (Италия), Indian Institute of wheat and Barley Research, Indian Agricultural Research Institute (</w:t>
      </w:r>
      <w:r>
        <w:rPr>
          <w:rFonts w:ascii="Times New Roman" w:hAnsi="Times New Roman"/>
          <w:bCs/>
          <w:sz w:val="28"/>
          <w:szCs w:val="28"/>
          <w:lang w:val="uz-Cyrl-UZ"/>
        </w:rPr>
        <w:t>Индия</w:t>
      </w:r>
      <w:r w:rsidRPr="00FF7127">
        <w:rPr>
          <w:rFonts w:ascii="Times New Roman" w:hAnsi="Times New Roman"/>
          <w:bCs/>
          <w:sz w:val="28"/>
          <w:szCs w:val="28"/>
          <w:lang w:val="uz-Cyrl-UZ"/>
        </w:rPr>
        <w:t>), Rural Development Administration (</w:t>
      </w:r>
      <w:r>
        <w:rPr>
          <w:rFonts w:ascii="Times New Roman" w:hAnsi="Times New Roman"/>
          <w:bCs/>
          <w:sz w:val="28"/>
          <w:szCs w:val="28"/>
          <w:lang w:val="uz-Cyrl-UZ"/>
        </w:rPr>
        <w:t>Южная</w:t>
      </w:r>
      <w:r w:rsidRPr="00FF7127">
        <w:rPr>
          <w:rFonts w:ascii="Times New Roman" w:hAnsi="Times New Roman"/>
          <w:bCs/>
          <w:sz w:val="28"/>
          <w:szCs w:val="28"/>
          <w:lang w:val="uz-Cyrl-UZ"/>
        </w:rPr>
        <w:t xml:space="preserve"> Корея), University of Agriculture (П</w:t>
      </w:r>
      <w:r>
        <w:rPr>
          <w:rFonts w:ascii="Times New Roman" w:hAnsi="Times New Roman"/>
          <w:bCs/>
          <w:sz w:val="28"/>
          <w:szCs w:val="28"/>
          <w:lang w:val="uz-Cyrl-UZ"/>
        </w:rPr>
        <w:t>а</w:t>
      </w:r>
      <w:r w:rsidRPr="00FF7127">
        <w:rPr>
          <w:rFonts w:ascii="Times New Roman" w:hAnsi="Times New Roman"/>
          <w:bCs/>
          <w:sz w:val="28"/>
          <w:szCs w:val="28"/>
          <w:lang w:val="uz-Cyrl-UZ"/>
        </w:rPr>
        <w:t>кист</w:t>
      </w:r>
      <w:r>
        <w:rPr>
          <w:rFonts w:ascii="Times New Roman" w:hAnsi="Times New Roman"/>
          <w:bCs/>
          <w:sz w:val="28"/>
          <w:szCs w:val="28"/>
          <w:lang w:val="uz-Cyrl-UZ"/>
        </w:rPr>
        <w:t>а</w:t>
      </w:r>
      <w:r w:rsidRPr="00FF7127">
        <w:rPr>
          <w:rFonts w:ascii="Times New Roman" w:hAnsi="Times New Roman"/>
          <w:bCs/>
          <w:sz w:val="28"/>
          <w:szCs w:val="28"/>
          <w:lang w:val="uz-Cyrl-UZ"/>
        </w:rPr>
        <w:t>н), Department of Botany, National Research Centre (</w:t>
      </w:r>
      <w:r>
        <w:rPr>
          <w:rFonts w:ascii="Times New Roman" w:hAnsi="Times New Roman"/>
          <w:bCs/>
          <w:sz w:val="28"/>
          <w:szCs w:val="28"/>
          <w:lang w:val="uz-Cyrl-UZ"/>
        </w:rPr>
        <w:t>Египет</w:t>
      </w:r>
      <w:r w:rsidRPr="00FF7127">
        <w:rPr>
          <w:rFonts w:ascii="Times New Roman" w:hAnsi="Times New Roman"/>
          <w:bCs/>
          <w:sz w:val="28"/>
          <w:szCs w:val="28"/>
          <w:lang w:val="uz-Cyrl-UZ"/>
        </w:rPr>
        <w:t>),</w:t>
      </w:r>
      <w:r>
        <w:rPr>
          <w:rFonts w:ascii="Times New Roman" w:hAnsi="Times New Roman"/>
          <w:bCs/>
          <w:sz w:val="28"/>
          <w:szCs w:val="28"/>
          <w:shd w:val="clear" w:color="auto" w:fill="FFFFFF"/>
          <w:lang w:val="uz-Cyrl-UZ"/>
        </w:rPr>
        <w:t xml:space="preserve"> а также во Всероссийском научно‒исследовательском институте защиты растений, Узбекском научно‒исследовательском институте защиты растений, Научно‒исследовательском институте Селекции, семеноводства и агротехнологии выращивания хлопка, </w:t>
      </w:r>
      <w:r w:rsidRPr="00DF1C4C">
        <w:rPr>
          <w:rFonts w:ascii="Times New Roman" w:hAnsi="Times New Roman"/>
          <w:sz w:val="28"/>
          <w:szCs w:val="28"/>
          <w:lang w:val="uz-Cyrl-UZ"/>
        </w:rPr>
        <w:t>Научно</w:t>
      </w:r>
      <w:r>
        <w:rPr>
          <w:rFonts w:ascii="Times New Roman" w:hAnsi="Times New Roman"/>
          <w:sz w:val="28"/>
          <w:szCs w:val="28"/>
          <w:lang w:val="uz-Cyrl-UZ"/>
        </w:rPr>
        <w:t>-</w:t>
      </w:r>
      <w:r w:rsidRPr="00DF1C4C">
        <w:rPr>
          <w:rFonts w:ascii="Times New Roman" w:hAnsi="Times New Roman"/>
          <w:sz w:val="28"/>
          <w:szCs w:val="28"/>
          <w:lang w:val="uz-Cyrl-UZ"/>
        </w:rPr>
        <w:t>исследовательск</w:t>
      </w:r>
      <w:r>
        <w:rPr>
          <w:rFonts w:ascii="Times New Roman" w:hAnsi="Times New Roman"/>
          <w:sz w:val="28"/>
          <w:szCs w:val="28"/>
          <w:lang w:val="uz-Cyrl-UZ"/>
        </w:rPr>
        <w:t>ом</w:t>
      </w:r>
      <w:r w:rsidRPr="00DF1C4C">
        <w:rPr>
          <w:rFonts w:ascii="Times New Roman" w:hAnsi="Times New Roman"/>
          <w:sz w:val="28"/>
          <w:szCs w:val="28"/>
          <w:lang w:val="uz-Cyrl-UZ"/>
        </w:rPr>
        <w:t xml:space="preserve"> институт</w:t>
      </w:r>
      <w:r>
        <w:rPr>
          <w:rFonts w:ascii="Times New Roman" w:hAnsi="Times New Roman"/>
          <w:sz w:val="28"/>
          <w:szCs w:val="28"/>
          <w:lang w:val="uz-Cyrl-UZ"/>
        </w:rPr>
        <w:t>е</w:t>
      </w:r>
      <w:r w:rsidRPr="00DF1C4C">
        <w:rPr>
          <w:rFonts w:ascii="Times New Roman" w:hAnsi="Times New Roman"/>
          <w:sz w:val="28"/>
          <w:szCs w:val="28"/>
          <w:lang w:val="uz-Cyrl-UZ"/>
        </w:rPr>
        <w:t xml:space="preserve"> овоще</w:t>
      </w:r>
      <w:r>
        <w:rPr>
          <w:rFonts w:ascii="Times New Roman" w:hAnsi="Times New Roman"/>
          <w:sz w:val="28"/>
          <w:szCs w:val="28"/>
          <w:lang w:val="uz-Cyrl-UZ"/>
        </w:rPr>
        <w:t>-</w:t>
      </w:r>
      <w:r w:rsidRPr="00DF1C4C">
        <w:rPr>
          <w:rFonts w:ascii="Times New Roman" w:hAnsi="Times New Roman"/>
          <w:sz w:val="28"/>
          <w:szCs w:val="28"/>
          <w:lang w:val="uz-Cyrl-UZ"/>
        </w:rPr>
        <w:t>бахчевых культур и картофеля</w:t>
      </w:r>
      <w:r w:rsidRPr="00DF1C4C">
        <w:rPr>
          <w:rFonts w:ascii="Times New Roman" w:hAnsi="Times New Roman"/>
          <w:bCs/>
          <w:sz w:val="28"/>
          <w:szCs w:val="28"/>
          <w:shd w:val="clear" w:color="auto" w:fill="FFFFFF"/>
          <w:lang w:val="uz-Cyrl-UZ"/>
        </w:rPr>
        <w:t xml:space="preserve">, </w:t>
      </w:r>
      <w:r>
        <w:rPr>
          <w:rFonts w:ascii="Times New Roman" w:hAnsi="Times New Roman"/>
          <w:bCs/>
          <w:sz w:val="28"/>
          <w:szCs w:val="28"/>
          <w:shd w:val="clear" w:color="auto" w:fill="FFFFFF"/>
          <w:lang w:val="uz-Cyrl-UZ"/>
        </w:rPr>
        <w:t>Научно‒исследовательском институте Растениеводства, Ташкентском государственном аграрном университете.</w:t>
      </w:r>
    </w:p>
    <w:p w:rsidR="005218B1" w:rsidRDefault="005218B1" w:rsidP="005218B1">
      <w:pPr>
        <w:keepNext/>
        <w:spacing w:after="0" w:line="238"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На основе проведённых в мире научных исследований по применению различных гербицидов против сорных растений получены следующие научные результаты: </w:t>
      </w:r>
      <w:r>
        <w:rPr>
          <w:rFonts w:ascii="Times New Roman" w:hAnsi="Times New Roman"/>
          <w:bCs/>
          <w:sz w:val="28"/>
          <w:szCs w:val="28"/>
          <w:shd w:val="clear" w:color="auto" w:fill="FFFFFF"/>
          <w:lang w:val="uz-Cyrl-UZ"/>
        </w:rPr>
        <w:t>во Всероссийском научно‒исследовательском институте защиты растений разработана технология применения гербицидов против сорной растительности на картофеле и овощных культурах в различные сроки, нормы и их смесей</w:t>
      </w:r>
      <w:r w:rsidRPr="00253055">
        <w:rPr>
          <w:rFonts w:ascii="Times New Roman" w:hAnsi="Times New Roman"/>
          <w:bCs/>
          <w:sz w:val="28"/>
          <w:szCs w:val="28"/>
          <w:shd w:val="clear" w:color="auto" w:fill="FFFFFF"/>
          <w:lang w:val="uz-Cyrl-UZ"/>
        </w:rPr>
        <w:t>.</w:t>
      </w:r>
    </w:p>
    <w:p w:rsidR="005218B1" w:rsidRDefault="005218B1" w:rsidP="005218B1">
      <w:pPr>
        <w:keepNext/>
        <w:spacing w:after="0" w:line="238"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В мире п</w:t>
      </w:r>
      <w:r w:rsidRPr="000D54FB">
        <w:rPr>
          <w:rFonts w:ascii="Times New Roman" w:hAnsi="Times New Roman"/>
          <w:color w:val="000000"/>
          <w:sz w:val="28"/>
          <w:szCs w:val="28"/>
          <w:lang w:val="uz-Cyrl-UZ"/>
        </w:rPr>
        <w:t xml:space="preserve">роводятся </w:t>
      </w:r>
      <w:r>
        <w:rPr>
          <w:rFonts w:ascii="Times New Roman" w:hAnsi="Times New Roman"/>
          <w:color w:val="000000"/>
          <w:sz w:val="28"/>
          <w:szCs w:val="28"/>
          <w:lang w:val="uz-Cyrl-UZ"/>
        </w:rPr>
        <w:t xml:space="preserve">научные </w:t>
      </w:r>
      <w:r w:rsidRPr="000D54FB">
        <w:rPr>
          <w:rFonts w:ascii="Times New Roman" w:hAnsi="Times New Roman"/>
          <w:color w:val="000000"/>
          <w:sz w:val="28"/>
          <w:szCs w:val="28"/>
          <w:lang w:val="uz-Cyrl-UZ"/>
        </w:rPr>
        <w:t xml:space="preserve">исследования </w:t>
      </w:r>
      <w:r>
        <w:rPr>
          <w:rFonts w:ascii="Times New Roman" w:hAnsi="Times New Roman"/>
          <w:color w:val="000000"/>
          <w:sz w:val="28"/>
          <w:szCs w:val="28"/>
          <w:lang w:val="uz-Cyrl-UZ"/>
        </w:rPr>
        <w:t xml:space="preserve">по </w:t>
      </w:r>
      <w:r w:rsidRPr="000D54FB">
        <w:rPr>
          <w:rFonts w:ascii="Times New Roman" w:hAnsi="Times New Roman"/>
          <w:color w:val="000000"/>
          <w:sz w:val="28"/>
          <w:szCs w:val="28"/>
          <w:lang w:val="uz-Cyrl-UZ"/>
        </w:rPr>
        <w:t>борьб</w:t>
      </w:r>
      <w:r>
        <w:rPr>
          <w:rFonts w:ascii="Times New Roman" w:hAnsi="Times New Roman"/>
          <w:color w:val="000000"/>
          <w:sz w:val="28"/>
          <w:szCs w:val="28"/>
          <w:lang w:val="uz-Cyrl-UZ"/>
        </w:rPr>
        <w:t>е</w:t>
      </w:r>
      <w:r w:rsidRPr="000D54FB">
        <w:rPr>
          <w:rFonts w:ascii="Times New Roman" w:hAnsi="Times New Roman"/>
          <w:color w:val="000000"/>
          <w:sz w:val="28"/>
          <w:szCs w:val="28"/>
          <w:lang w:val="uz-Cyrl-UZ"/>
        </w:rPr>
        <w:t xml:space="preserve"> с сорняками</w:t>
      </w:r>
      <w:r>
        <w:rPr>
          <w:rFonts w:ascii="Times New Roman" w:hAnsi="Times New Roman"/>
          <w:color w:val="000000"/>
          <w:sz w:val="28"/>
          <w:szCs w:val="28"/>
          <w:lang w:val="uz-Cyrl-UZ"/>
        </w:rPr>
        <w:t>, распространёнными на</w:t>
      </w:r>
      <w:r w:rsidRPr="000D54FB">
        <w:rPr>
          <w:rFonts w:ascii="Times New Roman" w:hAnsi="Times New Roman"/>
          <w:color w:val="000000"/>
          <w:sz w:val="28"/>
          <w:szCs w:val="28"/>
          <w:lang w:val="uz-Cyrl-UZ"/>
        </w:rPr>
        <w:t xml:space="preserve"> овощных культур</w:t>
      </w:r>
      <w:r>
        <w:rPr>
          <w:rFonts w:ascii="Times New Roman" w:hAnsi="Times New Roman"/>
          <w:color w:val="000000"/>
          <w:sz w:val="28"/>
          <w:szCs w:val="28"/>
          <w:lang w:val="uz-Cyrl-UZ"/>
        </w:rPr>
        <w:t>ах и картофеле</w:t>
      </w:r>
      <w:r w:rsidRPr="000D54FB">
        <w:rPr>
          <w:rFonts w:ascii="Times New Roman" w:hAnsi="Times New Roman"/>
          <w:color w:val="000000"/>
          <w:sz w:val="28"/>
          <w:szCs w:val="28"/>
          <w:lang w:val="uz-Cyrl-UZ"/>
        </w:rPr>
        <w:t>, выращивани</w:t>
      </w:r>
      <w:r>
        <w:rPr>
          <w:rFonts w:ascii="Times New Roman" w:hAnsi="Times New Roman"/>
          <w:color w:val="000000"/>
          <w:sz w:val="28"/>
          <w:szCs w:val="28"/>
          <w:lang w:val="uz-Cyrl-UZ"/>
        </w:rPr>
        <w:t>ю</w:t>
      </w:r>
      <w:r w:rsidRPr="000D54FB">
        <w:rPr>
          <w:rFonts w:ascii="Times New Roman" w:hAnsi="Times New Roman"/>
          <w:color w:val="000000"/>
          <w:sz w:val="28"/>
          <w:szCs w:val="28"/>
          <w:lang w:val="uz-Cyrl-UZ"/>
        </w:rPr>
        <w:t xml:space="preserve"> высококачественн</w:t>
      </w:r>
      <w:r>
        <w:rPr>
          <w:rFonts w:ascii="Times New Roman" w:hAnsi="Times New Roman"/>
          <w:color w:val="000000"/>
          <w:sz w:val="28"/>
          <w:szCs w:val="28"/>
          <w:lang w:val="uz-Cyrl-UZ"/>
        </w:rPr>
        <w:t>ой и экологически чистой</w:t>
      </w:r>
      <w:r w:rsidRPr="000D54FB">
        <w:rPr>
          <w:rFonts w:ascii="Times New Roman" w:hAnsi="Times New Roman"/>
          <w:color w:val="000000"/>
          <w:sz w:val="28"/>
          <w:szCs w:val="28"/>
          <w:lang w:val="uz-Cyrl-UZ"/>
        </w:rPr>
        <w:t xml:space="preserve"> продук</w:t>
      </w:r>
      <w:r>
        <w:rPr>
          <w:rFonts w:ascii="Times New Roman" w:hAnsi="Times New Roman"/>
          <w:color w:val="000000"/>
          <w:sz w:val="28"/>
          <w:szCs w:val="28"/>
          <w:lang w:val="uz-Cyrl-UZ"/>
        </w:rPr>
        <w:t>ции</w:t>
      </w:r>
      <w:r w:rsidRPr="000D54FB">
        <w:rPr>
          <w:rFonts w:ascii="Times New Roman" w:hAnsi="Times New Roman"/>
          <w:color w:val="000000"/>
          <w:sz w:val="28"/>
          <w:szCs w:val="28"/>
          <w:lang w:val="uz-Cyrl-UZ"/>
        </w:rPr>
        <w:t xml:space="preserve"> овощных культур</w:t>
      </w:r>
      <w:r>
        <w:rPr>
          <w:rFonts w:ascii="Times New Roman" w:hAnsi="Times New Roman"/>
          <w:color w:val="000000"/>
          <w:sz w:val="28"/>
          <w:szCs w:val="28"/>
          <w:lang w:val="uz-Cyrl-UZ"/>
        </w:rPr>
        <w:t xml:space="preserve"> </w:t>
      </w:r>
      <w:r w:rsidRPr="000D54FB">
        <w:rPr>
          <w:rFonts w:ascii="Times New Roman" w:hAnsi="Times New Roman"/>
          <w:color w:val="000000"/>
          <w:sz w:val="28"/>
          <w:szCs w:val="28"/>
          <w:lang w:val="uz-Cyrl-UZ"/>
        </w:rPr>
        <w:t xml:space="preserve">в следующих приоритетных областях: применение </w:t>
      </w:r>
      <w:r>
        <w:rPr>
          <w:rFonts w:ascii="Times New Roman" w:hAnsi="Times New Roman"/>
          <w:color w:val="000000"/>
          <w:sz w:val="28"/>
          <w:szCs w:val="28"/>
          <w:lang w:val="uz-Cyrl-UZ"/>
        </w:rPr>
        <w:t>ресурсосберегающей</w:t>
      </w:r>
      <w:r w:rsidRPr="000D54FB">
        <w:rPr>
          <w:rFonts w:ascii="Times New Roman" w:hAnsi="Times New Roman"/>
          <w:color w:val="000000"/>
          <w:sz w:val="28"/>
          <w:szCs w:val="28"/>
          <w:lang w:val="uz-Cyrl-UZ"/>
        </w:rPr>
        <w:t xml:space="preserve"> минимальн</w:t>
      </w:r>
      <w:r>
        <w:rPr>
          <w:rFonts w:ascii="Times New Roman" w:hAnsi="Times New Roman"/>
          <w:color w:val="000000"/>
          <w:sz w:val="28"/>
          <w:szCs w:val="28"/>
          <w:lang w:val="uz-Cyrl-UZ"/>
        </w:rPr>
        <w:t xml:space="preserve">ой и </w:t>
      </w:r>
      <w:r w:rsidRPr="00D10195">
        <w:rPr>
          <w:rFonts w:ascii="Times New Roman" w:hAnsi="Times New Roman"/>
          <w:bCs/>
          <w:sz w:val="28"/>
          <w:szCs w:val="28"/>
          <w:lang w:val="uz-Cyrl-UZ"/>
        </w:rPr>
        <w:t>No</w:t>
      </w:r>
      <w:r>
        <w:rPr>
          <w:rFonts w:ascii="Times New Roman" w:hAnsi="Times New Roman"/>
          <w:bCs/>
          <w:sz w:val="28"/>
          <w:szCs w:val="28"/>
          <w:lang w:val="uz-Cyrl-UZ"/>
        </w:rPr>
        <w:t>‒</w:t>
      </w:r>
      <w:r w:rsidRPr="00D10195">
        <w:rPr>
          <w:rFonts w:ascii="Times New Roman" w:hAnsi="Times New Roman"/>
          <w:bCs/>
          <w:sz w:val="28"/>
          <w:szCs w:val="28"/>
          <w:lang w:val="uz-Cyrl-UZ"/>
        </w:rPr>
        <w:t xml:space="preserve">till </w:t>
      </w:r>
      <w:r w:rsidRPr="000D54FB">
        <w:rPr>
          <w:rFonts w:ascii="Times New Roman" w:hAnsi="Times New Roman"/>
          <w:color w:val="000000"/>
          <w:sz w:val="28"/>
          <w:szCs w:val="28"/>
          <w:lang w:val="uz-Cyrl-UZ"/>
        </w:rPr>
        <w:t xml:space="preserve">технологии обработки почвы для борьбы с сорняками; </w:t>
      </w:r>
      <w:r w:rsidRPr="000D54FB">
        <w:rPr>
          <w:rFonts w:ascii="Times New Roman" w:hAnsi="Times New Roman"/>
          <w:color w:val="000000"/>
          <w:sz w:val="28"/>
          <w:szCs w:val="28"/>
          <w:lang w:val="uz-Cyrl-UZ"/>
        </w:rPr>
        <w:lastRenderedPageBreak/>
        <w:t>разработка норм</w:t>
      </w:r>
      <w:r>
        <w:rPr>
          <w:rFonts w:ascii="Times New Roman" w:hAnsi="Times New Roman"/>
          <w:color w:val="000000"/>
          <w:sz w:val="28"/>
          <w:szCs w:val="28"/>
          <w:lang w:val="uz-Cyrl-UZ"/>
        </w:rPr>
        <w:t xml:space="preserve"> применения</w:t>
      </w:r>
      <w:r w:rsidRPr="000D54FB">
        <w:rPr>
          <w:rFonts w:ascii="Times New Roman" w:hAnsi="Times New Roman"/>
          <w:color w:val="000000"/>
          <w:sz w:val="28"/>
          <w:szCs w:val="28"/>
          <w:lang w:val="uz-Cyrl-UZ"/>
        </w:rPr>
        <w:t xml:space="preserve"> гербицидов</w:t>
      </w:r>
      <w:r>
        <w:rPr>
          <w:rFonts w:ascii="Times New Roman" w:hAnsi="Times New Roman"/>
          <w:color w:val="000000"/>
          <w:sz w:val="28"/>
          <w:szCs w:val="28"/>
          <w:lang w:val="uz-Cyrl-UZ"/>
        </w:rPr>
        <w:t xml:space="preserve"> для</w:t>
      </w:r>
      <w:r w:rsidRPr="000D54FB">
        <w:rPr>
          <w:rFonts w:ascii="Times New Roman" w:hAnsi="Times New Roman"/>
          <w:color w:val="000000"/>
          <w:sz w:val="28"/>
          <w:szCs w:val="28"/>
          <w:lang w:val="uz-Cyrl-UZ"/>
        </w:rPr>
        <w:t xml:space="preserve"> предотвращения загрязнения почвы семенами сорняков</w:t>
      </w:r>
      <w:r>
        <w:rPr>
          <w:rFonts w:ascii="Times New Roman" w:hAnsi="Times New Roman"/>
          <w:color w:val="000000"/>
          <w:sz w:val="28"/>
          <w:szCs w:val="28"/>
          <w:lang w:val="uz-Cyrl-UZ"/>
        </w:rPr>
        <w:t xml:space="preserve"> и против сорной растительности</w:t>
      </w:r>
      <w:r w:rsidRPr="000D54FB">
        <w:rPr>
          <w:rFonts w:ascii="Times New Roman" w:hAnsi="Times New Roman"/>
          <w:color w:val="000000"/>
          <w:sz w:val="28"/>
          <w:szCs w:val="28"/>
          <w:lang w:val="uz-Cyrl-UZ"/>
        </w:rPr>
        <w:t>.</w:t>
      </w:r>
    </w:p>
    <w:p w:rsidR="005218B1" w:rsidRPr="00EB217B" w:rsidRDefault="005218B1" w:rsidP="005218B1">
      <w:pPr>
        <w:keepNext/>
        <w:spacing w:after="0" w:line="240" w:lineRule="auto"/>
        <w:ind w:firstLine="567"/>
        <w:jc w:val="both"/>
        <w:rPr>
          <w:rFonts w:ascii="Times New Roman" w:hAnsi="Times New Roman"/>
          <w:sz w:val="28"/>
          <w:szCs w:val="28"/>
          <w:lang w:val="uz-Cyrl-UZ"/>
        </w:rPr>
      </w:pPr>
      <w:r w:rsidRPr="00A13928">
        <w:rPr>
          <w:rFonts w:ascii="Times New Roman" w:hAnsi="Times New Roman"/>
          <w:b/>
          <w:bCs/>
          <w:sz w:val="28"/>
          <w:szCs w:val="28"/>
          <w:lang w:val="uz-Cyrl-UZ"/>
        </w:rPr>
        <w:t>Степень изученности проблемы</w:t>
      </w:r>
      <w:r w:rsidRPr="00A13928">
        <w:rPr>
          <w:rFonts w:ascii="Times New Roman" w:hAnsi="Times New Roman"/>
          <w:b/>
          <w:sz w:val="28"/>
          <w:szCs w:val="28"/>
          <w:lang w:val="uz-Cyrl-UZ"/>
        </w:rPr>
        <w:t>.</w:t>
      </w:r>
      <w:r>
        <w:rPr>
          <w:rFonts w:ascii="Times New Roman" w:hAnsi="Times New Roman"/>
          <w:b/>
          <w:sz w:val="28"/>
          <w:szCs w:val="28"/>
          <w:lang w:val="uz-Cyrl-UZ"/>
        </w:rPr>
        <w:t xml:space="preserve"> </w:t>
      </w:r>
      <w:r w:rsidRPr="00EB217B">
        <w:rPr>
          <w:rFonts w:ascii="Times New Roman" w:hAnsi="Times New Roman"/>
          <w:sz w:val="28"/>
          <w:szCs w:val="28"/>
          <w:lang w:val="uz-Cyrl-UZ"/>
        </w:rPr>
        <w:t>Разработаны научно обоснованные рекомендации для определённых почвенно</w:t>
      </w:r>
      <w:r>
        <w:rPr>
          <w:rFonts w:ascii="Times New Roman" w:hAnsi="Times New Roman"/>
          <w:sz w:val="28"/>
          <w:szCs w:val="28"/>
          <w:lang w:val="uz-Cyrl-UZ"/>
        </w:rPr>
        <w:t>‒</w:t>
      </w:r>
      <w:r w:rsidRPr="00EB217B">
        <w:rPr>
          <w:rFonts w:ascii="Times New Roman" w:hAnsi="Times New Roman"/>
          <w:sz w:val="28"/>
          <w:szCs w:val="28"/>
          <w:lang w:val="uz-Cyrl-UZ"/>
        </w:rPr>
        <w:t xml:space="preserve">климатических условий по изучению систематики, семейств и видов сорных растений </w:t>
      </w:r>
      <w:r w:rsidRPr="00EB217B">
        <w:rPr>
          <w:rFonts w:ascii="Times New Roman" w:hAnsi="Times New Roman"/>
          <w:bCs/>
          <w:sz w:val="28"/>
          <w:szCs w:val="28"/>
          <w:lang w:val="uz-Cyrl-UZ"/>
        </w:rPr>
        <w:t>(С.Котт, А.Бешанов, А.Фисюнов,</w:t>
      </w:r>
      <w:r w:rsidRPr="00EB217B">
        <w:rPr>
          <w:rFonts w:ascii="Times New Roman" w:hAnsi="Times New Roman"/>
          <w:sz w:val="28"/>
          <w:szCs w:val="28"/>
          <w:lang w:val="uz-Cyrl-UZ"/>
        </w:rPr>
        <w:t xml:space="preserve"> Е.Денисов, А.Царев</w:t>
      </w:r>
      <w:r w:rsidRPr="00EB217B">
        <w:rPr>
          <w:rFonts w:ascii="Times New Roman" w:hAnsi="Times New Roman"/>
          <w:bCs/>
          <w:sz w:val="28"/>
          <w:szCs w:val="28"/>
          <w:lang w:val="uz-Cyrl-UZ"/>
        </w:rPr>
        <w:t>), по вредоносности</w:t>
      </w:r>
      <w:r>
        <w:rPr>
          <w:rFonts w:ascii="Times New Roman" w:hAnsi="Times New Roman"/>
          <w:bCs/>
          <w:sz w:val="28"/>
          <w:szCs w:val="28"/>
          <w:lang w:val="uz-Cyrl-UZ"/>
        </w:rPr>
        <w:t>, наносимому</w:t>
      </w:r>
      <w:r w:rsidRPr="00EB217B">
        <w:rPr>
          <w:rFonts w:ascii="Times New Roman" w:hAnsi="Times New Roman"/>
          <w:bCs/>
          <w:sz w:val="28"/>
          <w:szCs w:val="28"/>
          <w:lang w:val="uz-Cyrl-UZ"/>
        </w:rPr>
        <w:t xml:space="preserve"> сельскому хозяйству </w:t>
      </w:r>
      <w:r w:rsidRPr="00EB217B">
        <w:rPr>
          <w:rFonts w:ascii="Times New Roman" w:hAnsi="Times New Roman"/>
          <w:sz w:val="28"/>
          <w:szCs w:val="28"/>
          <w:lang w:val="uz-Cyrl-UZ"/>
        </w:rPr>
        <w:t xml:space="preserve">(D.Wall, R. Lee, </w:t>
      </w:r>
      <w:r w:rsidRPr="00EB217B">
        <w:rPr>
          <w:rFonts w:ascii="Times New Roman" w:hAnsi="Times New Roman"/>
          <w:bCs/>
          <w:sz w:val="28"/>
          <w:szCs w:val="28"/>
          <w:lang w:val="uz-Cyrl-UZ"/>
        </w:rPr>
        <w:t>А.Туликов, Г.Груздев, А.Ликов, А.Сафонова), по повышению эффективности агр</w:t>
      </w:r>
      <w:r>
        <w:rPr>
          <w:rFonts w:ascii="Times New Roman" w:hAnsi="Times New Roman"/>
          <w:bCs/>
          <w:sz w:val="28"/>
          <w:szCs w:val="28"/>
          <w:lang w:val="uz-Cyrl-UZ"/>
        </w:rPr>
        <w:t xml:space="preserve">отехических приёмов против них </w:t>
      </w:r>
      <w:r w:rsidRPr="00EB217B">
        <w:rPr>
          <w:rFonts w:ascii="Times New Roman" w:hAnsi="Times New Roman"/>
          <w:bCs/>
          <w:sz w:val="28"/>
          <w:szCs w:val="28"/>
          <w:lang w:val="uz-Cyrl-UZ"/>
        </w:rPr>
        <w:t>(Э.Талпсепп, В.Кирюшин, А.Риекстиниш, А.Абрамчук, Л.Пронько, В.Ульянчик, М.Бомба, М.Назаренко, И.Тиминский, Н.Кенжабекова) и по химическим мерам борьбы (</w:t>
      </w:r>
      <w:r w:rsidRPr="00EB217B">
        <w:rPr>
          <w:rFonts w:ascii="Times New Roman" w:hAnsi="Times New Roman"/>
          <w:sz w:val="28"/>
          <w:szCs w:val="28"/>
          <w:lang w:val="uz-Cyrl-UZ"/>
        </w:rPr>
        <w:t xml:space="preserve">T.Anjum, R.Bajwa, R.Blackshaw, </w:t>
      </w:r>
      <w:r w:rsidRPr="00EB217B">
        <w:rPr>
          <w:rFonts w:ascii="Times New Roman" w:hAnsi="Times New Roman"/>
          <w:bCs/>
          <w:sz w:val="28"/>
          <w:szCs w:val="28"/>
          <w:lang w:val="uz-Cyrl-UZ"/>
        </w:rPr>
        <w:t>А.Алиев, А.Захаренко,</w:t>
      </w:r>
      <w:r w:rsidRPr="00EB217B">
        <w:rPr>
          <w:rFonts w:ascii="Times New Roman" w:hAnsi="Times New Roman"/>
          <w:sz w:val="28"/>
          <w:szCs w:val="28"/>
          <w:lang w:val="uz-Cyrl-UZ"/>
        </w:rPr>
        <w:t xml:space="preserve"> А.Борин, И.Лобач, Т.Маханкова, В.Кожаев, Ю.Спиридонов, Т.Акулова</w:t>
      </w:r>
      <w:r w:rsidRPr="00EB217B">
        <w:rPr>
          <w:rFonts w:ascii="Times New Roman" w:hAnsi="Times New Roman"/>
          <w:bCs/>
          <w:sz w:val="28"/>
          <w:szCs w:val="28"/>
          <w:lang w:val="uz-Cyrl-UZ"/>
        </w:rPr>
        <w:t>).</w:t>
      </w:r>
    </w:p>
    <w:p w:rsidR="005218B1" w:rsidRPr="00253055" w:rsidRDefault="005218B1" w:rsidP="005218B1">
      <w:pPr>
        <w:keepNext/>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 xml:space="preserve">Проведён ряд исследований по разработке против сорной растительности агротехнических </w:t>
      </w:r>
      <w:r w:rsidRPr="00253055">
        <w:rPr>
          <w:rFonts w:ascii="Times New Roman" w:hAnsi="Times New Roman"/>
          <w:bCs/>
          <w:sz w:val="28"/>
          <w:szCs w:val="28"/>
          <w:lang w:val="uz-Cyrl-UZ"/>
        </w:rPr>
        <w:t>(В.Кондратюк, З.</w:t>
      </w:r>
      <w:r>
        <w:rPr>
          <w:rFonts w:ascii="Times New Roman" w:hAnsi="Times New Roman"/>
          <w:sz w:val="28"/>
          <w:szCs w:val="28"/>
          <w:lang w:val="uz-Cyrl-UZ"/>
        </w:rPr>
        <w:t>Турсунху</w:t>
      </w:r>
      <w:r w:rsidRPr="00253055">
        <w:rPr>
          <w:rFonts w:ascii="Times New Roman" w:hAnsi="Times New Roman"/>
          <w:sz w:val="28"/>
          <w:szCs w:val="28"/>
          <w:lang w:val="uz-Cyrl-UZ"/>
        </w:rPr>
        <w:t xml:space="preserve">жаев, М.Муҳаммаджонов, </w:t>
      </w:r>
      <w:r w:rsidRPr="00253055">
        <w:rPr>
          <w:rFonts w:ascii="Times New Roman" w:hAnsi="Times New Roman"/>
          <w:bCs/>
          <w:sz w:val="28"/>
          <w:szCs w:val="28"/>
          <w:lang w:val="uz-Cyrl-UZ"/>
        </w:rPr>
        <w:t>Қ.Мирзажонов, Б.Бахромов, Ф.Ҳасанова)</w:t>
      </w:r>
      <w:r>
        <w:rPr>
          <w:rFonts w:ascii="Times New Roman" w:hAnsi="Times New Roman"/>
          <w:bCs/>
          <w:sz w:val="28"/>
          <w:szCs w:val="28"/>
          <w:lang w:val="uz-Cyrl-UZ"/>
        </w:rPr>
        <w:t xml:space="preserve"> и химических </w:t>
      </w:r>
      <w:r w:rsidRPr="00253055">
        <w:rPr>
          <w:rFonts w:ascii="Times New Roman" w:hAnsi="Times New Roman"/>
          <w:bCs/>
          <w:sz w:val="28"/>
          <w:szCs w:val="28"/>
          <w:lang w:val="uz-Cyrl-UZ"/>
        </w:rPr>
        <w:t>(Б.Алеев, М.Лозоватская, И.Либерштейн, А.Жарасов, Ж.Жар</w:t>
      </w:r>
      <w:r>
        <w:rPr>
          <w:rFonts w:ascii="Times New Roman" w:hAnsi="Times New Roman"/>
          <w:bCs/>
          <w:sz w:val="28"/>
          <w:szCs w:val="28"/>
          <w:lang w:val="uz-Cyrl-UZ"/>
        </w:rPr>
        <w:t>а</w:t>
      </w:r>
      <w:r w:rsidRPr="00253055">
        <w:rPr>
          <w:rFonts w:ascii="Times New Roman" w:hAnsi="Times New Roman"/>
          <w:bCs/>
          <w:sz w:val="28"/>
          <w:szCs w:val="28"/>
          <w:lang w:val="uz-Cyrl-UZ"/>
        </w:rPr>
        <w:t>сов, Н.Халилов, Т.Ходжақулов, А.Сагдуллаев, М.Шодманов, Н.Турдиева, А.Юлдашев, С.Суллиева)</w:t>
      </w:r>
      <w:r>
        <w:rPr>
          <w:rFonts w:ascii="Times New Roman" w:hAnsi="Times New Roman"/>
          <w:bCs/>
          <w:sz w:val="28"/>
          <w:szCs w:val="28"/>
          <w:lang w:val="uz-Cyrl-UZ"/>
        </w:rPr>
        <w:t xml:space="preserve"> мер борьбы.</w:t>
      </w:r>
    </w:p>
    <w:p w:rsidR="005218B1" w:rsidRPr="00EB217B" w:rsidRDefault="005218B1" w:rsidP="005218B1">
      <w:pPr>
        <w:keepNext/>
        <w:spacing w:after="0" w:line="240" w:lineRule="auto"/>
        <w:ind w:firstLine="567"/>
        <w:jc w:val="both"/>
        <w:rPr>
          <w:rFonts w:ascii="Times New Roman" w:hAnsi="Times New Roman"/>
          <w:bCs/>
          <w:sz w:val="28"/>
          <w:szCs w:val="28"/>
          <w:lang w:val="uz-Cyrl-UZ"/>
        </w:rPr>
      </w:pPr>
      <w:r w:rsidRPr="00EB217B">
        <w:rPr>
          <w:rFonts w:ascii="Times New Roman" w:hAnsi="Times New Roman"/>
          <w:bCs/>
          <w:sz w:val="28"/>
          <w:szCs w:val="28"/>
          <w:lang w:val="uz-Cyrl-UZ"/>
        </w:rPr>
        <w:t>Однако, не проведены в достаточной степени исследования по изучению вредоносности сорных растений, распространённых на посевах картофеля и овощных культур, всхожести семян сорняков и цветковых паразитов и факторов влияющих на данный процесс, не разработаны виды гербицидов и нормы их расхода.</w:t>
      </w:r>
    </w:p>
    <w:p w:rsidR="005218B1" w:rsidRDefault="005218B1" w:rsidP="005218B1">
      <w:pPr>
        <w:keepNext/>
        <w:spacing w:after="0" w:line="240" w:lineRule="auto"/>
        <w:ind w:firstLine="567"/>
        <w:jc w:val="both"/>
        <w:rPr>
          <w:rFonts w:ascii="Times New Roman" w:hAnsi="Times New Roman"/>
          <w:sz w:val="28"/>
          <w:szCs w:val="28"/>
        </w:rPr>
      </w:pPr>
      <w:r w:rsidRPr="00A13928">
        <w:rPr>
          <w:rFonts w:ascii="Times New Roman" w:hAnsi="Times New Roman"/>
          <w:b/>
          <w:bCs/>
          <w:sz w:val="28"/>
          <w:szCs w:val="28"/>
        </w:rPr>
        <w:t>Связь диссертационного исследования с планами научно</w:t>
      </w:r>
      <w:r>
        <w:rPr>
          <w:rFonts w:ascii="Times New Roman" w:hAnsi="Times New Roman"/>
          <w:b/>
          <w:bCs/>
          <w:sz w:val="28"/>
          <w:szCs w:val="28"/>
        </w:rPr>
        <w:t>‒</w:t>
      </w:r>
      <w:r w:rsidRPr="00A13928">
        <w:rPr>
          <w:rFonts w:ascii="Times New Roman" w:hAnsi="Times New Roman"/>
          <w:b/>
          <w:bCs/>
          <w:sz w:val="28"/>
          <w:szCs w:val="28"/>
        </w:rPr>
        <w:t xml:space="preserve">исследовательских работ </w:t>
      </w:r>
      <w:r w:rsidRPr="00A13928">
        <w:rPr>
          <w:rStyle w:val="14"/>
          <w:rFonts w:ascii="Times New Roman" w:hAnsi="Times New Roman"/>
          <w:b/>
          <w:bCs/>
          <w:szCs w:val="28"/>
        </w:rPr>
        <w:t>высшего учебного</w:t>
      </w:r>
      <w:r w:rsidRPr="00A13928">
        <w:rPr>
          <w:rFonts w:ascii="Times New Roman" w:hAnsi="Times New Roman"/>
          <w:b/>
          <w:bCs/>
          <w:sz w:val="28"/>
          <w:szCs w:val="28"/>
        </w:rPr>
        <w:t xml:space="preserve"> учреждения, где выполнена диссертация</w:t>
      </w:r>
      <w:r w:rsidRPr="00A13928">
        <w:rPr>
          <w:rFonts w:ascii="Times New Roman" w:hAnsi="Times New Roman"/>
          <w:b/>
          <w:sz w:val="28"/>
          <w:szCs w:val="28"/>
          <w:lang w:val="uz-Cyrl-UZ"/>
        </w:rPr>
        <w:t xml:space="preserve">. </w:t>
      </w:r>
      <w:proofErr w:type="gramStart"/>
      <w:r w:rsidRPr="00A13928">
        <w:rPr>
          <w:rFonts w:ascii="Times New Roman" w:hAnsi="Times New Roman"/>
          <w:sz w:val="28"/>
          <w:szCs w:val="28"/>
        </w:rPr>
        <w:t xml:space="preserve">Данное диссертационное исследование </w:t>
      </w:r>
      <w:r w:rsidRPr="00A13928">
        <w:rPr>
          <w:rFonts w:ascii="Times New Roman" w:hAnsi="Times New Roman"/>
          <w:sz w:val="28"/>
          <w:szCs w:val="28"/>
          <w:lang w:val="uz-Cyrl-UZ"/>
        </w:rPr>
        <w:t xml:space="preserve">выполнено </w:t>
      </w:r>
      <w:r w:rsidRPr="00A13928">
        <w:rPr>
          <w:rFonts w:ascii="Times New Roman" w:hAnsi="Times New Roman"/>
          <w:sz w:val="28"/>
          <w:szCs w:val="28"/>
        </w:rPr>
        <w:t>в рамках плана научно</w:t>
      </w:r>
      <w:r>
        <w:rPr>
          <w:rFonts w:ascii="Times New Roman" w:hAnsi="Times New Roman"/>
          <w:sz w:val="28"/>
          <w:szCs w:val="28"/>
        </w:rPr>
        <w:t>‒</w:t>
      </w:r>
      <w:r w:rsidRPr="00A13928">
        <w:rPr>
          <w:rFonts w:ascii="Times New Roman" w:hAnsi="Times New Roman"/>
          <w:sz w:val="28"/>
          <w:szCs w:val="28"/>
        </w:rPr>
        <w:t>исследовательских работ</w:t>
      </w:r>
      <w:r>
        <w:rPr>
          <w:rFonts w:ascii="Times New Roman" w:hAnsi="Times New Roman"/>
          <w:sz w:val="28"/>
          <w:szCs w:val="28"/>
        </w:rPr>
        <w:t xml:space="preserve"> кафедры «Защита растений»</w:t>
      </w:r>
      <w:r w:rsidRPr="00A13928">
        <w:rPr>
          <w:rFonts w:ascii="Times New Roman" w:hAnsi="Times New Roman"/>
          <w:sz w:val="28"/>
          <w:szCs w:val="28"/>
        </w:rPr>
        <w:t xml:space="preserve"> Ташкентского государственного аграрного университета</w:t>
      </w:r>
      <w:r>
        <w:rPr>
          <w:rFonts w:ascii="Times New Roman" w:hAnsi="Times New Roman"/>
          <w:sz w:val="28"/>
          <w:szCs w:val="28"/>
        </w:rPr>
        <w:t xml:space="preserve"> в 2003‒2018 годах по теме «Разработка экологически безвредных для окружающей среды методов биологической защиты растений от вредных организмов», Определение эффективности новых химических средств при защите растений от вредителей, болезней и сорной растительности по проекту кафедры «Земледелие и мелиорация» по теме «Совершенствование элементов</w:t>
      </w:r>
      <w:proofErr w:type="gramEnd"/>
      <w:r>
        <w:rPr>
          <w:rFonts w:ascii="Times New Roman" w:hAnsi="Times New Roman"/>
          <w:sz w:val="28"/>
          <w:szCs w:val="28"/>
        </w:rPr>
        <w:t xml:space="preserve"> ресурсосберегающей технологии при выращивании сельскохозяйственных культур».</w:t>
      </w:r>
    </w:p>
    <w:p w:rsidR="005218B1" w:rsidRPr="007B40B2" w:rsidRDefault="005218B1" w:rsidP="005218B1">
      <w:pPr>
        <w:keepNext/>
        <w:spacing w:after="0" w:line="240" w:lineRule="auto"/>
        <w:ind w:firstLine="567"/>
        <w:jc w:val="both"/>
        <w:rPr>
          <w:rFonts w:ascii="Times New Roman" w:hAnsi="Times New Roman"/>
          <w:bCs/>
          <w:color w:val="000000"/>
          <w:sz w:val="28"/>
          <w:szCs w:val="28"/>
          <w:lang w:val="uz-Cyrl-UZ"/>
        </w:rPr>
      </w:pPr>
      <w:r w:rsidRPr="007B40B2">
        <w:rPr>
          <w:rFonts w:ascii="Times New Roman" w:hAnsi="Times New Roman"/>
          <w:b/>
          <w:color w:val="000000"/>
          <w:sz w:val="28"/>
          <w:szCs w:val="28"/>
        </w:rPr>
        <w:t>Целью исследования</w:t>
      </w:r>
      <w:r w:rsidRPr="007B40B2">
        <w:rPr>
          <w:rFonts w:ascii="Times New Roman" w:hAnsi="Times New Roman"/>
          <w:color w:val="000000"/>
          <w:sz w:val="28"/>
          <w:szCs w:val="28"/>
        </w:rPr>
        <w:t xml:space="preserve"> является определение </w:t>
      </w:r>
      <w:r w:rsidRPr="007B40B2">
        <w:rPr>
          <w:rFonts w:ascii="Times New Roman" w:hAnsi="Times New Roman"/>
          <w:color w:val="000000"/>
          <w:sz w:val="28"/>
          <w:szCs w:val="28"/>
          <w:lang w:val="uz-Cyrl-UZ"/>
        </w:rPr>
        <w:t xml:space="preserve">видового состава </w:t>
      </w:r>
      <w:r w:rsidRPr="007B40B2">
        <w:rPr>
          <w:rFonts w:ascii="Times New Roman" w:hAnsi="Times New Roman"/>
          <w:color w:val="000000"/>
          <w:sz w:val="28"/>
          <w:szCs w:val="28"/>
        </w:rPr>
        <w:t>сорн</w:t>
      </w:r>
      <w:r w:rsidRPr="007B40B2">
        <w:rPr>
          <w:rFonts w:ascii="Times New Roman" w:hAnsi="Times New Roman"/>
          <w:color w:val="000000"/>
          <w:sz w:val="28"/>
          <w:szCs w:val="28"/>
          <w:lang w:val="uz-Cyrl-UZ"/>
        </w:rPr>
        <w:t>ых</w:t>
      </w:r>
      <w:r w:rsidRPr="007B40B2">
        <w:rPr>
          <w:rFonts w:ascii="Times New Roman" w:hAnsi="Times New Roman"/>
          <w:color w:val="000000"/>
          <w:sz w:val="28"/>
          <w:szCs w:val="28"/>
        </w:rPr>
        <w:t xml:space="preserve"> растений и цветковых паразитов</w:t>
      </w:r>
      <w:r>
        <w:rPr>
          <w:rFonts w:ascii="Times New Roman" w:hAnsi="Times New Roman"/>
          <w:color w:val="000000"/>
          <w:sz w:val="28"/>
          <w:szCs w:val="28"/>
        </w:rPr>
        <w:t>,</w:t>
      </w:r>
      <w:r w:rsidRPr="007B40B2">
        <w:rPr>
          <w:rFonts w:ascii="Times New Roman" w:hAnsi="Times New Roman"/>
          <w:color w:val="000000"/>
          <w:sz w:val="28"/>
          <w:szCs w:val="28"/>
        </w:rPr>
        <w:t xml:space="preserve"> распространенных на посевах овощей, картофеля и их вредоносности в условиях типичных и лугово</w:t>
      </w:r>
      <w:r>
        <w:rPr>
          <w:rFonts w:ascii="Times New Roman" w:hAnsi="Times New Roman"/>
          <w:color w:val="000000"/>
          <w:sz w:val="28"/>
          <w:szCs w:val="28"/>
        </w:rPr>
        <w:t>‒</w:t>
      </w:r>
      <w:r w:rsidRPr="007B40B2">
        <w:rPr>
          <w:rFonts w:ascii="Times New Roman" w:hAnsi="Times New Roman"/>
          <w:color w:val="000000"/>
          <w:sz w:val="28"/>
          <w:szCs w:val="28"/>
        </w:rPr>
        <w:t>серозёмных почв Ташкентской области и научное обоснование мер борьбы против них.</w:t>
      </w:r>
    </w:p>
    <w:p w:rsidR="005218B1" w:rsidRPr="007B40B2" w:rsidRDefault="005218B1" w:rsidP="005218B1">
      <w:pPr>
        <w:keepNext/>
        <w:shd w:val="clear" w:color="auto" w:fill="FFFFFF"/>
        <w:spacing w:after="0" w:line="238" w:lineRule="auto"/>
        <w:ind w:firstLine="567"/>
        <w:jc w:val="both"/>
        <w:rPr>
          <w:rFonts w:ascii="Times New Roman" w:hAnsi="Times New Roman"/>
          <w:b/>
          <w:color w:val="000000"/>
          <w:sz w:val="28"/>
          <w:szCs w:val="28"/>
          <w:lang w:val="uz-Cyrl-UZ"/>
        </w:rPr>
      </w:pPr>
      <w:r w:rsidRPr="007B40B2">
        <w:rPr>
          <w:rFonts w:ascii="Times New Roman" w:hAnsi="Times New Roman"/>
          <w:b/>
          <w:color w:val="000000"/>
          <w:sz w:val="28"/>
          <w:szCs w:val="28"/>
        </w:rPr>
        <w:t xml:space="preserve">Задачи исследования </w:t>
      </w:r>
      <w:r w:rsidRPr="007B40B2">
        <w:rPr>
          <w:rFonts w:ascii="Times New Roman" w:hAnsi="Times New Roman"/>
          <w:color w:val="000000"/>
          <w:sz w:val="28"/>
          <w:szCs w:val="28"/>
        </w:rPr>
        <w:t>состоят в следующем:</w:t>
      </w:r>
    </w:p>
    <w:p w:rsidR="005218B1" w:rsidRPr="007B40B2" w:rsidRDefault="005218B1" w:rsidP="005218B1">
      <w:pPr>
        <w:keepNext/>
        <w:spacing w:after="0" w:line="238" w:lineRule="auto"/>
        <w:ind w:firstLine="567"/>
        <w:jc w:val="both"/>
        <w:rPr>
          <w:rFonts w:ascii="Times New Roman" w:hAnsi="Times New Roman"/>
          <w:color w:val="000000"/>
          <w:sz w:val="28"/>
          <w:szCs w:val="28"/>
        </w:rPr>
      </w:pPr>
      <w:r w:rsidRPr="007B40B2">
        <w:rPr>
          <w:rFonts w:ascii="Times New Roman" w:hAnsi="Times New Roman"/>
          <w:color w:val="000000"/>
          <w:sz w:val="28"/>
          <w:szCs w:val="28"/>
          <w:lang w:val="uz-Cyrl-UZ"/>
        </w:rPr>
        <w:t>исследование современного состояния распространения видов сорной растительности и цветковых паразитов на посевах сельскохозяйственных культур;</w:t>
      </w:r>
    </w:p>
    <w:p w:rsidR="005218B1" w:rsidRPr="007B40B2" w:rsidRDefault="005218B1" w:rsidP="005218B1">
      <w:pPr>
        <w:keepNext/>
        <w:spacing w:after="0" w:line="238" w:lineRule="auto"/>
        <w:ind w:firstLine="567"/>
        <w:jc w:val="both"/>
        <w:rPr>
          <w:rFonts w:ascii="Times New Roman" w:hAnsi="Times New Roman"/>
          <w:color w:val="000000"/>
          <w:sz w:val="28"/>
          <w:szCs w:val="28"/>
          <w:lang w:val="uz-Cyrl-UZ"/>
        </w:rPr>
      </w:pPr>
      <w:r>
        <w:rPr>
          <w:rFonts w:ascii="Times New Roman" w:hAnsi="Times New Roman"/>
          <w:color w:val="000000"/>
          <w:sz w:val="28"/>
          <w:szCs w:val="28"/>
        </w:rPr>
        <w:lastRenderedPageBreak/>
        <w:t>характеристика</w:t>
      </w:r>
      <w:r>
        <w:rPr>
          <w:rFonts w:ascii="Times New Roman" w:hAnsi="Times New Roman"/>
          <w:color w:val="000000"/>
          <w:sz w:val="28"/>
          <w:szCs w:val="28"/>
          <w:lang w:val="uz-Cyrl-UZ"/>
        </w:rPr>
        <w:t xml:space="preserve"> сорных растений и </w:t>
      </w:r>
      <w:proofErr w:type="gramStart"/>
      <w:r>
        <w:rPr>
          <w:rFonts w:ascii="Times New Roman" w:hAnsi="Times New Roman"/>
          <w:color w:val="000000"/>
          <w:sz w:val="28"/>
          <w:szCs w:val="28"/>
          <w:lang w:val="uz-Cyrl-UZ"/>
        </w:rPr>
        <w:t>цветковый</w:t>
      </w:r>
      <w:proofErr w:type="gramEnd"/>
      <w:r>
        <w:rPr>
          <w:rFonts w:ascii="Times New Roman" w:hAnsi="Times New Roman"/>
          <w:color w:val="000000"/>
          <w:sz w:val="28"/>
          <w:szCs w:val="28"/>
          <w:lang w:val="uz-Cyrl-UZ"/>
        </w:rPr>
        <w:t xml:space="preserve"> паразитов</w:t>
      </w:r>
      <w:r w:rsidRPr="007B40B2">
        <w:rPr>
          <w:rFonts w:ascii="Times New Roman" w:hAnsi="Times New Roman"/>
          <w:color w:val="000000"/>
          <w:sz w:val="28"/>
          <w:szCs w:val="28"/>
          <w:lang w:val="uz-Cyrl-UZ"/>
        </w:rPr>
        <w:t xml:space="preserve"> по агробиол</w:t>
      </w:r>
      <w:r>
        <w:rPr>
          <w:rFonts w:ascii="Times New Roman" w:hAnsi="Times New Roman"/>
          <w:color w:val="000000"/>
          <w:sz w:val="28"/>
          <w:szCs w:val="28"/>
          <w:lang w:val="uz-Cyrl-UZ"/>
        </w:rPr>
        <w:t>о</w:t>
      </w:r>
      <w:r w:rsidRPr="007B40B2">
        <w:rPr>
          <w:rFonts w:ascii="Times New Roman" w:hAnsi="Times New Roman"/>
          <w:color w:val="000000"/>
          <w:sz w:val="28"/>
          <w:szCs w:val="28"/>
          <w:lang w:val="uz-Cyrl-UZ"/>
        </w:rPr>
        <w:t>гическим типам и группам в соста</w:t>
      </w:r>
      <w:r>
        <w:rPr>
          <w:rFonts w:ascii="Times New Roman" w:hAnsi="Times New Roman"/>
          <w:color w:val="000000"/>
          <w:sz w:val="28"/>
          <w:szCs w:val="28"/>
          <w:lang w:val="uz-Cyrl-UZ"/>
        </w:rPr>
        <w:t>ве агрофитоценоза Ташкентской об</w:t>
      </w:r>
      <w:r w:rsidRPr="007B40B2">
        <w:rPr>
          <w:rFonts w:ascii="Times New Roman" w:hAnsi="Times New Roman"/>
          <w:color w:val="000000"/>
          <w:sz w:val="28"/>
          <w:szCs w:val="28"/>
          <w:lang w:val="uz-Cyrl-UZ"/>
        </w:rPr>
        <w:t>ласти;</w:t>
      </w:r>
    </w:p>
    <w:p w:rsidR="005218B1" w:rsidRPr="007B40B2" w:rsidRDefault="005218B1" w:rsidP="005218B1">
      <w:pPr>
        <w:keepNext/>
        <w:spacing w:after="0" w:line="238" w:lineRule="auto"/>
        <w:ind w:firstLine="567"/>
        <w:jc w:val="both"/>
        <w:rPr>
          <w:rFonts w:ascii="Times New Roman" w:hAnsi="Times New Roman"/>
          <w:color w:val="000000"/>
          <w:sz w:val="28"/>
          <w:szCs w:val="28"/>
          <w:lang w:val="uz-Cyrl-UZ"/>
        </w:rPr>
      </w:pPr>
      <w:r w:rsidRPr="007B40B2">
        <w:rPr>
          <w:rFonts w:ascii="Times New Roman" w:hAnsi="Times New Roman"/>
          <w:color w:val="000000"/>
          <w:sz w:val="28"/>
          <w:szCs w:val="28"/>
          <w:lang w:val="uz-Cyrl-UZ"/>
        </w:rPr>
        <w:t>изучение всхожести семян сорных растений и цветковых паразитов и факторов, влияющих на этот процесс;</w:t>
      </w:r>
    </w:p>
    <w:p w:rsidR="005218B1" w:rsidRPr="007B40B2" w:rsidRDefault="005218B1" w:rsidP="005218B1">
      <w:pPr>
        <w:keepNext/>
        <w:spacing w:after="0" w:line="238" w:lineRule="auto"/>
        <w:ind w:firstLine="567"/>
        <w:jc w:val="both"/>
        <w:rPr>
          <w:rFonts w:ascii="Times New Roman" w:hAnsi="Times New Roman"/>
          <w:color w:val="000000"/>
          <w:sz w:val="28"/>
          <w:szCs w:val="28"/>
          <w:lang w:val="uz-Cyrl-UZ"/>
        </w:rPr>
      </w:pPr>
      <w:r w:rsidRPr="007B40B2">
        <w:rPr>
          <w:rFonts w:ascii="Times New Roman" w:hAnsi="Times New Roman"/>
          <w:color w:val="000000"/>
          <w:sz w:val="28"/>
          <w:szCs w:val="28"/>
          <w:lang w:val="uz-Cyrl-UZ"/>
        </w:rPr>
        <w:t>научно</w:t>
      </w:r>
      <w:r>
        <w:rPr>
          <w:rFonts w:ascii="Times New Roman" w:hAnsi="Times New Roman"/>
          <w:color w:val="000000"/>
          <w:sz w:val="28"/>
          <w:szCs w:val="28"/>
          <w:lang w:val="uz-Cyrl-UZ"/>
        </w:rPr>
        <w:t>е‒обоснование мер</w:t>
      </w:r>
      <w:r w:rsidRPr="007B40B2">
        <w:rPr>
          <w:rFonts w:ascii="Times New Roman" w:hAnsi="Times New Roman"/>
          <w:color w:val="000000"/>
          <w:sz w:val="28"/>
          <w:szCs w:val="28"/>
          <w:lang w:val="uz-Cyrl-UZ"/>
        </w:rPr>
        <w:t xml:space="preserve"> борьбы против сорной растительности и цветковых паразитов, широко распространённых на полях овощных</w:t>
      </w:r>
      <w:r>
        <w:rPr>
          <w:rFonts w:ascii="Times New Roman" w:hAnsi="Times New Roman"/>
          <w:color w:val="000000"/>
          <w:sz w:val="28"/>
          <w:szCs w:val="28"/>
          <w:lang w:val="uz-Cyrl-UZ"/>
        </w:rPr>
        <w:t xml:space="preserve"> культур</w:t>
      </w:r>
      <w:r w:rsidRPr="007B40B2">
        <w:rPr>
          <w:rFonts w:ascii="Times New Roman" w:hAnsi="Times New Roman"/>
          <w:color w:val="000000"/>
          <w:sz w:val="28"/>
          <w:szCs w:val="28"/>
          <w:lang w:val="uz-Cyrl-UZ"/>
        </w:rPr>
        <w:t xml:space="preserve"> и картофеля;</w:t>
      </w:r>
    </w:p>
    <w:p w:rsidR="005218B1" w:rsidRPr="00BD3ED9" w:rsidRDefault="005218B1" w:rsidP="005218B1">
      <w:pPr>
        <w:keepNext/>
        <w:spacing w:after="0" w:line="238" w:lineRule="auto"/>
        <w:ind w:firstLine="567"/>
        <w:jc w:val="both"/>
        <w:rPr>
          <w:rFonts w:ascii="Times New Roman" w:hAnsi="Times New Roman"/>
          <w:color w:val="000000"/>
          <w:sz w:val="28"/>
          <w:szCs w:val="28"/>
        </w:rPr>
      </w:pPr>
      <w:r>
        <w:rPr>
          <w:rFonts w:ascii="Times New Roman" w:hAnsi="Times New Roman"/>
          <w:color w:val="000000"/>
          <w:sz w:val="28"/>
          <w:szCs w:val="28"/>
          <w:lang w:val="uz-Cyrl-UZ"/>
        </w:rPr>
        <w:t>изучение влияния гербицидов использованных против сорных растений на рост, развитие и урожайность картофеля и овощных культур</w:t>
      </w:r>
      <w:r>
        <w:rPr>
          <w:rFonts w:ascii="Times New Roman" w:hAnsi="Times New Roman"/>
          <w:color w:val="000000"/>
          <w:sz w:val="28"/>
          <w:szCs w:val="28"/>
        </w:rPr>
        <w:t>;</w:t>
      </w:r>
    </w:p>
    <w:p w:rsidR="005218B1" w:rsidRPr="007B40B2" w:rsidRDefault="005218B1" w:rsidP="005218B1">
      <w:pPr>
        <w:keepNext/>
        <w:spacing w:after="0" w:line="238"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оценка экономической эффективности</w:t>
      </w:r>
      <w:r w:rsidRPr="007B40B2">
        <w:rPr>
          <w:rFonts w:ascii="Times New Roman" w:hAnsi="Times New Roman"/>
          <w:color w:val="000000"/>
          <w:sz w:val="28"/>
          <w:szCs w:val="28"/>
          <w:lang w:val="uz-Cyrl-UZ"/>
        </w:rPr>
        <w:t xml:space="preserve"> мер борьбы, рекомендованных против сорной растительности и цветковых паразитов.</w:t>
      </w:r>
    </w:p>
    <w:p w:rsidR="005218B1" w:rsidRPr="007B40B2" w:rsidRDefault="005218B1" w:rsidP="005218B1">
      <w:pPr>
        <w:keepNext/>
        <w:spacing w:after="0" w:line="238" w:lineRule="auto"/>
        <w:ind w:firstLine="567"/>
        <w:jc w:val="both"/>
        <w:rPr>
          <w:rFonts w:ascii="Times New Roman" w:hAnsi="Times New Roman"/>
          <w:color w:val="000000"/>
          <w:sz w:val="28"/>
          <w:szCs w:val="28"/>
          <w:lang w:val="uz-Cyrl-UZ"/>
        </w:rPr>
      </w:pPr>
      <w:r w:rsidRPr="007B40B2">
        <w:rPr>
          <w:rFonts w:ascii="Times New Roman" w:hAnsi="Times New Roman"/>
          <w:b/>
          <w:color w:val="000000"/>
          <w:sz w:val="28"/>
          <w:szCs w:val="28"/>
        </w:rPr>
        <w:t>Объектом исследования</w:t>
      </w:r>
      <w:r w:rsidRPr="007B40B2">
        <w:rPr>
          <w:rFonts w:ascii="Times New Roman" w:hAnsi="Times New Roman"/>
          <w:color w:val="000000"/>
          <w:sz w:val="28"/>
          <w:szCs w:val="28"/>
        </w:rPr>
        <w:t xml:space="preserve"> являются типичные и лугово</w:t>
      </w:r>
      <w:r>
        <w:rPr>
          <w:rFonts w:ascii="Times New Roman" w:hAnsi="Times New Roman"/>
          <w:color w:val="000000"/>
          <w:sz w:val="28"/>
          <w:szCs w:val="28"/>
        </w:rPr>
        <w:t>‒</w:t>
      </w:r>
      <w:r w:rsidRPr="007B40B2">
        <w:rPr>
          <w:rFonts w:ascii="Times New Roman" w:hAnsi="Times New Roman"/>
          <w:color w:val="000000"/>
          <w:sz w:val="28"/>
          <w:szCs w:val="28"/>
        </w:rPr>
        <w:t>серозёмн</w:t>
      </w:r>
      <w:r>
        <w:rPr>
          <w:rFonts w:ascii="Times New Roman" w:hAnsi="Times New Roman"/>
          <w:color w:val="000000"/>
          <w:sz w:val="28"/>
          <w:szCs w:val="28"/>
        </w:rPr>
        <w:t>ые почвы в</w:t>
      </w:r>
      <w:r w:rsidRPr="007B40B2">
        <w:rPr>
          <w:rFonts w:ascii="Times New Roman" w:hAnsi="Times New Roman"/>
          <w:color w:val="000000"/>
          <w:sz w:val="28"/>
          <w:szCs w:val="28"/>
        </w:rPr>
        <w:t xml:space="preserve"> Ташкентской области, </w:t>
      </w:r>
      <w:r w:rsidRPr="007B40B2">
        <w:rPr>
          <w:rFonts w:ascii="Times New Roman" w:hAnsi="Times New Roman"/>
          <w:color w:val="000000"/>
          <w:sz w:val="28"/>
          <w:szCs w:val="28"/>
          <w:lang w:val="uz-Cyrl-UZ"/>
        </w:rPr>
        <w:t xml:space="preserve">сорная растительность и цветковые паразиты, картофель, томат, свекла, лук и морковь, гербициды </w:t>
      </w:r>
      <w:r w:rsidRPr="007B40B2">
        <w:rPr>
          <w:rFonts w:ascii="Times New Roman" w:hAnsi="Times New Roman"/>
          <w:bCs/>
          <w:color w:val="000000"/>
          <w:sz w:val="28"/>
          <w:szCs w:val="28"/>
          <w:lang w:val="uz-Cyrl-UZ"/>
        </w:rPr>
        <w:t>Пивот 10</w:t>
      </w:r>
      <w:r>
        <w:rPr>
          <w:rFonts w:ascii="Times New Roman" w:hAnsi="Times New Roman"/>
          <w:bCs/>
          <w:color w:val="000000"/>
          <w:sz w:val="28"/>
          <w:szCs w:val="28"/>
          <w:lang w:val="uz-Cyrl-UZ"/>
        </w:rPr>
        <w:t xml:space="preserve"> </w:t>
      </w:r>
      <w:r w:rsidRPr="007B40B2">
        <w:rPr>
          <w:rFonts w:ascii="Times New Roman" w:hAnsi="Times New Roman"/>
          <w:bCs/>
          <w:color w:val="000000"/>
          <w:sz w:val="28"/>
          <w:szCs w:val="28"/>
          <w:lang w:val="uz-Cyrl-UZ"/>
        </w:rPr>
        <w:t>% в.р.к., Евро</w:t>
      </w:r>
      <w:r>
        <w:rPr>
          <w:rFonts w:ascii="Times New Roman" w:hAnsi="Times New Roman"/>
          <w:bCs/>
          <w:color w:val="000000"/>
          <w:sz w:val="28"/>
          <w:szCs w:val="28"/>
          <w:lang w:val="uz-Cyrl-UZ"/>
        </w:rPr>
        <w:t>‒</w:t>
      </w:r>
      <w:r w:rsidRPr="007B40B2">
        <w:rPr>
          <w:rFonts w:ascii="Times New Roman" w:hAnsi="Times New Roman"/>
          <w:bCs/>
          <w:color w:val="000000"/>
          <w:sz w:val="28"/>
          <w:szCs w:val="28"/>
          <w:lang w:val="uz-Cyrl-UZ"/>
        </w:rPr>
        <w:t>Лайтинг, Дуал 960, Зенкор ультра, Зар</w:t>
      </w:r>
      <w:r>
        <w:rPr>
          <w:rFonts w:ascii="Times New Roman" w:hAnsi="Times New Roman"/>
          <w:bCs/>
          <w:color w:val="000000"/>
          <w:sz w:val="28"/>
          <w:szCs w:val="28"/>
          <w:lang w:val="uz-Cyrl-UZ"/>
        </w:rPr>
        <w:t>‒Гоал</w:t>
      </w:r>
      <w:r w:rsidRPr="007B40B2">
        <w:rPr>
          <w:rFonts w:ascii="Times New Roman" w:hAnsi="Times New Roman"/>
          <w:bCs/>
          <w:color w:val="000000"/>
          <w:sz w:val="28"/>
          <w:szCs w:val="28"/>
          <w:lang w:val="uz-Cyrl-UZ"/>
        </w:rPr>
        <w:t>, Зеллик Супер плюс</w:t>
      </w:r>
      <w:r>
        <w:rPr>
          <w:rFonts w:ascii="Times New Roman" w:hAnsi="Times New Roman"/>
          <w:bCs/>
          <w:color w:val="000000"/>
          <w:sz w:val="28"/>
          <w:szCs w:val="28"/>
          <w:lang w:val="uz-Cyrl-UZ"/>
        </w:rPr>
        <w:t xml:space="preserve"> 104 г/л</w:t>
      </w:r>
      <w:r w:rsidRPr="007B40B2">
        <w:rPr>
          <w:rFonts w:ascii="Times New Roman" w:hAnsi="Times New Roman"/>
          <w:bCs/>
          <w:color w:val="000000"/>
          <w:sz w:val="28"/>
          <w:szCs w:val="28"/>
          <w:lang w:val="uz-Cyrl-UZ"/>
        </w:rPr>
        <w:t>.</w:t>
      </w:r>
    </w:p>
    <w:p w:rsidR="005218B1" w:rsidRPr="007B40B2" w:rsidRDefault="005218B1" w:rsidP="005218B1">
      <w:pPr>
        <w:keepNext/>
        <w:autoSpaceDE w:val="0"/>
        <w:autoSpaceDN w:val="0"/>
        <w:adjustRightInd w:val="0"/>
        <w:spacing w:after="0" w:line="240" w:lineRule="auto"/>
        <w:ind w:firstLine="567"/>
        <w:jc w:val="both"/>
        <w:rPr>
          <w:rFonts w:ascii="Times New Roman" w:hAnsi="Times New Roman"/>
          <w:color w:val="000000"/>
          <w:sz w:val="28"/>
          <w:szCs w:val="28"/>
          <w:lang w:val="uz-Cyrl-UZ"/>
        </w:rPr>
      </w:pPr>
      <w:r w:rsidRPr="007B40B2">
        <w:rPr>
          <w:rFonts w:ascii="Times New Roman" w:hAnsi="Times New Roman"/>
          <w:b/>
          <w:color w:val="000000"/>
          <w:sz w:val="28"/>
          <w:szCs w:val="28"/>
          <w:lang w:val="uz-Cyrl-UZ"/>
        </w:rPr>
        <w:t>Предметом исследований</w:t>
      </w:r>
      <w:r w:rsidRPr="007B40B2">
        <w:rPr>
          <w:rFonts w:ascii="Times New Roman" w:hAnsi="Times New Roman"/>
          <w:color w:val="000000"/>
          <w:sz w:val="28"/>
          <w:szCs w:val="28"/>
          <w:lang w:val="uz-Cyrl-UZ"/>
        </w:rPr>
        <w:t xml:space="preserve"> являлись виды сорной растительности, обработка почвы, виды и нормы гербицидов, а также их взаимное действие, рост, развитие, урожай картофеля и овощных культур и оценка показателей его качества.</w:t>
      </w:r>
    </w:p>
    <w:p w:rsidR="005218B1" w:rsidRPr="007B40B2" w:rsidRDefault="005218B1" w:rsidP="005218B1">
      <w:pPr>
        <w:keepNext/>
        <w:autoSpaceDE w:val="0"/>
        <w:autoSpaceDN w:val="0"/>
        <w:adjustRightInd w:val="0"/>
        <w:spacing w:after="0" w:line="240" w:lineRule="auto"/>
        <w:ind w:firstLine="567"/>
        <w:jc w:val="both"/>
        <w:rPr>
          <w:rFonts w:ascii="Times New Roman" w:hAnsi="Times New Roman"/>
          <w:color w:val="000000"/>
          <w:sz w:val="28"/>
          <w:szCs w:val="28"/>
        </w:rPr>
      </w:pPr>
      <w:r w:rsidRPr="007B40B2">
        <w:rPr>
          <w:rFonts w:ascii="Times New Roman" w:hAnsi="Times New Roman"/>
          <w:b/>
          <w:color w:val="000000"/>
          <w:sz w:val="28"/>
          <w:szCs w:val="28"/>
          <w:lang w:val="uz-Cyrl-UZ"/>
        </w:rPr>
        <w:t>Методы исследования.</w:t>
      </w:r>
      <w:r w:rsidRPr="007B40B2">
        <w:rPr>
          <w:rFonts w:ascii="Times New Roman" w:hAnsi="Times New Roman"/>
          <w:color w:val="000000"/>
          <w:sz w:val="28"/>
          <w:szCs w:val="28"/>
          <w:lang w:val="uz-Cyrl-UZ"/>
        </w:rPr>
        <w:t xml:space="preserve"> В научно</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 xml:space="preserve">исследовательских работах постановка лабораторных, полевых и производственных экспериментов, фенологические наблюдения, биометрические учёты проводились по </w:t>
      </w:r>
      <w:r w:rsidRPr="007B40B2">
        <w:rPr>
          <w:rFonts w:ascii="Times New Roman" w:hAnsi="Times New Roman"/>
          <w:color w:val="000000"/>
          <w:sz w:val="28"/>
          <w:szCs w:val="28"/>
        </w:rPr>
        <w:t xml:space="preserve">«Методике проведения полевых опытов», </w:t>
      </w:r>
      <w:r w:rsidRPr="007B40B2">
        <w:rPr>
          <w:rFonts w:ascii="Times New Roman" w:hAnsi="Times New Roman"/>
          <w:bCs/>
          <w:color w:val="000000"/>
          <w:sz w:val="28"/>
          <w:szCs w:val="28"/>
          <w:lang w:val="uz-Cyrl-UZ"/>
        </w:rPr>
        <w:t xml:space="preserve">определение </w:t>
      </w:r>
      <w:r w:rsidRPr="007B40B2">
        <w:rPr>
          <w:rFonts w:ascii="Times New Roman" w:hAnsi="Times New Roman"/>
          <w:color w:val="000000"/>
          <w:sz w:val="28"/>
          <w:szCs w:val="28"/>
        </w:rPr>
        <w:t>количества сорной растительности</w:t>
      </w:r>
      <w:r w:rsidRPr="007B40B2">
        <w:rPr>
          <w:rFonts w:ascii="Times New Roman" w:hAnsi="Times New Roman"/>
          <w:bCs/>
          <w:color w:val="000000"/>
          <w:sz w:val="28"/>
          <w:szCs w:val="28"/>
          <w:lang w:val="uz-Cyrl-UZ"/>
        </w:rPr>
        <w:t>, засорённости повиликой</w:t>
      </w:r>
      <w:r w:rsidRPr="007B40B2">
        <w:rPr>
          <w:rFonts w:ascii="Times New Roman" w:hAnsi="Times New Roman"/>
          <w:color w:val="000000"/>
          <w:sz w:val="28"/>
          <w:szCs w:val="28"/>
        </w:rPr>
        <w:t xml:space="preserve"> по методическим указаниям </w:t>
      </w:r>
      <w:r w:rsidRPr="007B40B2">
        <w:rPr>
          <w:rFonts w:ascii="Times New Roman" w:hAnsi="Times New Roman"/>
          <w:bCs/>
          <w:color w:val="000000"/>
          <w:sz w:val="28"/>
          <w:szCs w:val="28"/>
          <w:lang w:val="uz-Cyrl-UZ"/>
        </w:rPr>
        <w:t>А.М.Туликова, статистический анализ результатов исследований по методике Б.А.Доспехова с помощью компьютерной программы Microsoft Excel.</w:t>
      </w:r>
    </w:p>
    <w:p w:rsidR="005218B1" w:rsidRPr="007B40B2" w:rsidRDefault="005218B1" w:rsidP="005218B1">
      <w:pPr>
        <w:keepNext/>
        <w:shd w:val="clear" w:color="auto" w:fill="FFFFFF"/>
        <w:spacing w:after="0" w:line="238" w:lineRule="auto"/>
        <w:ind w:firstLine="567"/>
        <w:jc w:val="both"/>
        <w:rPr>
          <w:rFonts w:ascii="Times New Roman" w:hAnsi="Times New Roman"/>
          <w:b/>
          <w:color w:val="000000"/>
          <w:sz w:val="28"/>
          <w:szCs w:val="28"/>
          <w:lang w:val="uz-Cyrl-UZ"/>
        </w:rPr>
      </w:pPr>
      <w:r w:rsidRPr="007B40B2">
        <w:rPr>
          <w:rFonts w:ascii="Times New Roman" w:hAnsi="Times New Roman"/>
          <w:b/>
          <w:color w:val="000000"/>
          <w:sz w:val="28"/>
          <w:szCs w:val="28"/>
          <w:lang w:val="uz-Cyrl-UZ"/>
        </w:rPr>
        <w:t xml:space="preserve">Научная новизна </w:t>
      </w:r>
      <w:r w:rsidRPr="007B40B2">
        <w:rPr>
          <w:rFonts w:ascii="Times New Roman" w:hAnsi="Times New Roman"/>
          <w:b/>
          <w:color w:val="000000"/>
          <w:sz w:val="28"/>
          <w:szCs w:val="28"/>
        </w:rPr>
        <w:t>исследований</w:t>
      </w:r>
      <w:r>
        <w:rPr>
          <w:rFonts w:ascii="Times New Roman" w:hAnsi="Times New Roman"/>
          <w:b/>
          <w:color w:val="000000"/>
          <w:sz w:val="28"/>
          <w:szCs w:val="28"/>
        </w:rPr>
        <w:t xml:space="preserve"> </w:t>
      </w:r>
      <w:r w:rsidRPr="007B40B2">
        <w:rPr>
          <w:rFonts w:ascii="Times New Roman" w:hAnsi="Times New Roman"/>
          <w:color w:val="000000"/>
          <w:sz w:val="28"/>
          <w:szCs w:val="28"/>
        </w:rPr>
        <w:t>заключается в следующем:</w:t>
      </w:r>
    </w:p>
    <w:p w:rsidR="005218B1" w:rsidRPr="007B40B2" w:rsidRDefault="005218B1" w:rsidP="005218B1">
      <w:pPr>
        <w:keepNext/>
        <w:autoSpaceDE w:val="0"/>
        <w:autoSpaceDN w:val="0"/>
        <w:adjustRightInd w:val="0"/>
        <w:spacing w:after="0" w:line="240" w:lineRule="auto"/>
        <w:ind w:firstLine="567"/>
        <w:jc w:val="both"/>
        <w:rPr>
          <w:rFonts w:ascii="Times New Roman" w:hAnsi="Times New Roman"/>
          <w:color w:val="000000"/>
          <w:sz w:val="28"/>
          <w:szCs w:val="28"/>
          <w:lang w:val="uz-Cyrl-UZ"/>
        </w:rPr>
      </w:pPr>
      <w:r w:rsidRPr="007B40B2">
        <w:rPr>
          <w:rFonts w:ascii="Times New Roman" w:hAnsi="Times New Roman"/>
          <w:color w:val="000000"/>
          <w:sz w:val="28"/>
          <w:szCs w:val="28"/>
          <w:lang w:val="uz-Cyrl-UZ"/>
        </w:rPr>
        <w:t>впервые определено распространение и вредоносность сорной растительности и цветковых паразитов на посевных площадях картофеля и овощных культур в условиях типичных и лугово</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сероземных почв Ташкентской области;</w:t>
      </w:r>
    </w:p>
    <w:p w:rsidR="005218B1" w:rsidRPr="007B40B2" w:rsidRDefault="005218B1" w:rsidP="005218B1">
      <w:pPr>
        <w:keepNext/>
        <w:autoSpaceDE w:val="0"/>
        <w:autoSpaceDN w:val="0"/>
        <w:adjustRightInd w:val="0"/>
        <w:spacing w:after="0" w:line="240" w:lineRule="auto"/>
        <w:ind w:firstLine="567"/>
        <w:jc w:val="both"/>
        <w:rPr>
          <w:rFonts w:ascii="Times New Roman" w:hAnsi="Times New Roman"/>
          <w:color w:val="000000"/>
          <w:sz w:val="28"/>
          <w:szCs w:val="28"/>
          <w:lang w:val="uz-Cyrl-UZ"/>
        </w:rPr>
      </w:pPr>
      <w:r w:rsidRPr="007B40B2">
        <w:rPr>
          <w:rFonts w:ascii="Times New Roman" w:hAnsi="Times New Roman"/>
          <w:color w:val="000000"/>
          <w:sz w:val="28"/>
          <w:szCs w:val="28"/>
          <w:lang w:val="uz-Cyrl-UZ"/>
        </w:rPr>
        <w:t>изучена биология сорной растительности и цветковых паразитов, встречающихся на посевных площадях картофеля и овощных культур и дана их характеристика;</w:t>
      </w:r>
    </w:p>
    <w:p w:rsidR="005218B1" w:rsidRPr="006F23D3" w:rsidRDefault="005218B1" w:rsidP="005218B1">
      <w:pPr>
        <w:keepNext/>
        <w:autoSpaceDE w:val="0"/>
        <w:autoSpaceDN w:val="0"/>
        <w:adjustRightInd w:val="0"/>
        <w:spacing w:after="0" w:line="240" w:lineRule="auto"/>
        <w:ind w:firstLine="567"/>
        <w:jc w:val="both"/>
        <w:rPr>
          <w:rFonts w:ascii="Times New Roman" w:hAnsi="Times New Roman"/>
          <w:color w:val="000000"/>
          <w:sz w:val="28"/>
          <w:szCs w:val="28"/>
        </w:rPr>
      </w:pPr>
      <w:r w:rsidRPr="007B40B2">
        <w:rPr>
          <w:rFonts w:ascii="Times New Roman" w:hAnsi="Times New Roman"/>
          <w:color w:val="000000"/>
          <w:sz w:val="28"/>
          <w:szCs w:val="28"/>
          <w:lang w:val="uz-Cyrl-UZ"/>
        </w:rPr>
        <w:t>определено влияние экологических факторов на всхожесть семян сорных растений и цветковых паразитов встречающихся в посевах картофеля и овощей</w:t>
      </w:r>
      <w:r>
        <w:rPr>
          <w:rFonts w:ascii="Times New Roman" w:hAnsi="Times New Roman"/>
          <w:color w:val="000000"/>
          <w:sz w:val="28"/>
          <w:szCs w:val="28"/>
        </w:rPr>
        <w:t>;</w:t>
      </w:r>
    </w:p>
    <w:p w:rsidR="005218B1" w:rsidRPr="007B40B2" w:rsidRDefault="005218B1" w:rsidP="005218B1">
      <w:pPr>
        <w:keepNext/>
        <w:autoSpaceDE w:val="0"/>
        <w:autoSpaceDN w:val="0"/>
        <w:adjustRightInd w:val="0"/>
        <w:spacing w:after="0" w:line="240"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определена вредоносность </w:t>
      </w:r>
      <w:r w:rsidRPr="007B40B2">
        <w:rPr>
          <w:rFonts w:ascii="Times New Roman" w:hAnsi="Times New Roman"/>
          <w:color w:val="000000"/>
          <w:sz w:val="28"/>
          <w:szCs w:val="28"/>
          <w:lang w:val="uz-Cyrl-UZ"/>
        </w:rPr>
        <w:t>сорной растительности и цветковых паразитов на полях картофеля и основных овощных культур;</w:t>
      </w:r>
    </w:p>
    <w:p w:rsidR="005218B1" w:rsidRPr="007B40B2" w:rsidRDefault="005218B1" w:rsidP="005218B1">
      <w:pPr>
        <w:keepNext/>
        <w:autoSpaceDE w:val="0"/>
        <w:autoSpaceDN w:val="0"/>
        <w:adjustRightInd w:val="0"/>
        <w:spacing w:after="0" w:line="240" w:lineRule="auto"/>
        <w:ind w:firstLine="567"/>
        <w:jc w:val="both"/>
        <w:rPr>
          <w:rFonts w:ascii="Times New Roman" w:hAnsi="Times New Roman"/>
          <w:color w:val="000000"/>
          <w:sz w:val="28"/>
          <w:szCs w:val="28"/>
          <w:lang w:val="uz-Cyrl-UZ"/>
        </w:rPr>
      </w:pPr>
      <w:r w:rsidRPr="007B40B2">
        <w:rPr>
          <w:rFonts w:ascii="Times New Roman" w:hAnsi="Times New Roman"/>
          <w:color w:val="000000"/>
          <w:sz w:val="28"/>
          <w:szCs w:val="28"/>
          <w:lang w:val="uz-Cyrl-UZ"/>
        </w:rPr>
        <w:t>испытаны различные концентрации рабочего раствора гербицидов против сорной растительности и цветковых паразитов;</w:t>
      </w:r>
    </w:p>
    <w:p w:rsidR="005218B1" w:rsidRPr="006F23D3" w:rsidRDefault="005218B1" w:rsidP="005218B1">
      <w:pPr>
        <w:keepNext/>
        <w:autoSpaceDE w:val="0"/>
        <w:autoSpaceDN w:val="0"/>
        <w:adjustRightInd w:val="0"/>
        <w:spacing w:after="0" w:line="240" w:lineRule="auto"/>
        <w:ind w:firstLine="567"/>
        <w:jc w:val="both"/>
        <w:rPr>
          <w:rFonts w:ascii="Times New Roman" w:hAnsi="Times New Roman"/>
          <w:color w:val="000000"/>
          <w:sz w:val="28"/>
          <w:szCs w:val="28"/>
        </w:rPr>
      </w:pPr>
      <w:r w:rsidRPr="007B40B2">
        <w:rPr>
          <w:rFonts w:ascii="Times New Roman" w:hAnsi="Times New Roman"/>
          <w:color w:val="000000"/>
          <w:sz w:val="28"/>
          <w:szCs w:val="28"/>
          <w:lang w:val="uz-Cyrl-UZ"/>
        </w:rPr>
        <w:t>определена зффективность рекомендованных норм новых гербицидов</w:t>
      </w:r>
      <w:r>
        <w:rPr>
          <w:rFonts w:ascii="Times New Roman" w:hAnsi="Times New Roman"/>
          <w:color w:val="000000"/>
          <w:sz w:val="28"/>
          <w:szCs w:val="28"/>
        </w:rPr>
        <w:t>;</w:t>
      </w:r>
    </w:p>
    <w:p w:rsidR="005218B1" w:rsidRPr="007B40B2" w:rsidRDefault="005218B1" w:rsidP="005218B1">
      <w:pPr>
        <w:keepNext/>
        <w:autoSpaceDE w:val="0"/>
        <w:autoSpaceDN w:val="0"/>
        <w:adjustRightInd w:val="0"/>
        <w:spacing w:after="0" w:line="240" w:lineRule="auto"/>
        <w:ind w:firstLine="567"/>
        <w:jc w:val="both"/>
        <w:rPr>
          <w:rFonts w:ascii="Times New Roman" w:hAnsi="Times New Roman"/>
          <w:b/>
          <w:color w:val="000000"/>
          <w:sz w:val="28"/>
          <w:szCs w:val="28"/>
        </w:rPr>
      </w:pPr>
      <w:r w:rsidRPr="007B40B2">
        <w:rPr>
          <w:rFonts w:ascii="Times New Roman" w:hAnsi="Times New Roman"/>
          <w:color w:val="000000"/>
          <w:sz w:val="28"/>
          <w:szCs w:val="28"/>
          <w:lang w:val="uz-Cyrl-UZ"/>
        </w:rPr>
        <w:lastRenderedPageBreak/>
        <w:t>изучена урожайность и экономическая эффективность возделывания картофеля, томатов, свеклы, лука и моркови при применении новых гербицидов.</w:t>
      </w:r>
    </w:p>
    <w:p w:rsidR="005218B1" w:rsidRPr="008A5343" w:rsidRDefault="005218B1" w:rsidP="005218B1">
      <w:pPr>
        <w:pStyle w:val="33"/>
        <w:keepNext/>
        <w:spacing w:after="0"/>
        <w:ind w:left="0" w:firstLine="567"/>
        <w:jc w:val="both"/>
        <w:rPr>
          <w:rFonts w:ascii="Times New Roman" w:hAnsi="Times New Roman"/>
          <w:b/>
          <w:sz w:val="28"/>
          <w:szCs w:val="28"/>
        </w:rPr>
      </w:pPr>
      <w:r w:rsidRPr="007B40B2">
        <w:rPr>
          <w:rFonts w:ascii="Times New Roman" w:hAnsi="Times New Roman"/>
          <w:b/>
          <w:color w:val="000000"/>
          <w:sz w:val="28"/>
          <w:szCs w:val="28"/>
        </w:rPr>
        <w:t>Практические</w:t>
      </w:r>
      <w:r w:rsidRPr="008A5343">
        <w:rPr>
          <w:rFonts w:ascii="Times New Roman" w:hAnsi="Times New Roman"/>
          <w:b/>
          <w:sz w:val="28"/>
          <w:szCs w:val="28"/>
        </w:rPr>
        <w:t xml:space="preserve"> результаты исследования </w:t>
      </w:r>
      <w:r w:rsidRPr="008A5343">
        <w:rPr>
          <w:rFonts w:ascii="Times New Roman" w:hAnsi="Times New Roman"/>
          <w:sz w:val="28"/>
          <w:szCs w:val="28"/>
        </w:rPr>
        <w:t>заключаются в следующем:</w:t>
      </w:r>
    </w:p>
    <w:p w:rsidR="005218B1" w:rsidRDefault="005218B1" w:rsidP="005218B1">
      <w:pPr>
        <w:keepNext/>
        <w:shd w:val="clear" w:color="auto" w:fill="FFFFFF"/>
        <w:spacing w:after="0" w:line="240" w:lineRule="auto"/>
        <w:ind w:firstLine="567"/>
        <w:jc w:val="both"/>
        <w:rPr>
          <w:rFonts w:ascii="Times New Roman" w:hAnsi="Times New Roman"/>
          <w:bCs/>
          <w:sz w:val="28"/>
          <w:szCs w:val="28"/>
          <w:lang w:val="uz-Cyrl-UZ"/>
        </w:rPr>
      </w:pPr>
      <w:proofErr w:type="gramStart"/>
      <w:r>
        <w:rPr>
          <w:rFonts w:ascii="Times New Roman" w:hAnsi="Times New Roman"/>
          <w:bCs/>
          <w:sz w:val="28"/>
          <w:szCs w:val="28"/>
        </w:rPr>
        <w:t xml:space="preserve">в условиях Ташкентской области на сельскохозяйственных культурах и </w:t>
      </w:r>
      <w:r w:rsidRPr="006E46DA">
        <w:rPr>
          <w:rFonts w:ascii="Times New Roman" w:hAnsi="Times New Roman"/>
          <w:bCs/>
          <w:sz w:val="28"/>
          <w:szCs w:val="28"/>
        </w:rPr>
        <w:t>декоративных растения</w:t>
      </w:r>
      <w:r>
        <w:rPr>
          <w:rFonts w:ascii="Times New Roman" w:hAnsi="Times New Roman"/>
          <w:bCs/>
          <w:sz w:val="28"/>
          <w:szCs w:val="28"/>
        </w:rPr>
        <w:t xml:space="preserve">х определено распространение </w:t>
      </w:r>
      <w:r w:rsidRPr="006E46DA">
        <w:rPr>
          <w:rFonts w:ascii="Times New Roman" w:hAnsi="Times New Roman"/>
          <w:bCs/>
          <w:sz w:val="28"/>
          <w:szCs w:val="28"/>
        </w:rPr>
        <w:t xml:space="preserve">повилики, относящейся к семейству </w:t>
      </w:r>
      <w:r w:rsidRPr="006E46DA">
        <w:rPr>
          <w:rFonts w:ascii="Times New Roman" w:hAnsi="Times New Roman"/>
          <w:bCs/>
          <w:i/>
          <w:sz w:val="28"/>
          <w:szCs w:val="28"/>
          <w:lang w:val="uz-Cyrl-UZ"/>
        </w:rPr>
        <w:t>Cuscutaceae</w:t>
      </w:r>
      <w:r w:rsidRPr="006E46DA">
        <w:rPr>
          <w:rFonts w:ascii="Times New Roman" w:hAnsi="Times New Roman"/>
          <w:bCs/>
          <w:sz w:val="28"/>
          <w:szCs w:val="28"/>
          <w:lang w:val="uz-Cyrl-UZ"/>
        </w:rPr>
        <w:t>,</w:t>
      </w:r>
      <w:r>
        <w:rPr>
          <w:rFonts w:ascii="Times New Roman" w:hAnsi="Times New Roman"/>
          <w:bCs/>
          <w:sz w:val="28"/>
          <w:szCs w:val="28"/>
          <w:lang w:val="uz-Cyrl-UZ"/>
        </w:rPr>
        <w:t xml:space="preserve"> </w:t>
      </w:r>
      <w:r w:rsidRPr="006E46DA">
        <w:rPr>
          <w:rFonts w:ascii="Times New Roman" w:hAnsi="Times New Roman"/>
          <w:bCs/>
          <w:sz w:val="28"/>
          <w:szCs w:val="28"/>
        </w:rPr>
        <w:t xml:space="preserve">отряду </w:t>
      </w:r>
      <w:r w:rsidRPr="006E46DA">
        <w:rPr>
          <w:rFonts w:ascii="Times New Roman" w:hAnsi="Times New Roman"/>
          <w:bCs/>
          <w:i/>
          <w:sz w:val="28"/>
          <w:szCs w:val="28"/>
          <w:lang w:val="uz-Cyrl-UZ"/>
        </w:rPr>
        <w:t>Cuscuta L.</w:t>
      </w:r>
      <w:r w:rsidRPr="006E46DA">
        <w:rPr>
          <w:rFonts w:ascii="Times New Roman" w:hAnsi="Times New Roman"/>
          <w:bCs/>
          <w:sz w:val="28"/>
          <w:szCs w:val="28"/>
          <w:lang w:val="uz-Cyrl-UZ"/>
        </w:rPr>
        <w:t xml:space="preserve">, </w:t>
      </w:r>
      <w:r w:rsidRPr="006E46DA">
        <w:rPr>
          <w:rFonts w:ascii="Times New Roman" w:hAnsi="Times New Roman"/>
          <w:bCs/>
          <w:sz w:val="28"/>
          <w:szCs w:val="28"/>
        </w:rPr>
        <w:t xml:space="preserve">7 видам, из которых виды </w:t>
      </w:r>
      <w:r w:rsidRPr="006E46DA">
        <w:rPr>
          <w:rFonts w:ascii="Times New Roman" w:hAnsi="Times New Roman"/>
          <w:bCs/>
          <w:i/>
          <w:sz w:val="28"/>
          <w:szCs w:val="28"/>
          <w:lang w:val="uz-Cyrl-UZ"/>
        </w:rPr>
        <w:t>C.lehmanniana, C</w:t>
      </w:r>
      <w:r w:rsidRPr="006E46DA">
        <w:rPr>
          <w:rFonts w:ascii="Times New Roman" w:hAnsi="Times New Roman"/>
          <w:bCs/>
          <w:sz w:val="28"/>
          <w:szCs w:val="28"/>
          <w:lang w:val="uz-Cyrl-UZ"/>
        </w:rPr>
        <w:t>.</w:t>
      </w:r>
      <w:r w:rsidRPr="006E46DA">
        <w:rPr>
          <w:rFonts w:ascii="Times New Roman" w:hAnsi="Times New Roman"/>
          <w:bCs/>
          <w:i/>
          <w:sz w:val="28"/>
          <w:szCs w:val="28"/>
          <w:lang w:val="uz-Cyrl-UZ"/>
        </w:rPr>
        <w:t>breviflora, C</w:t>
      </w:r>
      <w:r w:rsidRPr="006E46DA">
        <w:rPr>
          <w:rFonts w:ascii="Times New Roman" w:hAnsi="Times New Roman"/>
          <w:bCs/>
          <w:sz w:val="28"/>
          <w:szCs w:val="28"/>
          <w:lang w:val="uz-Cyrl-UZ"/>
        </w:rPr>
        <w:t>.</w:t>
      </w:r>
      <w:r w:rsidRPr="006E46DA">
        <w:rPr>
          <w:rFonts w:ascii="Times New Roman" w:hAnsi="Times New Roman"/>
          <w:bCs/>
          <w:i/>
          <w:sz w:val="28"/>
          <w:szCs w:val="28"/>
          <w:lang w:val="uz-Cyrl-UZ"/>
        </w:rPr>
        <w:t>monogyna, C</w:t>
      </w:r>
      <w:r w:rsidRPr="006E46DA">
        <w:rPr>
          <w:rFonts w:ascii="Times New Roman" w:hAnsi="Times New Roman"/>
          <w:bCs/>
          <w:sz w:val="28"/>
          <w:szCs w:val="28"/>
          <w:lang w:val="uz-Cyrl-UZ"/>
        </w:rPr>
        <w:t>.</w:t>
      </w:r>
      <w:r w:rsidRPr="006E46DA">
        <w:rPr>
          <w:rFonts w:ascii="Times New Roman" w:hAnsi="Times New Roman"/>
          <w:bCs/>
          <w:i/>
          <w:sz w:val="28"/>
          <w:szCs w:val="28"/>
          <w:lang w:val="uz-Cyrl-UZ"/>
        </w:rPr>
        <w:t>campestris, C.epilinum, C.chinensis</w:t>
      </w:r>
      <w:r w:rsidRPr="006E46DA">
        <w:rPr>
          <w:rFonts w:ascii="Times New Roman" w:hAnsi="Times New Roman"/>
          <w:bCs/>
          <w:sz w:val="28"/>
          <w:szCs w:val="28"/>
          <w:lang w:val="uz-Cyrl-UZ"/>
        </w:rPr>
        <w:t xml:space="preserve"> полифаги, паразитирующие на деревьях, кустарниках, культурных растениях и однолетних культурах, и вид </w:t>
      </w:r>
      <w:r w:rsidRPr="006E46DA">
        <w:rPr>
          <w:rFonts w:ascii="Times New Roman" w:hAnsi="Times New Roman"/>
          <w:bCs/>
          <w:i/>
          <w:sz w:val="28"/>
          <w:szCs w:val="28"/>
          <w:lang w:val="uz-Cyrl-UZ"/>
        </w:rPr>
        <w:t xml:space="preserve">C.appoximata </w:t>
      </w:r>
      <w:r w:rsidRPr="006E46DA">
        <w:rPr>
          <w:rFonts w:ascii="Times New Roman" w:hAnsi="Times New Roman"/>
          <w:bCs/>
          <w:sz w:val="28"/>
          <w:szCs w:val="28"/>
          <w:lang w:val="uz-Cyrl-UZ"/>
        </w:rPr>
        <w:t>монофаг, встреча</w:t>
      </w:r>
      <w:r>
        <w:rPr>
          <w:rFonts w:ascii="Times New Roman" w:hAnsi="Times New Roman"/>
          <w:bCs/>
          <w:sz w:val="28"/>
          <w:szCs w:val="28"/>
          <w:lang w:val="uz-Cyrl-UZ"/>
        </w:rPr>
        <w:t>ющий</w:t>
      </w:r>
      <w:r w:rsidRPr="006E46DA">
        <w:rPr>
          <w:rFonts w:ascii="Times New Roman" w:hAnsi="Times New Roman"/>
          <w:bCs/>
          <w:sz w:val="28"/>
          <w:szCs w:val="28"/>
          <w:lang w:val="uz-Cyrl-UZ"/>
        </w:rPr>
        <w:t>ся только на люцерне.</w:t>
      </w:r>
      <w:proofErr w:type="gramEnd"/>
      <w:r w:rsidRPr="006E46DA">
        <w:rPr>
          <w:rFonts w:ascii="Times New Roman" w:hAnsi="Times New Roman"/>
          <w:bCs/>
          <w:sz w:val="28"/>
          <w:szCs w:val="28"/>
          <w:lang w:val="uz-Cyrl-UZ"/>
        </w:rPr>
        <w:t xml:space="preserve"> Отмечено, что среди 75 паразитирующих на сельскохозяйственных культурах и декоративных растениях видов повилики наиболее распространены</w:t>
      </w:r>
      <w:r w:rsidRPr="006E46DA">
        <w:rPr>
          <w:rFonts w:ascii="Times New Roman" w:hAnsi="Times New Roman"/>
          <w:bCs/>
          <w:i/>
          <w:sz w:val="28"/>
          <w:szCs w:val="28"/>
          <w:lang w:val="uz-Cyrl-UZ"/>
        </w:rPr>
        <w:t xml:space="preserve"> C.lehmanniana </w:t>
      </w:r>
      <w:r w:rsidRPr="006E46DA">
        <w:rPr>
          <w:rFonts w:ascii="Times New Roman" w:hAnsi="Times New Roman"/>
          <w:bCs/>
          <w:sz w:val="28"/>
          <w:szCs w:val="28"/>
          <w:lang w:val="uz-Cyrl-UZ"/>
        </w:rPr>
        <w:t>(52</w:t>
      </w:r>
      <w:r>
        <w:rPr>
          <w:rFonts w:ascii="Times New Roman" w:hAnsi="Times New Roman"/>
          <w:bCs/>
          <w:sz w:val="28"/>
          <w:szCs w:val="28"/>
          <w:lang w:val="uz-Cyrl-UZ"/>
        </w:rPr>
        <w:t xml:space="preserve"> видах</w:t>
      </w:r>
      <w:r w:rsidRPr="006E46DA">
        <w:rPr>
          <w:rFonts w:ascii="Times New Roman" w:hAnsi="Times New Roman"/>
          <w:bCs/>
          <w:sz w:val="28"/>
          <w:szCs w:val="28"/>
          <w:lang w:val="uz-Cyrl-UZ"/>
        </w:rPr>
        <w:t xml:space="preserve">) и </w:t>
      </w:r>
      <w:r w:rsidRPr="006E46DA">
        <w:rPr>
          <w:rFonts w:ascii="Times New Roman" w:hAnsi="Times New Roman"/>
          <w:bCs/>
          <w:i/>
          <w:sz w:val="28"/>
          <w:szCs w:val="28"/>
          <w:lang w:val="uz-Cyrl-UZ"/>
        </w:rPr>
        <w:t>C</w:t>
      </w:r>
      <w:r w:rsidRPr="006E46DA">
        <w:rPr>
          <w:rFonts w:ascii="Times New Roman" w:hAnsi="Times New Roman"/>
          <w:bCs/>
          <w:sz w:val="28"/>
          <w:szCs w:val="28"/>
          <w:lang w:val="uz-Cyrl-UZ"/>
        </w:rPr>
        <w:t>.</w:t>
      </w:r>
      <w:r w:rsidRPr="006E46DA">
        <w:rPr>
          <w:rFonts w:ascii="Times New Roman" w:hAnsi="Times New Roman"/>
          <w:bCs/>
          <w:i/>
          <w:sz w:val="28"/>
          <w:szCs w:val="28"/>
          <w:lang w:val="uz-Cyrl-UZ"/>
        </w:rPr>
        <w:t xml:space="preserve"> breviflora </w:t>
      </w:r>
      <w:r w:rsidRPr="006E46DA">
        <w:rPr>
          <w:rFonts w:ascii="Times New Roman" w:hAnsi="Times New Roman"/>
          <w:bCs/>
          <w:sz w:val="28"/>
          <w:szCs w:val="28"/>
          <w:lang w:val="uz-Cyrl-UZ"/>
        </w:rPr>
        <w:t>(50</w:t>
      </w:r>
      <w:r>
        <w:rPr>
          <w:rFonts w:ascii="Times New Roman" w:hAnsi="Times New Roman"/>
          <w:bCs/>
          <w:sz w:val="28"/>
          <w:szCs w:val="28"/>
          <w:lang w:val="uz-Cyrl-UZ"/>
        </w:rPr>
        <w:t xml:space="preserve"> видах</w:t>
      </w:r>
      <w:r w:rsidRPr="006E46DA">
        <w:rPr>
          <w:rFonts w:ascii="Times New Roman" w:hAnsi="Times New Roman"/>
          <w:bCs/>
          <w:sz w:val="28"/>
          <w:szCs w:val="28"/>
          <w:lang w:val="uz-Cyrl-UZ"/>
        </w:rPr>
        <w:t xml:space="preserve">). Меньше всего распространены виды </w:t>
      </w:r>
      <w:r w:rsidRPr="006E46DA">
        <w:rPr>
          <w:rFonts w:ascii="Times New Roman" w:hAnsi="Times New Roman"/>
          <w:bCs/>
          <w:i/>
          <w:sz w:val="28"/>
          <w:szCs w:val="28"/>
          <w:lang w:val="uz-Cyrl-UZ"/>
        </w:rPr>
        <w:t xml:space="preserve">C.appoximata </w:t>
      </w:r>
      <w:r w:rsidRPr="006E46DA">
        <w:rPr>
          <w:rFonts w:ascii="Times New Roman" w:hAnsi="Times New Roman"/>
          <w:bCs/>
          <w:sz w:val="28"/>
          <w:szCs w:val="28"/>
          <w:lang w:val="uz-Cyrl-UZ"/>
        </w:rPr>
        <w:t>(1</w:t>
      </w:r>
      <w:r>
        <w:rPr>
          <w:rFonts w:ascii="Times New Roman" w:hAnsi="Times New Roman"/>
          <w:bCs/>
          <w:sz w:val="28"/>
          <w:szCs w:val="28"/>
          <w:lang w:val="uz-Cyrl-UZ"/>
        </w:rPr>
        <w:t xml:space="preserve"> виде</w:t>
      </w:r>
      <w:r w:rsidRPr="006E46DA">
        <w:rPr>
          <w:rFonts w:ascii="Times New Roman" w:hAnsi="Times New Roman"/>
          <w:bCs/>
          <w:sz w:val="28"/>
          <w:szCs w:val="28"/>
          <w:lang w:val="uz-Cyrl-UZ"/>
        </w:rPr>
        <w:t xml:space="preserve">) и </w:t>
      </w:r>
      <w:r w:rsidRPr="006E46DA">
        <w:rPr>
          <w:rFonts w:ascii="Times New Roman" w:hAnsi="Times New Roman"/>
          <w:bCs/>
          <w:i/>
          <w:sz w:val="28"/>
          <w:szCs w:val="28"/>
          <w:lang w:val="uz-Cyrl-UZ"/>
        </w:rPr>
        <w:t xml:space="preserve">C.chinensis </w:t>
      </w:r>
      <w:r w:rsidRPr="006E46DA">
        <w:rPr>
          <w:rFonts w:ascii="Times New Roman" w:hAnsi="Times New Roman"/>
          <w:bCs/>
          <w:sz w:val="28"/>
          <w:szCs w:val="28"/>
          <w:lang w:val="uz-Cyrl-UZ"/>
        </w:rPr>
        <w:t>(7</w:t>
      </w:r>
      <w:r>
        <w:rPr>
          <w:rFonts w:ascii="Times New Roman" w:hAnsi="Times New Roman"/>
          <w:bCs/>
          <w:sz w:val="28"/>
          <w:szCs w:val="28"/>
          <w:lang w:val="uz-Cyrl-UZ"/>
        </w:rPr>
        <w:t xml:space="preserve"> видах</w:t>
      </w:r>
      <w:r w:rsidRPr="006E46DA">
        <w:rPr>
          <w:rFonts w:ascii="Times New Roman" w:hAnsi="Times New Roman"/>
          <w:bCs/>
          <w:sz w:val="28"/>
          <w:szCs w:val="28"/>
          <w:lang w:val="uz-Cyrl-UZ"/>
        </w:rPr>
        <w:t xml:space="preserve">). </w:t>
      </w:r>
      <w:r w:rsidRPr="006E46DA">
        <w:rPr>
          <w:rFonts w:ascii="Times New Roman" w:hAnsi="Times New Roman"/>
          <w:bCs/>
          <w:i/>
          <w:sz w:val="28"/>
          <w:szCs w:val="28"/>
          <w:lang w:val="uz-Cyrl-UZ"/>
        </w:rPr>
        <w:t>C.epilinum</w:t>
      </w:r>
      <w:r w:rsidRPr="006E46DA">
        <w:rPr>
          <w:rFonts w:ascii="Times New Roman" w:hAnsi="Times New Roman"/>
          <w:bCs/>
          <w:sz w:val="28"/>
          <w:szCs w:val="28"/>
          <w:lang w:val="uz-Cyrl-UZ"/>
        </w:rPr>
        <w:t xml:space="preserve"> отмечен</w:t>
      </w:r>
      <w:r>
        <w:rPr>
          <w:rFonts w:ascii="Times New Roman" w:hAnsi="Times New Roman"/>
          <w:bCs/>
          <w:sz w:val="28"/>
          <w:szCs w:val="28"/>
          <w:lang w:val="uz-Cyrl-UZ"/>
        </w:rPr>
        <w:t>ы</w:t>
      </w:r>
      <w:r w:rsidRPr="006E46DA">
        <w:rPr>
          <w:rFonts w:ascii="Times New Roman" w:hAnsi="Times New Roman"/>
          <w:bCs/>
          <w:sz w:val="28"/>
          <w:szCs w:val="28"/>
          <w:lang w:val="uz-Cyrl-UZ"/>
        </w:rPr>
        <w:t xml:space="preserve"> на 9 видах растений, </w:t>
      </w:r>
      <w:r w:rsidRPr="006E46DA">
        <w:rPr>
          <w:rFonts w:ascii="Times New Roman" w:hAnsi="Times New Roman"/>
          <w:bCs/>
          <w:i/>
          <w:sz w:val="28"/>
          <w:szCs w:val="28"/>
          <w:lang w:val="uz-Cyrl-UZ"/>
        </w:rPr>
        <w:t>C</w:t>
      </w:r>
      <w:r w:rsidRPr="006E46DA">
        <w:rPr>
          <w:rFonts w:ascii="Times New Roman" w:hAnsi="Times New Roman"/>
          <w:bCs/>
          <w:sz w:val="28"/>
          <w:szCs w:val="28"/>
          <w:lang w:val="uz-Cyrl-UZ"/>
        </w:rPr>
        <w:t>.</w:t>
      </w:r>
      <w:r w:rsidRPr="006E46DA">
        <w:rPr>
          <w:rFonts w:ascii="Times New Roman" w:hAnsi="Times New Roman"/>
          <w:bCs/>
          <w:i/>
          <w:sz w:val="28"/>
          <w:szCs w:val="28"/>
          <w:lang w:val="uz-Cyrl-UZ"/>
        </w:rPr>
        <w:t>campestris</w:t>
      </w:r>
      <w:r w:rsidRPr="006E46DA">
        <w:rPr>
          <w:rFonts w:ascii="Times New Roman" w:hAnsi="Times New Roman"/>
          <w:bCs/>
          <w:sz w:val="28"/>
          <w:szCs w:val="28"/>
          <w:lang w:val="uz-Cyrl-UZ"/>
        </w:rPr>
        <w:t xml:space="preserve"> на 12</w:t>
      </w:r>
      <w:r>
        <w:rPr>
          <w:rFonts w:ascii="Times New Roman" w:hAnsi="Times New Roman"/>
          <w:bCs/>
          <w:sz w:val="28"/>
          <w:szCs w:val="28"/>
          <w:lang w:val="uz-Cyrl-UZ"/>
        </w:rPr>
        <w:t xml:space="preserve"> видах</w:t>
      </w:r>
      <w:r w:rsidRPr="006E46DA">
        <w:rPr>
          <w:rFonts w:ascii="Times New Roman" w:hAnsi="Times New Roman"/>
          <w:bCs/>
          <w:sz w:val="28"/>
          <w:szCs w:val="28"/>
          <w:lang w:val="uz-Cyrl-UZ"/>
        </w:rPr>
        <w:t xml:space="preserve"> и </w:t>
      </w:r>
      <w:r w:rsidRPr="006E46DA">
        <w:rPr>
          <w:rFonts w:ascii="Times New Roman" w:hAnsi="Times New Roman"/>
          <w:bCs/>
          <w:i/>
          <w:sz w:val="28"/>
          <w:szCs w:val="28"/>
          <w:lang w:val="uz-Cyrl-UZ"/>
        </w:rPr>
        <w:t>C</w:t>
      </w:r>
      <w:r w:rsidRPr="006E46DA">
        <w:rPr>
          <w:rFonts w:ascii="Times New Roman" w:hAnsi="Times New Roman"/>
          <w:bCs/>
          <w:sz w:val="28"/>
          <w:szCs w:val="28"/>
          <w:lang w:val="uz-Cyrl-UZ"/>
        </w:rPr>
        <w:t>.</w:t>
      </w:r>
      <w:r w:rsidRPr="006E46DA">
        <w:rPr>
          <w:rFonts w:ascii="Times New Roman" w:hAnsi="Times New Roman"/>
          <w:bCs/>
          <w:i/>
          <w:sz w:val="28"/>
          <w:szCs w:val="28"/>
          <w:lang w:val="uz-Cyrl-UZ"/>
        </w:rPr>
        <w:t>monogyna</w:t>
      </w:r>
      <w:r w:rsidRPr="006E46DA">
        <w:rPr>
          <w:rFonts w:ascii="Times New Roman" w:hAnsi="Times New Roman"/>
          <w:bCs/>
          <w:sz w:val="28"/>
          <w:szCs w:val="28"/>
          <w:lang w:val="uz-Cyrl-UZ"/>
        </w:rPr>
        <w:t xml:space="preserve"> на 33</w:t>
      </w:r>
      <w:r>
        <w:rPr>
          <w:rFonts w:ascii="Times New Roman" w:hAnsi="Times New Roman"/>
          <w:bCs/>
          <w:sz w:val="28"/>
          <w:szCs w:val="28"/>
          <w:lang w:val="uz-Cyrl-UZ"/>
        </w:rPr>
        <w:t xml:space="preserve"> видах</w:t>
      </w:r>
      <w:r w:rsidRPr="006E46DA">
        <w:rPr>
          <w:rFonts w:ascii="Times New Roman" w:hAnsi="Times New Roman"/>
          <w:bCs/>
          <w:sz w:val="28"/>
          <w:szCs w:val="28"/>
          <w:lang w:val="uz-Cyrl-UZ"/>
        </w:rPr>
        <w:t xml:space="preserve">. При анализе специализации видов </w:t>
      </w:r>
      <w:r w:rsidRPr="006E46DA">
        <w:rPr>
          <w:rFonts w:ascii="Times New Roman" w:hAnsi="Times New Roman"/>
          <w:bCs/>
          <w:i/>
          <w:sz w:val="28"/>
          <w:szCs w:val="28"/>
          <w:lang w:val="uz-Cyrl-UZ"/>
        </w:rPr>
        <w:t>Cuscuta</w:t>
      </w:r>
      <w:r w:rsidRPr="006E46DA">
        <w:rPr>
          <w:rFonts w:ascii="Times New Roman" w:hAnsi="Times New Roman"/>
          <w:bCs/>
          <w:sz w:val="28"/>
          <w:szCs w:val="28"/>
          <w:lang w:val="uz-Cyrl-UZ"/>
        </w:rPr>
        <w:t xml:space="preserve"> на растении</w:t>
      </w:r>
      <w:r>
        <w:rPr>
          <w:rFonts w:ascii="Times New Roman" w:hAnsi="Times New Roman"/>
          <w:bCs/>
          <w:sz w:val="28"/>
          <w:szCs w:val="28"/>
          <w:lang w:val="uz-Cyrl-UZ"/>
        </w:rPr>
        <w:t>‒</w:t>
      </w:r>
      <w:r w:rsidRPr="006E46DA">
        <w:rPr>
          <w:rFonts w:ascii="Times New Roman" w:hAnsi="Times New Roman"/>
          <w:bCs/>
          <w:sz w:val="28"/>
          <w:szCs w:val="28"/>
          <w:lang w:val="uz-Cyrl-UZ"/>
        </w:rPr>
        <w:t xml:space="preserve">хозяине, из установленных видов повилики 24,0 % паразитируют на деревьях и кустарниках, 30,6 % видов – на травянистых культурных растениях и однолетних культурах, 45,4 % </w:t>
      </w:r>
      <w:r>
        <w:rPr>
          <w:rFonts w:ascii="Times New Roman" w:hAnsi="Times New Roman"/>
          <w:bCs/>
          <w:sz w:val="28"/>
          <w:szCs w:val="28"/>
          <w:lang w:val="uz-Cyrl-UZ"/>
        </w:rPr>
        <w:t>‒ являются паразитами обеих групп;</w:t>
      </w:r>
    </w:p>
    <w:p w:rsidR="005218B1" w:rsidRDefault="005218B1" w:rsidP="005218B1">
      <w:pPr>
        <w:keepNext/>
        <w:shd w:val="clear" w:color="auto" w:fill="FFFFFF"/>
        <w:spacing w:after="0" w:line="240" w:lineRule="auto"/>
        <w:ind w:firstLine="567"/>
        <w:jc w:val="both"/>
        <w:rPr>
          <w:rFonts w:ascii="Times New Roman" w:hAnsi="Times New Roman"/>
          <w:bCs/>
          <w:sz w:val="28"/>
          <w:szCs w:val="28"/>
          <w:lang w:val="uz-Cyrl-UZ"/>
        </w:rPr>
      </w:pPr>
      <w:r w:rsidRPr="007B40B2">
        <w:rPr>
          <w:rFonts w:ascii="Times New Roman" w:hAnsi="Times New Roman"/>
          <w:bCs/>
          <w:color w:val="000000"/>
          <w:sz w:val="28"/>
          <w:szCs w:val="28"/>
          <w:lang w:val="uz-Cyrl-UZ"/>
        </w:rPr>
        <w:t>установлено,</w:t>
      </w:r>
      <w:r>
        <w:rPr>
          <w:rFonts w:ascii="Times New Roman" w:hAnsi="Times New Roman"/>
          <w:bCs/>
          <w:color w:val="000000"/>
          <w:sz w:val="28"/>
          <w:szCs w:val="28"/>
          <w:lang w:val="uz-Cyrl-UZ"/>
        </w:rPr>
        <w:t xml:space="preserve"> </w:t>
      </w:r>
      <w:r>
        <w:rPr>
          <w:rFonts w:ascii="Times New Roman" w:hAnsi="Times New Roman"/>
          <w:bCs/>
          <w:sz w:val="28"/>
          <w:szCs w:val="28"/>
          <w:lang w:val="uz-Cyrl-UZ"/>
        </w:rPr>
        <w:t>что семена повилики всходят в различное время, сохраняют всхожесть в течении многих лет, после которых при оптимальных условиях способны прорасти, вместе с тем, всхожесть семян повилики, хранившихся пять месяцев в воде, составила 73,0‒92,0 %;</w:t>
      </w:r>
    </w:p>
    <w:p w:rsidR="005218B1" w:rsidRDefault="005218B1" w:rsidP="005218B1">
      <w:pPr>
        <w:keepNext/>
        <w:shd w:val="clear" w:color="auto" w:fill="FFFFFF"/>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при применении гербицида Пивот 10 % в.р.к. против видов повилики, встречающейся на картофеле, луке, моркови, наилучший результат наблюдался при норме 1,0 л/га. Среди использованных норм гербицида Пивот 10 % в.р.к. против повилики на сорной растительности высокие результаты показала концентрация 0,3 %, эффективность которой, по сравнению с контролем, составила 91,4 %;</w:t>
      </w:r>
    </w:p>
    <w:p w:rsidR="005218B1" w:rsidRDefault="005218B1" w:rsidP="005218B1">
      <w:pPr>
        <w:keepNext/>
        <w:shd w:val="clear" w:color="auto" w:fill="FFFFFF"/>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использование гербицида Евро‒Лайтинг против сорной растительности и заразихи на полях томата в норме 1,0 и 1,2 % эффективность составила 85,4‒90,4 % и 86,8‒93,6 %, где по сравнению с контролем был получен дополнительный урожай томата 49,0 и 52,3 ц/га соответственно;</w:t>
      </w:r>
    </w:p>
    <w:p w:rsidR="005218B1" w:rsidRDefault="005218B1" w:rsidP="005218B1">
      <w:pPr>
        <w:keepNext/>
        <w:shd w:val="clear" w:color="auto" w:fill="FFFFFF"/>
        <w:spacing w:after="0" w:line="240" w:lineRule="auto"/>
        <w:ind w:firstLine="567"/>
        <w:jc w:val="both"/>
        <w:rPr>
          <w:rFonts w:ascii="Times New Roman" w:hAnsi="Times New Roman"/>
          <w:sz w:val="28"/>
          <w:szCs w:val="28"/>
          <w:lang w:val="uz-Cyrl-UZ"/>
        </w:rPr>
      </w:pPr>
      <w:r w:rsidRPr="003016A6">
        <w:rPr>
          <w:rFonts w:ascii="Times New Roman" w:hAnsi="Times New Roman"/>
          <w:bCs/>
          <w:sz w:val="28"/>
          <w:szCs w:val="28"/>
          <w:lang w:val="uz-Cyrl-UZ"/>
        </w:rPr>
        <w:t xml:space="preserve">в варианте применения препарата </w:t>
      </w:r>
      <w:r w:rsidRPr="003016A6">
        <w:rPr>
          <w:rFonts w:ascii="Times New Roman" w:hAnsi="Times New Roman"/>
          <w:sz w:val="28"/>
          <w:szCs w:val="28"/>
          <w:lang w:val="uz-Cyrl-UZ"/>
        </w:rPr>
        <w:t>Дуал голд 960 г/л к.э.</w:t>
      </w:r>
      <w:r>
        <w:rPr>
          <w:rFonts w:ascii="Times New Roman" w:hAnsi="Times New Roman"/>
          <w:sz w:val="28"/>
          <w:szCs w:val="28"/>
          <w:lang w:val="uz-Cyrl-UZ"/>
        </w:rPr>
        <w:t xml:space="preserve"> против сорной растительности на полях свеклы в норме 2,0 л/га количество сорняков снизилось на 85,4‒89,7 % и по сравнению с контролем получен дополнительный урожай 4,2 т/га;</w:t>
      </w:r>
    </w:p>
    <w:p w:rsidR="005218B1" w:rsidRDefault="005218B1" w:rsidP="005218B1">
      <w:pPr>
        <w:keepNext/>
        <w:shd w:val="clear" w:color="auto" w:fill="FFFFFF"/>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применение препарата Зенкор ультра на полях картофеля и томата в норме 0,8 л/га, уничтожил сорную растительность на 83,1‒87,2 % и 83,4‒</w:t>
      </w:r>
      <w:r>
        <w:rPr>
          <w:rFonts w:ascii="Times New Roman" w:hAnsi="Times New Roman"/>
          <w:bCs/>
          <w:sz w:val="28"/>
          <w:szCs w:val="28"/>
          <w:lang w:val="uz-Cyrl-UZ"/>
        </w:rPr>
        <w:br/>
        <w:t>90,1 % соответственно, и по сравнению с контролем был получен дополнительный урожай картофеля 38,0 ц/га и томата 52,0 ц/га;</w:t>
      </w:r>
    </w:p>
    <w:p w:rsidR="005218B1" w:rsidRPr="003016A6" w:rsidRDefault="005218B1" w:rsidP="005218B1">
      <w:pPr>
        <w:keepNext/>
        <w:shd w:val="clear" w:color="auto" w:fill="FFFFFF"/>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 xml:space="preserve">использование гербицида Зар‒Гоал в норме 0,5‒0,7 л/га снизило количество однолетней сорной растительности на </w:t>
      </w:r>
      <w:r w:rsidRPr="00E925E8">
        <w:rPr>
          <w:rFonts w:ascii="Times New Roman" w:hAnsi="Times New Roman"/>
          <w:sz w:val="28"/>
          <w:szCs w:val="28"/>
          <w:lang w:val="uz-Cyrl-UZ"/>
        </w:rPr>
        <w:t>85,4</w:t>
      </w:r>
      <w:r>
        <w:rPr>
          <w:rFonts w:ascii="Times New Roman" w:hAnsi="Times New Roman"/>
          <w:sz w:val="28"/>
          <w:szCs w:val="28"/>
          <w:lang w:val="uz-Cyrl-UZ"/>
        </w:rPr>
        <w:t>‒</w:t>
      </w:r>
      <w:r w:rsidRPr="00E925E8">
        <w:rPr>
          <w:rFonts w:ascii="Times New Roman" w:hAnsi="Times New Roman"/>
          <w:sz w:val="28"/>
          <w:szCs w:val="28"/>
          <w:lang w:val="uz-Cyrl-UZ"/>
        </w:rPr>
        <w:t xml:space="preserve">88,6 %, </w:t>
      </w:r>
      <w:r>
        <w:rPr>
          <w:rFonts w:ascii="Times New Roman" w:hAnsi="Times New Roman"/>
          <w:sz w:val="28"/>
          <w:szCs w:val="28"/>
          <w:lang w:val="uz-Cyrl-UZ"/>
        </w:rPr>
        <w:t>и</w:t>
      </w:r>
      <w:r w:rsidRPr="00E925E8">
        <w:rPr>
          <w:rFonts w:ascii="Times New Roman" w:hAnsi="Times New Roman"/>
          <w:sz w:val="28"/>
          <w:szCs w:val="28"/>
          <w:lang w:val="uz-Cyrl-UZ"/>
        </w:rPr>
        <w:t xml:space="preserve"> 88,6</w:t>
      </w:r>
      <w:r>
        <w:rPr>
          <w:rFonts w:ascii="Times New Roman" w:hAnsi="Times New Roman"/>
          <w:sz w:val="28"/>
          <w:szCs w:val="28"/>
          <w:lang w:val="uz-Cyrl-UZ"/>
        </w:rPr>
        <w:t>‒</w:t>
      </w:r>
      <w:r w:rsidRPr="00E925E8">
        <w:rPr>
          <w:rFonts w:ascii="Times New Roman" w:hAnsi="Times New Roman"/>
          <w:sz w:val="28"/>
          <w:szCs w:val="28"/>
          <w:lang w:val="uz-Cyrl-UZ"/>
        </w:rPr>
        <w:t>90,7 %</w:t>
      </w:r>
      <w:r>
        <w:rPr>
          <w:rFonts w:ascii="Times New Roman" w:hAnsi="Times New Roman"/>
          <w:sz w:val="28"/>
          <w:szCs w:val="28"/>
          <w:lang w:val="uz-Cyrl-UZ"/>
        </w:rPr>
        <w:t xml:space="preserve">, </w:t>
      </w:r>
      <w:r>
        <w:rPr>
          <w:rFonts w:ascii="Times New Roman" w:hAnsi="Times New Roman"/>
          <w:sz w:val="28"/>
          <w:szCs w:val="28"/>
          <w:lang w:val="uz-Cyrl-UZ"/>
        </w:rPr>
        <w:lastRenderedPageBreak/>
        <w:t>и по сравнению со стандартом был получен дополнительный урожай лука 50,0‒56,0 ц/га.</w:t>
      </w:r>
    </w:p>
    <w:p w:rsidR="005218B1" w:rsidRDefault="005218B1" w:rsidP="005218B1">
      <w:pPr>
        <w:keepNext/>
        <w:shd w:val="clear" w:color="auto" w:fill="FFFFFF"/>
        <w:spacing w:after="0" w:line="240" w:lineRule="auto"/>
        <w:ind w:firstLine="567"/>
        <w:jc w:val="both"/>
        <w:rPr>
          <w:rFonts w:ascii="Times New Roman" w:hAnsi="Times New Roman"/>
          <w:sz w:val="28"/>
          <w:szCs w:val="28"/>
        </w:rPr>
      </w:pPr>
      <w:r w:rsidRPr="00652DF6">
        <w:rPr>
          <w:rFonts w:ascii="Times New Roman" w:hAnsi="Times New Roman"/>
          <w:b/>
          <w:sz w:val="28"/>
          <w:szCs w:val="28"/>
          <w:lang w:val="uz-Cyrl-UZ"/>
        </w:rPr>
        <w:t>Достоверность результатов исследований</w:t>
      </w:r>
      <w:r w:rsidRPr="00652DF6">
        <w:rPr>
          <w:rFonts w:ascii="Times New Roman" w:hAnsi="Times New Roman"/>
          <w:sz w:val="28"/>
          <w:szCs w:val="28"/>
          <w:lang w:val="uz-Cyrl-UZ"/>
        </w:rPr>
        <w:t xml:space="preserve"> обосновывается </w:t>
      </w:r>
      <w:r>
        <w:rPr>
          <w:rFonts w:ascii="Times New Roman" w:hAnsi="Times New Roman"/>
          <w:sz w:val="28"/>
          <w:szCs w:val="28"/>
          <w:lang w:val="uz-Cyrl-UZ"/>
        </w:rPr>
        <w:t xml:space="preserve">математико‒статистической </w:t>
      </w:r>
      <w:r w:rsidRPr="00652DF6">
        <w:rPr>
          <w:rFonts w:ascii="Times New Roman" w:hAnsi="Times New Roman"/>
          <w:sz w:val="28"/>
          <w:szCs w:val="28"/>
          <w:lang w:val="uz-Cyrl-UZ"/>
        </w:rPr>
        <w:t>обработкой</w:t>
      </w:r>
      <w:r>
        <w:rPr>
          <w:rFonts w:ascii="Times New Roman" w:hAnsi="Times New Roman"/>
          <w:sz w:val="28"/>
          <w:szCs w:val="28"/>
          <w:lang w:val="uz-Cyrl-UZ"/>
        </w:rPr>
        <w:t xml:space="preserve"> результатов исследований </w:t>
      </w:r>
      <w:r w:rsidRPr="00652DF6">
        <w:rPr>
          <w:rFonts w:ascii="Times New Roman" w:hAnsi="Times New Roman"/>
          <w:sz w:val="28"/>
          <w:szCs w:val="28"/>
        </w:rPr>
        <w:t xml:space="preserve">с </w:t>
      </w:r>
      <w:r>
        <w:rPr>
          <w:rFonts w:ascii="Times New Roman" w:hAnsi="Times New Roman"/>
          <w:sz w:val="28"/>
          <w:szCs w:val="28"/>
        </w:rPr>
        <w:t xml:space="preserve">использованием полевых и лабораторных методов, </w:t>
      </w:r>
      <w:r w:rsidRPr="00652DF6">
        <w:rPr>
          <w:rFonts w:ascii="Times New Roman" w:hAnsi="Times New Roman"/>
          <w:sz w:val="28"/>
          <w:szCs w:val="28"/>
        </w:rPr>
        <w:t>соответствием полученных теоретических результатов с экспериментальными данными,</w:t>
      </w:r>
      <w:r>
        <w:rPr>
          <w:rFonts w:ascii="Times New Roman" w:hAnsi="Times New Roman"/>
          <w:sz w:val="28"/>
          <w:szCs w:val="28"/>
        </w:rPr>
        <w:t xml:space="preserve"> проведением исследований с использованием современных методик и средств, выполнением прикладных проектов на основе направления исследований,</w:t>
      </w:r>
      <w:r w:rsidRPr="00652DF6">
        <w:rPr>
          <w:rFonts w:ascii="Times New Roman" w:hAnsi="Times New Roman"/>
          <w:sz w:val="28"/>
          <w:szCs w:val="28"/>
        </w:rPr>
        <w:t xml:space="preserve"> сопоставлением результатов экспериментов с зарубежными и отечественными данными, </w:t>
      </w:r>
      <w:r>
        <w:rPr>
          <w:rFonts w:ascii="Times New Roman" w:hAnsi="Times New Roman"/>
          <w:sz w:val="28"/>
          <w:szCs w:val="28"/>
        </w:rPr>
        <w:t>положительной</w:t>
      </w:r>
      <w:r w:rsidRPr="00652DF6">
        <w:rPr>
          <w:rFonts w:ascii="Times New Roman" w:hAnsi="Times New Roman"/>
          <w:sz w:val="28"/>
          <w:szCs w:val="28"/>
        </w:rPr>
        <w:t xml:space="preserve"> оценкой результатов исследований со стороны </w:t>
      </w:r>
      <w:r>
        <w:rPr>
          <w:rFonts w:ascii="Times New Roman" w:hAnsi="Times New Roman"/>
          <w:sz w:val="28"/>
          <w:szCs w:val="28"/>
        </w:rPr>
        <w:t xml:space="preserve">ведущих </w:t>
      </w:r>
      <w:r w:rsidRPr="00652DF6">
        <w:rPr>
          <w:rFonts w:ascii="Times New Roman" w:hAnsi="Times New Roman"/>
          <w:sz w:val="28"/>
          <w:szCs w:val="28"/>
        </w:rPr>
        <w:t>специалистов</w:t>
      </w:r>
      <w:r>
        <w:rPr>
          <w:rFonts w:ascii="Times New Roman" w:hAnsi="Times New Roman"/>
          <w:sz w:val="28"/>
          <w:szCs w:val="28"/>
        </w:rPr>
        <w:t xml:space="preserve">, </w:t>
      </w:r>
      <w:r w:rsidRPr="00652DF6">
        <w:rPr>
          <w:rFonts w:ascii="Times New Roman" w:hAnsi="Times New Roman"/>
          <w:sz w:val="28"/>
          <w:szCs w:val="28"/>
        </w:rPr>
        <w:t xml:space="preserve">внедрением </w:t>
      </w:r>
      <w:r>
        <w:rPr>
          <w:rFonts w:ascii="Times New Roman" w:hAnsi="Times New Roman"/>
          <w:sz w:val="28"/>
          <w:szCs w:val="28"/>
        </w:rPr>
        <w:t>результатов</w:t>
      </w:r>
      <w:r w:rsidRPr="00652DF6">
        <w:rPr>
          <w:rFonts w:ascii="Times New Roman" w:hAnsi="Times New Roman"/>
          <w:sz w:val="28"/>
          <w:szCs w:val="28"/>
        </w:rPr>
        <w:t xml:space="preserve"> в производство,</w:t>
      </w:r>
      <w:r>
        <w:rPr>
          <w:rFonts w:ascii="Times New Roman" w:hAnsi="Times New Roman"/>
          <w:sz w:val="28"/>
          <w:szCs w:val="28"/>
        </w:rPr>
        <w:t xml:space="preserve"> </w:t>
      </w:r>
      <w:r w:rsidRPr="00652DF6">
        <w:rPr>
          <w:rFonts w:ascii="Times New Roman" w:hAnsi="Times New Roman"/>
          <w:sz w:val="28"/>
          <w:szCs w:val="28"/>
        </w:rPr>
        <w:t>обсуждением на республиканских и зарубежных научно</w:t>
      </w:r>
      <w:r>
        <w:rPr>
          <w:rFonts w:ascii="Times New Roman" w:hAnsi="Times New Roman"/>
          <w:sz w:val="28"/>
          <w:szCs w:val="28"/>
        </w:rPr>
        <w:t>‒</w:t>
      </w:r>
      <w:r w:rsidRPr="00652DF6">
        <w:rPr>
          <w:rFonts w:ascii="Times New Roman" w:hAnsi="Times New Roman"/>
          <w:sz w:val="28"/>
          <w:szCs w:val="28"/>
        </w:rPr>
        <w:t>практических конференциях,</w:t>
      </w:r>
      <w:r>
        <w:rPr>
          <w:rFonts w:ascii="Times New Roman" w:hAnsi="Times New Roman"/>
          <w:sz w:val="28"/>
          <w:szCs w:val="28"/>
        </w:rPr>
        <w:t xml:space="preserve"> рекомендациями, данными производству, </w:t>
      </w:r>
      <w:r w:rsidRPr="00652DF6">
        <w:rPr>
          <w:rFonts w:ascii="Times New Roman" w:hAnsi="Times New Roman"/>
          <w:sz w:val="28"/>
          <w:szCs w:val="28"/>
        </w:rPr>
        <w:t>публикациями в рецензированных научных журналах, рекомендованных Высшей аттестационной комиссией при Кабинете Министров Республики Узбекистан.</w:t>
      </w:r>
    </w:p>
    <w:p w:rsidR="005218B1" w:rsidRPr="00EB217B" w:rsidRDefault="005218B1" w:rsidP="005218B1">
      <w:pPr>
        <w:keepNext/>
        <w:shd w:val="clear" w:color="auto" w:fill="FFFFFF"/>
        <w:spacing w:after="0" w:line="240" w:lineRule="auto"/>
        <w:ind w:firstLine="567"/>
        <w:jc w:val="both"/>
        <w:rPr>
          <w:rFonts w:ascii="Times New Roman" w:hAnsi="Times New Roman"/>
          <w:sz w:val="28"/>
          <w:szCs w:val="28"/>
        </w:rPr>
      </w:pPr>
      <w:r w:rsidRPr="00EB217B">
        <w:rPr>
          <w:rFonts w:ascii="Times New Roman" w:hAnsi="Times New Roman"/>
          <w:b/>
          <w:sz w:val="28"/>
          <w:szCs w:val="28"/>
        </w:rPr>
        <w:t>Научная и практическая значимость результатов исследований.</w:t>
      </w:r>
      <w:r w:rsidRPr="00EB217B">
        <w:rPr>
          <w:rFonts w:ascii="Times New Roman" w:hAnsi="Times New Roman"/>
          <w:sz w:val="28"/>
          <w:szCs w:val="28"/>
        </w:rPr>
        <w:t xml:space="preserve"> </w:t>
      </w:r>
      <w:proofErr w:type="gramStart"/>
      <w:r w:rsidRPr="00EB217B">
        <w:rPr>
          <w:rFonts w:ascii="Times New Roman" w:hAnsi="Times New Roman"/>
          <w:sz w:val="28"/>
          <w:szCs w:val="28"/>
        </w:rPr>
        <w:t>Научная</w:t>
      </w:r>
      <w:r w:rsidRPr="00EB217B">
        <w:rPr>
          <w:rFonts w:ascii="Times New Roman" w:hAnsi="Times New Roman"/>
          <w:sz w:val="28"/>
          <w:szCs w:val="28"/>
          <w:lang w:val="uz-Cyrl-UZ"/>
        </w:rPr>
        <w:t xml:space="preserve"> значимость</w:t>
      </w:r>
      <w:r w:rsidRPr="00EB217B">
        <w:rPr>
          <w:rFonts w:ascii="Times New Roman" w:hAnsi="Times New Roman"/>
          <w:sz w:val="28"/>
          <w:szCs w:val="28"/>
        </w:rPr>
        <w:t xml:space="preserve"> результатов исследований заключается </w:t>
      </w:r>
      <w:r>
        <w:rPr>
          <w:rFonts w:ascii="Times New Roman" w:hAnsi="Times New Roman"/>
          <w:sz w:val="28"/>
          <w:szCs w:val="28"/>
        </w:rPr>
        <w:t>в научном обосновании механизма</w:t>
      </w:r>
      <w:r w:rsidRPr="00EB217B">
        <w:rPr>
          <w:rFonts w:ascii="Times New Roman" w:hAnsi="Times New Roman"/>
          <w:sz w:val="28"/>
          <w:szCs w:val="28"/>
        </w:rPr>
        <w:t xml:space="preserve"> влияния экологических факторов, способов и глубины основной обработки почвы, оптимальных норм гербицидов на распространение однолетних, двулетних, многолетних автотрофных сорных растений и цветковых паразитов, их видов, биологию,</w:t>
      </w:r>
      <w:r>
        <w:rPr>
          <w:rFonts w:ascii="Times New Roman" w:hAnsi="Times New Roman"/>
          <w:sz w:val="28"/>
          <w:szCs w:val="28"/>
        </w:rPr>
        <w:t xml:space="preserve"> </w:t>
      </w:r>
      <w:r w:rsidRPr="007B40B2">
        <w:rPr>
          <w:rFonts w:ascii="Times New Roman" w:hAnsi="Times New Roman"/>
          <w:color w:val="000000"/>
          <w:sz w:val="28"/>
          <w:szCs w:val="28"/>
        </w:rPr>
        <w:t>сохранение жизнеспособности семян, численности в посевах картофеля, томата, свеклы, лука, моркови в условиях типичных и лугово</w:t>
      </w:r>
      <w:r>
        <w:rPr>
          <w:rFonts w:ascii="Times New Roman" w:hAnsi="Times New Roman"/>
          <w:color w:val="000000"/>
          <w:sz w:val="28"/>
          <w:szCs w:val="28"/>
        </w:rPr>
        <w:t>‒</w:t>
      </w:r>
      <w:r w:rsidRPr="007B40B2">
        <w:rPr>
          <w:rFonts w:ascii="Times New Roman" w:hAnsi="Times New Roman"/>
          <w:color w:val="000000"/>
          <w:sz w:val="28"/>
          <w:szCs w:val="28"/>
        </w:rPr>
        <w:t>серозёмных п</w:t>
      </w:r>
      <w:r w:rsidRPr="00EB217B">
        <w:rPr>
          <w:rFonts w:ascii="Times New Roman" w:hAnsi="Times New Roman"/>
          <w:sz w:val="28"/>
          <w:szCs w:val="28"/>
        </w:rPr>
        <w:t>очв Ташкентской области.</w:t>
      </w:r>
      <w:proofErr w:type="gramEnd"/>
    </w:p>
    <w:p w:rsidR="005218B1" w:rsidRPr="00EB217B" w:rsidRDefault="005218B1" w:rsidP="005218B1">
      <w:pPr>
        <w:keepNext/>
        <w:shd w:val="clear" w:color="auto" w:fill="FFFFFF"/>
        <w:spacing w:after="0" w:line="240" w:lineRule="auto"/>
        <w:ind w:firstLine="567"/>
        <w:jc w:val="both"/>
        <w:rPr>
          <w:rFonts w:ascii="Times New Roman" w:hAnsi="Times New Roman"/>
          <w:sz w:val="28"/>
          <w:szCs w:val="28"/>
        </w:rPr>
      </w:pPr>
      <w:r w:rsidRPr="00EB217B">
        <w:rPr>
          <w:rFonts w:ascii="Times New Roman" w:hAnsi="Times New Roman"/>
          <w:sz w:val="28"/>
          <w:szCs w:val="28"/>
          <w:lang w:val="uz-Cyrl-UZ"/>
        </w:rPr>
        <w:t>Практическая значимость</w:t>
      </w:r>
      <w:r w:rsidRPr="00EB217B">
        <w:rPr>
          <w:rFonts w:ascii="Times New Roman" w:hAnsi="Times New Roman"/>
          <w:sz w:val="28"/>
          <w:szCs w:val="28"/>
        </w:rPr>
        <w:t xml:space="preserve"> результатов исследований заключается</w:t>
      </w:r>
      <w:r>
        <w:rPr>
          <w:rFonts w:ascii="Times New Roman" w:hAnsi="Times New Roman"/>
          <w:sz w:val="28"/>
          <w:szCs w:val="28"/>
        </w:rPr>
        <w:t xml:space="preserve"> в определении эффективных</w:t>
      </w:r>
      <w:r w:rsidRPr="00EB217B">
        <w:rPr>
          <w:rFonts w:ascii="Times New Roman" w:hAnsi="Times New Roman"/>
          <w:sz w:val="28"/>
          <w:szCs w:val="28"/>
        </w:rPr>
        <w:t xml:space="preserve"> гербицидов и норм их применения </w:t>
      </w:r>
      <w:r w:rsidRPr="00EB217B">
        <w:rPr>
          <w:rFonts w:ascii="Times New Roman" w:hAnsi="Times New Roman"/>
          <w:sz w:val="28"/>
          <w:szCs w:val="28"/>
          <w:lang w:val="uz-Cyrl-UZ"/>
        </w:rPr>
        <w:t xml:space="preserve">(против повилики на картофеле, луке и моркови </w:t>
      </w:r>
      <w:r>
        <w:rPr>
          <w:rFonts w:ascii="Times New Roman" w:hAnsi="Times New Roman"/>
          <w:bCs/>
          <w:sz w:val="28"/>
          <w:szCs w:val="28"/>
          <w:lang w:val="uz-Cyrl-UZ"/>
        </w:rPr>
        <w:t>Пивот</w:t>
      </w:r>
      <w:r w:rsidRPr="00EB217B">
        <w:rPr>
          <w:rFonts w:ascii="Times New Roman" w:hAnsi="Times New Roman"/>
          <w:bCs/>
          <w:sz w:val="28"/>
          <w:szCs w:val="28"/>
          <w:lang w:val="uz-Cyrl-UZ"/>
        </w:rPr>
        <w:t xml:space="preserve"> 10 %</w:t>
      </w:r>
      <w:r>
        <w:rPr>
          <w:rFonts w:ascii="Times New Roman" w:hAnsi="Times New Roman"/>
          <w:bCs/>
          <w:sz w:val="28"/>
          <w:szCs w:val="28"/>
          <w:lang w:val="uz-Cyrl-UZ"/>
        </w:rPr>
        <w:t xml:space="preserve"> в.р.к,</w:t>
      </w:r>
      <w:r w:rsidRPr="00EB217B">
        <w:rPr>
          <w:rFonts w:ascii="Times New Roman" w:hAnsi="Times New Roman"/>
          <w:bCs/>
          <w:sz w:val="28"/>
          <w:szCs w:val="28"/>
          <w:lang w:val="uz-Cyrl-UZ"/>
        </w:rPr>
        <w:t xml:space="preserve"> на томате </w:t>
      </w:r>
      <w:r w:rsidRPr="00EB217B">
        <w:rPr>
          <w:rFonts w:ascii="Times New Roman" w:hAnsi="Times New Roman"/>
          <w:sz w:val="28"/>
          <w:szCs w:val="28"/>
          <w:lang w:val="uz-Cyrl-UZ"/>
        </w:rPr>
        <w:t>Евро</w:t>
      </w:r>
      <w:r>
        <w:rPr>
          <w:rFonts w:ascii="Times New Roman" w:hAnsi="Times New Roman"/>
          <w:sz w:val="28"/>
          <w:szCs w:val="28"/>
          <w:lang w:val="uz-Cyrl-UZ"/>
        </w:rPr>
        <w:t>‒</w:t>
      </w:r>
      <w:r w:rsidRPr="00EB217B">
        <w:rPr>
          <w:rFonts w:ascii="Times New Roman" w:hAnsi="Times New Roman"/>
          <w:sz w:val="28"/>
          <w:szCs w:val="28"/>
          <w:lang w:val="uz-Cyrl-UZ"/>
        </w:rPr>
        <w:t>Лайтинг, на свекле Дуал голд 960</w:t>
      </w:r>
      <w:r>
        <w:rPr>
          <w:rFonts w:ascii="Times New Roman" w:hAnsi="Times New Roman"/>
          <w:sz w:val="28"/>
          <w:szCs w:val="28"/>
          <w:lang w:val="uz-Cyrl-UZ"/>
        </w:rPr>
        <w:t xml:space="preserve"> г/л к.э </w:t>
      </w:r>
      <w:r w:rsidRPr="00EB217B">
        <w:rPr>
          <w:rFonts w:ascii="Times New Roman" w:hAnsi="Times New Roman"/>
          <w:sz w:val="28"/>
          <w:szCs w:val="28"/>
          <w:lang w:val="uz-Cyrl-UZ"/>
        </w:rPr>
        <w:t xml:space="preserve">, на картофеле и томате </w:t>
      </w:r>
      <w:r w:rsidRPr="00EB217B">
        <w:rPr>
          <w:rFonts w:ascii="Times New Roman" w:hAnsi="Times New Roman"/>
          <w:sz w:val="28"/>
          <w:szCs w:val="28"/>
          <w:lang w:val="uz-Cyrl-UZ" w:eastAsia="en-US"/>
        </w:rPr>
        <w:t xml:space="preserve">Зенкор ультра, на луке </w:t>
      </w:r>
      <w:r w:rsidRPr="00EB217B">
        <w:rPr>
          <w:rFonts w:ascii="Times New Roman" w:hAnsi="Times New Roman"/>
          <w:sz w:val="28"/>
          <w:szCs w:val="28"/>
          <w:lang w:val="uz-Cyrl-UZ"/>
        </w:rPr>
        <w:t>Зар</w:t>
      </w:r>
      <w:r>
        <w:rPr>
          <w:rFonts w:ascii="Times New Roman" w:hAnsi="Times New Roman"/>
          <w:sz w:val="28"/>
          <w:szCs w:val="28"/>
          <w:lang w:val="uz-Cyrl-UZ"/>
        </w:rPr>
        <w:t>‒Гоал</w:t>
      </w:r>
      <w:r w:rsidRPr="00EB217B">
        <w:rPr>
          <w:rFonts w:ascii="Times New Roman" w:hAnsi="Times New Roman"/>
          <w:sz w:val="28"/>
          <w:szCs w:val="28"/>
          <w:lang w:val="uz-Cyrl-UZ"/>
        </w:rPr>
        <w:t xml:space="preserve">, на моркови Зеллик </w:t>
      </w:r>
      <w:r>
        <w:rPr>
          <w:rFonts w:ascii="Times New Roman" w:hAnsi="Times New Roman"/>
          <w:bCs/>
          <w:sz w:val="28"/>
          <w:szCs w:val="28"/>
          <w:lang w:val="uz-Cyrl-UZ"/>
        </w:rPr>
        <w:t>С</w:t>
      </w:r>
      <w:r w:rsidRPr="00EB217B">
        <w:rPr>
          <w:rFonts w:ascii="Times New Roman" w:hAnsi="Times New Roman"/>
          <w:bCs/>
          <w:sz w:val="28"/>
          <w:szCs w:val="28"/>
          <w:lang w:val="uz-Cyrl-UZ"/>
        </w:rPr>
        <w:t>упер плюс</w:t>
      </w:r>
      <w:r>
        <w:rPr>
          <w:rFonts w:ascii="Times New Roman" w:hAnsi="Times New Roman"/>
          <w:bCs/>
          <w:sz w:val="28"/>
          <w:szCs w:val="28"/>
          <w:lang w:val="uz-Cyrl-UZ"/>
        </w:rPr>
        <w:t xml:space="preserve"> 104 г/л к.э</w:t>
      </w:r>
      <w:r w:rsidRPr="00EB217B">
        <w:rPr>
          <w:rFonts w:ascii="Times New Roman" w:hAnsi="Times New Roman"/>
          <w:bCs/>
          <w:sz w:val="28"/>
          <w:szCs w:val="28"/>
          <w:lang w:val="uz-Cyrl-UZ"/>
        </w:rPr>
        <w:t>), обеспечивающих улучшение фитосанитарного состояния посевов и получение высокого, качественного урожая картофеля, томатов, свеклы, лука, моркови в условиях типичных и лугово</w:t>
      </w:r>
      <w:r>
        <w:rPr>
          <w:rFonts w:ascii="Times New Roman" w:hAnsi="Times New Roman"/>
          <w:bCs/>
          <w:sz w:val="28"/>
          <w:szCs w:val="28"/>
          <w:lang w:val="uz-Cyrl-UZ"/>
        </w:rPr>
        <w:t>‒</w:t>
      </w:r>
      <w:r w:rsidRPr="00EB217B">
        <w:rPr>
          <w:rFonts w:ascii="Times New Roman" w:hAnsi="Times New Roman"/>
          <w:bCs/>
          <w:sz w:val="28"/>
          <w:szCs w:val="28"/>
          <w:lang w:val="uz-Cyrl-UZ"/>
        </w:rPr>
        <w:t xml:space="preserve">серозёмных почв Ташкентской области. </w:t>
      </w:r>
    </w:p>
    <w:p w:rsidR="005218B1" w:rsidRPr="00436967" w:rsidRDefault="005218B1" w:rsidP="005218B1">
      <w:pPr>
        <w:pStyle w:val="af7"/>
        <w:keepNext/>
        <w:tabs>
          <w:tab w:val="left" w:pos="-2127"/>
        </w:tabs>
        <w:spacing w:after="0"/>
        <w:ind w:left="0" w:firstLine="567"/>
        <w:jc w:val="both"/>
        <w:rPr>
          <w:rFonts w:ascii="Times New Roman" w:hAnsi="Times New Roman"/>
          <w:bCs/>
          <w:color w:val="000000"/>
          <w:sz w:val="28"/>
          <w:szCs w:val="28"/>
        </w:rPr>
      </w:pPr>
      <w:r w:rsidRPr="00436967">
        <w:rPr>
          <w:rFonts w:ascii="Times New Roman" w:hAnsi="Times New Roman"/>
          <w:b/>
          <w:sz w:val="28"/>
          <w:szCs w:val="28"/>
        </w:rPr>
        <w:t>Внедрение результатов исследований.</w:t>
      </w:r>
      <w:r>
        <w:rPr>
          <w:rFonts w:ascii="Times New Roman" w:hAnsi="Times New Roman"/>
          <w:b/>
          <w:sz w:val="28"/>
          <w:szCs w:val="28"/>
        </w:rPr>
        <w:t xml:space="preserve"> </w:t>
      </w:r>
      <w:r w:rsidRPr="00436967">
        <w:rPr>
          <w:rFonts w:ascii="Times New Roman" w:hAnsi="Times New Roman"/>
          <w:bCs/>
          <w:color w:val="000000"/>
          <w:sz w:val="28"/>
          <w:szCs w:val="28"/>
          <w:lang w:val="uz-Cyrl-UZ"/>
        </w:rPr>
        <w:t>На основе результатов проведённых исследований по</w:t>
      </w:r>
      <w:r>
        <w:rPr>
          <w:rFonts w:ascii="Times New Roman" w:hAnsi="Times New Roman"/>
          <w:bCs/>
          <w:color w:val="000000"/>
          <w:sz w:val="28"/>
          <w:szCs w:val="28"/>
          <w:lang w:val="uz-Cyrl-UZ"/>
        </w:rPr>
        <w:t xml:space="preserve"> определению распространения сорной растительности при повышении урожайности картофеля и овощных культур в фермерских хозяйствах Ташкентской области в условиях типичных сероземов, в частности Кибрайском, Паркентском и Среднечирчикском районах и их вредоносности, а также разработке мер борьбы против них</w:t>
      </w:r>
      <w:r w:rsidRPr="00436967">
        <w:rPr>
          <w:rFonts w:ascii="Times New Roman" w:hAnsi="Times New Roman"/>
          <w:bCs/>
          <w:color w:val="000000"/>
          <w:sz w:val="28"/>
          <w:szCs w:val="28"/>
        </w:rPr>
        <w:t>:</w:t>
      </w:r>
    </w:p>
    <w:p w:rsidR="005218B1" w:rsidRDefault="005218B1" w:rsidP="005218B1">
      <w:pPr>
        <w:pStyle w:val="aff3"/>
        <w:keepNext/>
        <w:shd w:val="clear" w:color="auto" w:fill="FFFFFF"/>
        <w:spacing w:before="0" w:beforeAutospacing="0" w:after="0" w:afterAutospacing="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rPr>
        <w:t xml:space="preserve">утверждена </w:t>
      </w:r>
      <w:r w:rsidRPr="008E1A68">
        <w:rPr>
          <w:rFonts w:ascii="Times New Roman" w:hAnsi="Times New Roman" w:cs="Times New Roman"/>
          <w:sz w:val="28"/>
          <w:szCs w:val="28"/>
        </w:rPr>
        <w:t>рекомендация</w:t>
      </w:r>
      <w:r>
        <w:rPr>
          <w:rFonts w:ascii="Times New Roman" w:hAnsi="Times New Roman" w:cs="Times New Roman"/>
          <w:sz w:val="28"/>
          <w:szCs w:val="28"/>
        </w:rPr>
        <w:t xml:space="preserve"> «Сорные травы на посевах картофеля и овощных, а также меры борьбы против них» для фермерских хозяйств на основе результатов проведённых исследований по выращиванию высокого и качественного урожая картофеля и овощных культур (Справка Министерства </w:t>
      </w:r>
      <w:r>
        <w:rPr>
          <w:rFonts w:ascii="Times New Roman" w:hAnsi="Times New Roman" w:cs="Times New Roman"/>
          <w:sz w:val="28"/>
          <w:szCs w:val="28"/>
        </w:rPr>
        <w:lastRenderedPageBreak/>
        <w:t xml:space="preserve">сельского хозяйства № </w:t>
      </w:r>
      <w:r>
        <w:rPr>
          <w:rFonts w:ascii="Times New Roman" w:hAnsi="Times New Roman" w:cs="Times New Roman"/>
          <w:sz w:val="28"/>
          <w:szCs w:val="28"/>
          <w:lang w:val="uz-Cyrl-UZ"/>
        </w:rPr>
        <w:t>02/021‒3317 от 29 октября 2019 года). В результате данная рекомендация широко используется в управлениях сельского хозяйства всех областей республики, а также фермерских хозяйствах, специализирующихся на овощеводстве;</w:t>
      </w:r>
    </w:p>
    <w:p w:rsidR="005218B1" w:rsidRDefault="005218B1" w:rsidP="005218B1">
      <w:pPr>
        <w:pStyle w:val="aff3"/>
        <w:keepNext/>
        <w:shd w:val="clear" w:color="auto" w:fill="FFFFFF"/>
        <w:spacing w:before="0" w:beforeAutospacing="0" w:after="0" w:afterAutospacing="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внедрена технология применения гербицида Зенкор ультра к.э. из расчёта 0,8 л/га против однолетних и многолетних сорных трав на посевных площадях картофеля в фермерском хозяйстве “Тулаган кизи Фотима” Паркентского района и “Салар Агро МАХ” Кибрайского района Ташкентской области на общей площади 19,2 гектара </w:t>
      </w:r>
      <w:r>
        <w:rPr>
          <w:rFonts w:ascii="Times New Roman" w:hAnsi="Times New Roman" w:cs="Times New Roman"/>
          <w:sz w:val="28"/>
          <w:szCs w:val="28"/>
        </w:rPr>
        <w:t xml:space="preserve">(Справка Министерства сельского хозяйства № </w:t>
      </w:r>
      <w:r>
        <w:rPr>
          <w:rFonts w:ascii="Times New Roman" w:hAnsi="Times New Roman" w:cs="Times New Roman"/>
          <w:sz w:val="28"/>
          <w:szCs w:val="28"/>
          <w:lang w:val="uz-Cyrl-UZ"/>
        </w:rPr>
        <w:t>02/021‒3317 от 29 октября 2019 года). В результате при борьбе против однолетних сорных трав на площадях картофеля достигнута биологическая эффективность 81,2 % и по сравнению с контролем получен дополнительный урожай 38 ц/га;</w:t>
      </w:r>
    </w:p>
    <w:p w:rsidR="005218B1" w:rsidRDefault="005218B1" w:rsidP="005218B1">
      <w:pPr>
        <w:pStyle w:val="aff3"/>
        <w:keepNext/>
        <w:shd w:val="clear" w:color="auto" w:fill="FFFFFF"/>
        <w:spacing w:before="0" w:beforeAutospacing="0" w:after="0" w:afterAutospacing="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внедрена технология применения гербицида Пивот 10 % </w:t>
      </w:r>
      <w:r w:rsidRPr="006C49E2">
        <w:rPr>
          <w:rFonts w:ascii="Times New Roman" w:hAnsi="Times New Roman" w:cs="Times New Roman"/>
          <w:sz w:val="28"/>
          <w:szCs w:val="28"/>
          <w:lang w:val="uz-Cyrl-UZ"/>
        </w:rPr>
        <w:t>в.р.к.</w:t>
      </w:r>
      <w:r>
        <w:rPr>
          <w:rFonts w:ascii="Times New Roman" w:hAnsi="Times New Roman" w:cs="Times New Roman"/>
          <w:sz w:val="28"/>
          <w:szCs w:val="28"/>
          <w:lang w:val="uz-Cyrl-UZ"/>
        </w:rPr>
        <w:t xml:space="preserve"> в норме 1,0 л/га против повилики, встречающейся на картофеле, луке и моркови в фермерских хозяйствах “Мабгулрус”, Ирисбоева Хури боги” и “Бахор” Кибрайского района Ташкентской области, специализирующихся на картофелеводстве и овощеводстве на общей площади 82,4 гектара </w:t>
      </w:r>
      <w:r>
        <w:rPr>
          <w:rFonts w:ascii="Times New Roman" w:hAnsi="Times New Roman" w:cs="Times New Roman"/>
          <w:sz w:val="28"/>
          <w:szCs w:val="28"/>
        </w:rPr>
        <w:t xml:space="preserve">(Справка Министерства сельского хозяйства № </w:t>
      </w:r>
      <w:r>
        <w:rPr>
          <w:rFonts w:ascii="Times New Roman" w:hAnsi="Times New Roman" w:cs="Times New Roman"/>
          <w:sz w:val="28"/>
          <w:szCs w:val="28"/>
          <w:lang w:val="uz-Cyrl-UZ"/>
        </w:rPr>
        <w:t>02/021‒3317 от 29 октября 2019 года). В результате создана возможность получения дополнительного урожая на картофеле 47,4 %, на луке 43,6 % и на моркови 37,2 %;</w:t>
      </w:r>
    </w:p>
    <w:p w:rsidR="005218B1" w:rsidRPr="00FB1F96" w:rsidRDefault="005218B1" w:rsidP="005218B1">
      <w:pPr>
        <w:pStyle w:val="aff3"/>
        <w:keepNext/>
        <w:shd w:val="clear" w:color="auto" w:fill="FFFFFF"/>
        <w:spacing w:before="0" w:beforeAutospacing="0" w:after="0" w:afterAutospacing="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внедрена технология применения гербицидов Зар‒Гоал 24 % к.э. (0,5 л/га) и Зеллик Супер 104 г/л к.э. (1,0 л/га) против однолетних и многолетних сорных трав на овощных культурах в фермерских хозяйствах “Салар Агро МАХ” Кибрайского района и “Кандинисо доно” Среднечирчикского района Ташкентской области на общей площади 41,4 гектара </w:t>
      </w:r>
      <w:r>
        <w:rPr>
          <w:rFonts w:ascii="Times New Roman" w:hAnsi="Times New Roman" w:cs="Times New Roman"/>
          <w:sz w:val="28"/>
          <w:szCs w:val="28"/>
        </w:rPr>
        <w:t xml:space="preserve">(Справка Министерства сельского хозяйства № </w:t>
      </w:r>
      <w:r>
        <w:rPr>
          <w:rFonts w:ascii="Times New Roman" w:hAnsi="Times New Roman" w:cs="Times New Roman"/>
          <w:sz w:val="28"/>
          <w:szCs w:val="28"/>
          <w:lang w:val="uz-Cyrl-UZ"/>
        </w:rPr>
        <w:t>02/021‒3317 от 29 октября 2019 года). В результате против однолетних сорных растений на посевных площадях лука достигнута биологическая эффективность 86,4 % и получен дополнительный урожай 55 ц/га, а также против однолетних и многолетних сорных трав на посевах моркови биологическая эффективность была 85,2 % и дополнительный урожай составил – 40,0 ц/га.</w:t>
      </w:r>
    </w:p>
    <w:p w:rsidR="005218B1" w:rsidRPr="00EB217B" w:rsidRDefault="005218B1" w:rsidP="005218B1">
      <w:pPr>
        <w:keepNext/>
        <w:spacing w:after="0" w:line="238" w:lineRule="auto"/>
        <w:ind w:firstLine="567"/>
        <w:jc w:val="both"/>
        <w:rPr>
          <w:rFonts w:ascii="Times New Roman" w:hAnsi="Times New Roman"/>
          <w:sz w:val="28"/>
          <w:szCs w:val="28"/>
        </w:rPr>
      </w:pPr>
      <w:r w:rsidRPr="00EB217B">
        <w:rPr>
          <w:rFonts w:ascii="Times New Roman" w:hAnsi="Times New Roman"/>
          <w:b/>
          <w:sz w:val="28"/>
          <w:szCs w:val="28"/>
        </w:rPr>
        <w:t>Апробация результат</w:t>
      </w:r>
      <w:r w:rsidRPr="00EB217B">
        <w:rPr>
          <w:rFonts w:ascii="Times New Roman" w:hAnsi="Times New Roman"/>
          <w:b/>
          <w:sz w:val="28"/>
          <w:szCs w:val="28"/>
          <w:lang w:val="uz-Cyrl-UZ"/>
        </w:rPr>
        <w:t>ов</w:t>
      </w:r>
      <w:r w:rsidRPr="00EB217B">
        <w:rPr>
          <w:rFonts w:ascii="Times New Roman" w:hAnsi="Times New Roman"/>
          <w:b/>
          <w:sz w:val="28"/>
          <w:szCs w:val="28"/>
        </w:rPr>
        <w:t xml:space="preserve"> исследований.</w:t>
      </w:r>
      <w:r w:rsidRPr="00EB217B">
        <w:rPr>
          <w:rFonts w:ascii="Times New Roman" w:hAnsi="Times New Roman"/>
          <w:sz w:val="28"/>
          <w:szCs w:val="28"/>
        </w:rPr>
        <w:t xml:space="preserve"> Полевые эксперименты ежегодно апробировались и были положительно оценены специальными комиссиями НПЦ</w:t>
      </w:r>
      <w:r>
        <w:rPr>
          <w:rFonts w:ascii="Times New Roman" w:hAnsi="Times New Roman"/>
          <w:sz w:val="28"/>
          <w:szCs w:val="28"/>
        </w:rPr>
        <w:t>ПО</w:t>
      </w:r>
      <w:r w:rsidRPr="00EB217B">
        <w:rPr>
          <w:rFonts w:ascii="Times New Roman" w:hAnsi="Times New Roman"/>
          <w:sz w:val="28"/>
          <w:szCs w:val="28"/>
        </w:rPr>
        <w:t>СХ и Ташкентского государственного аграрного университета. Результаты исследований изложены в годовых отчётах и обсуждались на методических и учёных советах университета. Научные результаты диссертационной работы докладывались на зарубежных и республиканских научно</w:t>
      </w:r>
      <w:r>
        <w:rPr>
          <w:rFonts w:ascii="Times New Roman" w:hAnsi="Times New Roman"/>
          <w:sz w:val="28"/>
          <w:szCs w:val="28"/>
        </w:rPr>
        <w:t>‒</w:t>
      </w:r>
      <w:r w:rsidRPr="00EB217B">
        <w:rPr>
          <w:rFonts w:ascii="Times New Roman" w:hAnsi="Times New Roman"/>
          <w:sz w:val="28"/>
          <w:szCs w:val="28"/>
        </w:rPr>
        <w:t>практических конференциях.</w:t>
      </w:r>
    </w:p>
    <w:p w:rsidR="005218B1" w:rsidRPr="006C49E2" w:rsidRDefault="005218B1" w:rsidP="005218B1">
      <w:pPr>
        <w:keepNext/>
        <w:spacing w:after="0" w:line="238" w:lineRule="auto"/>
        <w:ind w:firstLine="567"/>
        <w:jc w:val="both"/>
        <w:rPr>
          <w:rFonts w:ascii="Times New Roman" w:hAnsi="Times New Roman"/>
          <w:sz w:val="28"/>
          <w:szCs w:val="28"/>
        </w:rPr>
      </w:pPr>
      <w:r w:rsidRPr="006C49E2">
        <w:rPr>
          <w:rFonts w:ascii="Times New Roman" w:hAnsi="Times New Roman"/>
          <w:b/>
          <w:sz w:val="28"/>
          <w:szCs w:val="28"/>
        </w:rPr>
        <w:t>Опубликованность результатов исследований.</w:t>
      </w:r>
      <w:r>
        <w:rPr>
          <w:rFonts w:ascii="Times New Roman" w:hAnsi="Times New Roman"/>
          <w:b/>
          <w:sz w:val="28"/>
          <w:szCs w:val="28"/>
        </w:rPr>
        <w:t xml:space="preserve"> </w:t>
      </w:r>
      <w:r w:rsidRPr="006C49E2">
        <w:rPr>
          <w:rFonts w:ascii="Times New Roman" w:hAnsi="Times New Roman"/>
          <w:sz w:val="28"/>
          <w:szCs w:val="28"/>
        </w:rPr>
        <w:t xml:space="preserve">По </w:t>
      </w:r>
      <w:r>
        <w:rPr>
          <w:rFonts w:ascii="Times New Roman" w:hAnsi="Times New Roman"/>
          <w:sz w:val="28"/>
          <w:szCs w:val="28"/>
        </w:rPr>
        <w:t>теме диссертации опубликовано 18</w:t>
      </w:r>
      <w:r w:rsidRPr="006C49E2">
        <w:rPr>
          <w:rFonts w:ascii="Times New Roman" w:hAnsi="Times New Roman"/>
          <w:sz w:val="28"/>
          <w:szCs w:val="28"/>
        </w:rPr>
        <w:t xml:space="preserve"> научных работ, из них 10 статей, в том числе 8 в республиканских и 2 в зарубежных журналах, </w:t>
      </w:r>
      <w:r w:rsidRPr="006C49E2">
        <w:rPr>
          <w:rFonts w:ascii="Times New Roman" w:hAnsi="Times New Roman"/>
          <w:color w:val="000000"/>
          <w:sz w:val="28"/>
          <w:szCs w:val="28"/>
        </w:rPr>
        <w:t xml:space="preserve">рекомендованных Высшей аттестационной комиссией Республики Узбекистан </w:t>
      </w:r>
      <w:r w:rsidRPr="006C49E2">
        <w:rPr>
          <w:rFonts w:ascii="Times New Roman" w:hAnsi="Times New Roman"/>
          <w:sz w:val="28"/>
          <w:szCs w:val="28"/>
          <w:lang w:val="uz-Cyrl-UZ"/>
        </w:rPr>
        <w:t>для публикации основных научных результатов докторских диссертаций,</w:t>
      </w:r>
      <w:r>
        <w:rPr>
          <w:rFonts w:ascii="Times New Roman" w:hAnsi="Times New Roman"/>
          <w:sz w:val="28"/>
          <w:szCs w:val="28"/>
          <w:lang w:val="uz-Cyrl-UZ"/>
        </w:rPr>
        <w:t xml:space="preserve"> 2 в сборниках </w:t>
      </w:r>
      <w:r>
        <w:rPr>
          <w:rFonts w:ascii="Times New Roman" w:hAnsi="Times New Roman"/>
          <w:sz w:val="28"/>
          <w:szCs w:val="28"/>
          <w:lang w:val="uz-Cyrl-UZ"/>
        </w:rPr>
        <w:lastRenderedPageBreak/>
        <w:t>международных конференций,</w:t>
      </w:r>
      <w:r w:rsidRPr="006C49E2">
        <w:rPr>
          <w:rFonts w:ascii="Times New Roman" w:hAnsi="Times New Roman"/>
          <w:sz w:val="28"/>
          <w:szCs w:val="28"/>
          <w:lang w:val="uz-Cyrl-UZ"/>
        </w:rPr>
        <w:t xml:space="preserve"> а также выпущена 1 монография и 1 рекомендация</w:t>
      </w:r>
      <w:r w:rsidRPr="006C49E2">
        <w:rPr>
          <w:rFonts w:ascii="Times New Roman" w:hAnsi="Times New Roman"/>
          <w:sz w:val="28"/>
          <w:szCs w:val="28"/>
        </w:rPr>
        <w:t>.</w:t>
      </w:r>
    </w:p>
    <w:p w:rsidR="005218B1" w:rsidRPr="006566F5" w:rsidRDefault="005218B1" w:rsidP="005218B1">
      <w:pPr>
        <w:keepNext/>
        <w:spacing w:after="0" w:line="238" w:lineRule="auto"/>
        <w:ind w:firstLine="567"/>
        <w:jc w:val="both"/>
        <w:rPr>
          <w:rFonts w:ascii="Times New Roman" w:hAnsi="Times New Roman"/>
          <w:sz w:val="28"/>
          <w:szCs w:val="28"/>
          <w:lang w:val="uz-Cyrl-UZ"/>
        </w:rPr>
      </w:pPr>
      <w:r w:rsidRPr="006C49E2">
        <w:rPr>
          <w:rFonts w:ascii="Times New Roman" w:hAnsi="Times New Roman"/>
          <w:b/>
          <w:sz w:val="28"/>
          <w:szCs w:val="28"/>
        </w:rPr>
        <w:t xml:space="preserve">Структура и объем диссертации. </w:t>
      </w:r>
      <w:r w:rsidRPr="006C49E2">
        <w:rPr>
          <w:rFonts w:ascii="Times New Roman" w:hAnsi="Times New Roman"/>
          <w:sz w:val="28"/>
          <w:szCs w:val="28"/>
        </w:rPr>
        <w:t>Диссертация состоит из введения, шести глав, заключения, списка использованной литературы и приложений. Объем диссертации составляет 200 страниц</w:t>
      </w:r>
      <w:r w:rsidRPr="006C49E2">
        <w:rPr>
          <w:rFonts w:ascii="Times New Roman" w:hAnsi="Times New Roman"/>
          <w:sz w:val="28"/>
          <w:szCs w:val="28"/>
          <w:lang w:val="uz-Cyrl-UZ"/>
        </w:rPr>
        <w:t>.</w:t>
      </w:r>
    </w:p>
    <w:p w:rsidR="005218B1" w:rsidRDefault="005218B1" w:rsidP="005218B1">
      <w:pPr>
        <w:pStyle w:val="33"/>
        <w:keepNext/>
        <w:spacing w:before="240" w:after="240" w:line="238" w:lineRule="auto"/>
        <w:ind w:left="284"/>
        <w:jc w:val="center"/>
        <w:rPr>
          <w:rFonts w:ascii="Times New Roman" w:hAnsi="Times New Roman"/>
          <w:b/>
          <w:sz w:val="28"/>
          <w:szCs w:val="28"/>
        </w:rPr>
      </w:pPr>
    </w:p>
    <w:p w:rsidR="005218B1" w:rsidRPr="0031464C" w:rsidRDefault="005218B1" w:rsidP="005218B1">
      <w:pPr>
        <w:pStyle w:val="33"/>
        <w:keepNext/>
        <w:spacing w:before="240" w:after="240" w:line="238" w:lineRule="auto"/>
        <w:ind w:left="284"/>
        <w:jc w:val="center"/>
        <w:rPr>
          <w:rFonts w:ascii="Times New Roman" w:hAnsi="Times New Roman"/>
          <w:b/>
          <w:sz w:val="28"/>
          <w:szCs w:val="28"/>
          <w:lang w:val="uz-Cyrl-UZ"/>
        </w:rPr>
      </w:pPr>
      <w:r w:rsidRPr="0031464C">
        <w:rPr>
          <w:rFonts w:ascii="Times New Roman" w:hAnsi="Times New Roman"/>
          <w:b/>
          <w:sz w:val="28"/>
          <w:szCs w:val="28"/>
        </w:rPr>
        <w:t xml:space="preserve">ОСНОВНОЕ СОДЕРЖАНИЕ </w:t>
      </w:r>
      <w:r w:rsidRPr="0031464C">
        <w:rPr>
          <w:rFonts w:ascii="Times New Roman" w:hAnsi="Times New Roman"/>
          <w:b/>
          <w:sz w:val="28"/>
          <w:szCs w:val="28"/>
          <w:lang w:val="uz-Cyrl-UZ"/>
        </w:rPr>
        <w:t>ДИССЕРТАЦИИ</w:t>
      </w:r>
    </w:p>
    <w:p w:rsidR="005218B1" w:rsidRPr="00A639BC" w:rsidRDefault="005218B1" w:rsidP="005218B1">
      <w:pPr>
        <w:pStyle w:val="33"/>
        <w:keepNext/>
        <w:spacing w:after="0" w:line="238" w:lineRule="auto"/>
        <w:ind w:left="0" w:firstLine="567"/>
        <w:jc w:val="both"/>
        <w:rPr>
          <w:rFonts w:ascii="Times New Roman" w:hAnsi="Times New Roman"/>
          <w:sz w:val="28"/>
          <w:szCs w:val="28"/>
          <w:lang w:val="uz-Cyrl-UZ"/>
        </w:rPr>
      </w:pPr>
      <w:r w:rsidRPr="00241AF6">
        <w:rPr>
          <w:rFonts w:ascii="Times New Roman" w:hAnsi="Times New Roman"/>
          <w:b/>
          <w:sz w:val="28"/>
          <w:szCs w:val="28"/>
          <w:lang w:val="uz-Cyrl-UZ"/>
        </w:rPr>
        <w:t>Во введении</w:t>
      </w:r>
      <w:r w:rsidRPr="00241AF6">
        <w:rPr>
          <w:rFonts w:ascii="Times New Roman" w:hAnsi="Times New Roman"/>
          <w:sz w:val="28"/>
          <w:szCs w:val="28"/>
          <w:lang w:val="uz-Cyrl-UZ"/>
        </w:rPr>
        <w:t xml:space="preserve"> научно обоснована актуальность и </w:t>
      </w:r>
      <w:r w:rsidRPr="00241AF6">
        <w:rPr>
          <w:rFonts w:ascii="Times New Roman" w:hAnsi="Times New Roman"/>
          <w:sz w:val="28"/>
          <w:szCs w:val="28"/>
        </w:rPr>
        <w:t>востребованность проведённых исследований</w:t>
      </w:r>
      <w:r w:rsidRPr="00241AF6">
        <w:rPr>
          <w:rFonts w:ascii="Times New Roman" w:hAnsi="Times New Roman"/>
          <w:sz w:val="28"/>
          <w:szCs w:val="28"/>
          <w:lang w:val="uz-Cyrl-UZ"/>
        </w:rPr>
        <w:t>, охарактеризованы цели, задачи, а также объект и предмет исследования, показано соответствие темы диссертации приоритетным направлениям развития науки и технологий Республики Узбекистан, представлен обзор зарубежных научных исследований, научная новиз</w:t>
      </w:r>
      <w:r>
        <w:rPr>
          <w:rFonts w:ascii="Times New Roman" w:hAnsi="Times New Roman"/>
          <w:sz w:val="28"/>
          <w:szCs w:val="28"/>
          <w:lang w:val="uz-Cyrl-UZ"/>
        </w:rPr>
        <w:t>н</w:t>
      </w:r>
      <w:r w:rsidRPr="00241AF6">
        <w:rPr>
          <w:rFonts w:ascii="Times New Roman" w:hAnsi="Times New Roman"/>
          <w:sz w:val="28"/>
          <w:szCs w:val="28"/>
          <w:lang w:val="uz-Cyrl-UZ"/>
        </w:rPr>
        <w:t xml:space="preserve">а и практические результаты исследований, раскрыты научная и </w:t>
      </w:r>
      <w:r w:rsidRPr="00A639BC">
        <w:rPr>
          <w:rFonts w:ascii="Times New Roman" w:hAnsi="Times New Roman"/>
          <w:sz w:val="28"/>
          <w:szCs w:val="28"/>
          <w:lang w:val="uz-Cyrl-UZ"/>
        </w:rPr>
        <w:t>практическая значимость полученных результатов, приведены сведения о внедрении в практику результатов исследования, опубликованных работах и структуре диссертации.</w:t>
      </w:r>
    </w:p>
    <w:p w:rsidR="005218B1" w:rsidRPr="008A2974" w:rsidRDefault="005218B1" w:rsidP="005218B1">
      <w:pPr>
        <w:keepNext/>
        <w:spacing w:after="0" w:line="240" w:lineRule="auto"/>
        <w:ind w:firstLine="567"/>
        <w:jc w:val="both"/>
        <w:rPr>
          <w:rFonts w:ascii="Times New Roman" w:hAnsi="Times New Roman"/>
          <w:b/>
          <w:bCs/>
          <w:sz w:val="28"/>
          <w:szCs w:val="28"/>
          <w:lang w:val="uz-Cyrl-UZ"/>
        </w:rPr>
      </w:pPr>
      <w:r w:rsidRPr="00A639BC">
        <w:rPr>
          <w:rFonts w:ascii="Times New Roman" w:hAnsi="Times New Roman"/>
          <w:sz w:val="28"/>
          <w:szCs w:val="28"/>
          <w:lang w:val="uz-Cyrl-UZ"/>
        </w:rPr>
        <w:t xml:space="preserve">В первой главе диссертации </w:t>
      </w:r>
      <w:r w:rsidRPr="00A639BC">
        <w:rPr>
          <w:rFonts w:ascii="Times New Roman" w:hAnsi="Times New Roman"/>
          <w:b/>
          <w:sz w:val="28"/>
          <w:szCs w:val="28"/>
        </w:rPr>
        <w:t>«</w:t>
      </w:r>
      <w:r>
        <w:rPr>
          <w:rFonts w:ascii="Times New Roman" w:hAnsi="Times New Roman"/>
          <w:b/>
          <w:sz w:val="28"/>
          <w:szCs w:val="28"/>
        </w:rPr>
        <w:t xml:space="preserve">Обзор отечественных и зарубежных </w:t>
      </w:r>
      <w:r w:rsidRPr="007B40B2">
        <w:rPr>
          <w:rFonts w:ascii="Times New Roman" w:hAnsi="Times New Roman"/>
          <w:b/>
          <w:color w:val="000000"/>
          <w:sz w:val="28"/>
          <w:szCs w:val="28"/>
        </w:rPr>
        <w:t>научных исследований по</w:t>
      </w:r>
      <w:r>
        <w:rPr>
          <w:rFonts w:ascii="Times New Roman" w:hAnsi="Times New Roman"/>
          <w:b/>
          <w:sz w:val="28"/>
          <w:szCs w:val="28"/>
        </w:rPr>
        <w:t xml:space="preserve"> вредоносности сорных растений, мерам борьбы против них</w:t>
      </w:r>
      <w:r w:rsidRPr="00A639BC">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lang w:val="uz-Cyrl-UZ"/>
        </w:rPr>
        <w:t xml:space="preserve">подробно описаны результаты проведённых исследований по теме диссертации, обзор зарубежной и отечественной литературы. Вместе с тем, на основе анализа полученных из научных источников выводов, поставлены цель и задачи исследований, приведена необходимость проведения научных исследований по вредоносности сорной </w:t>
      </w:r>
      <w:r w:rsidRPr="008A2974">
        <w:rPr>
          <w:rFonts w:ascii="Times New Roman" w:hAnsi="Times New Roman"/>
          <w:sz w:val="28"/>
          <w:szCs w:val="28"/>
          <w:lang w:val="uz-Cyrl-UZ"/>
        </w:rPr>
        <w:t>растительности, распространённой на овощах и картофеле в современном земледелии, их биология и меры борьбы против них.</w:t>
      </w:r>
    </w:p>
    <w:p w:rsidR="005218B1" w:rsidRPr="008A2974" w:rsidRDefault="005218B1" w:rsidP="005218B1">
      <w:pPr>
        <w:keepNext/>
        <w:spacing w:after="0" w:line="240" w:lineRule="auto"/>
        <w:ind w:firstLine="567"/>
        <w:jc w:val="both"/>
        <w:rPr>
          <w:rFonts w:ascii="Times New Roman" w:hAnsi="Times New Roman"/>
          <w:sz w:val="28"/>
          <w:szCs w:val="28"/>
          <w:lang w:val="uz-Cyrl-UZ"/>
        </w:rPr>
      </w:pPr>
      <w:r w:rsidRPr="008A2974">
        <w:rPr>
          <w:rFonts w:ascii="Times New Roman" w:hAnsi="Times New Roman"/>
          <w:sz w:val="28"/>
          <w:szCs w:val="28"/>
          <w:lang w:val="uz-Cyrl-UZ"/>
        </w:rPr>
        <w:t xml:space="preserve">Во второй главе диссертации </w:t>
      </w:r>
      <w:r w:rsidRPr="008A2974">
        <w:rPr>
          <w:rFonts w:ascii="Times New Roman" w:hAnsi="Times New Roman"/>
          <w:b/>
          <w:sz w:val="28"/>
          <w:szCs w:val="28"/>
        </w:rPr>
        <w:t>«</w:t>
      </w:r>
      <w:r>
        <w:rPr>
          <w:rFonts w:ascii="Times New Roman" w:hAnsi="Times New Roman"/>
          <w:b/>
          <w:sz w:val="28"/>
          <w:szCs w:val="28"/>
        </w:rPr>
        <w:t>У</w:t>
      </w:r>
      <w:r w:rsidRPr="008A2974">
        <w:rPr>
          <w:rFonts w:ascii="Times New Roman" w:hAnsi="Times New Roman"/>
          <w:b/>
          <w:sz w:val="28"/>
          <w:szCs w:val="28"/>
        </w:rPr>
        <w:t xml:space="preserve">словия </w:t>
      </w:r>
      <w:r w:rsidRPr="008A2974">
        <w:rPr>
          <w:rFonts w:ascii="Times New Roman" w:hAnsi="Times New Roman"/>
          <w:b/>
          <w:sz w:val="28"/>
          <w:szCs w:val="28"/>
          <w:lang w:val="uz-Cyrl-UZ"/>
        </w:rPr>
        <w:t>и метод</w:t>
      </w:r>
      <w:r>
        <w:rPr>
          <w:rFonts w:ascii="Times New Roman" w:hAnsi="Times New Roman"/>
          <w:b/>
          <w:sz w:val="28"/>
          <w:szCs w:val="28"/>
          <w:lang w:val="uz-Cyrl-UZ"/>
        </w:rPr>
        <w:t>ика проведения исследований</w:t>
      </w:r>
      <w:r w:rsidRPr="008A2974">
        <w:rPr>
          <w:rFonts w:ascii="Times New Roman" w:hAnsi="Times New Roman"/>
          <w:b/>
          <w:sz w:val="28"/>
          <w:szCs w:val="28"/>
        </w:rPr>
        <w:t>»</w:t>
      </w:r>
      <w:r w:rsidRPr="008A2974">
        <w:rPr>
          <w:rFonts w:ascii="Times New Roman" w:hAnsi="Times New Roman"/>
          <w:sz w:val="28"/>
          <w:szCs w:val="28"/>
          <w:lang w:val="uz-Cyrl-UZ"/>
        </w:rPr>
        <w:t xml:space="preserve"> представлены сведения о</w:t>
      </w:r>
      <w:r>
        <w:rPr>
          <w:rFonts w:ascii="Times New Roman" w:hAnsi="Times New Roman"/>
          <w:sz w:val="28"/>
          <w:szCs w:val="28"/>
          <w:lang w:val="uz-Cyrl-UZ"/>
        </w:rPr>
        <w:t xml:space="preserve"> географическом месте, рельефе, почвенно‒климатических условиях Ташкентской области, где проводились эксперименты, а также методика проведения исследований.</w:t>
      </w:r>
    </w:p>
    <w:p w:rsidR="005218B1" w:rsidRDefault="005218B1" w:rsidP="005218B1">
      <w:pPr>
        <w:keepNext/>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Эксперименты проводились в условиях типичных и луговых серозёмах Ташкентской области. Климат Ташкентской области является резко континентальным, среднемесячная температура воздуха в годы проведения исследований в январе составляла 3,2 ºС, а среднемесячная температура в июле – 29,0 ºС. В 2015‒2017 годах в марте и апреле количество осадков равнялось 99,5 и 55,3 мм, в летние месяцы температура воздуха, в среднем за 2015‒2017 годы, составила 26,2‒29,0 ºС, и в июне, июле и августе, по сравнению с многолетними данными, была выше на 0,8‒1,8 ºС. В августе и сентябре 2015‒2017 годов средняя температура воздуха составляла около 26,2 ºС и 21,3 ºС и была оптимальной для развития овощных культур. В сентябре и октябре количество осадков составило 5,8 и 52,2 мм, и по сравнению с многолетними данными в сентябре было больше на 4,1 мм, а в октябре меньше на 13,8 мм. </w:t>
      </w:r>
    </w:p>
    <w:p w:rsidR="005218B1" w:rsidRDefault="005218B1" w:rsidP="005218B1">
      <w:pPr>
        <w:keepNext/>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lastRenderedPageBreak/>
        <w:t xml:space="preserve">В 2015‒2017 годах средняя сумма эффективных температур в апреле и мае составила 175,0‒368,0 ºС, что на 27,0 ºС и 53,0 ºС выше многолетних данных, а в июне и июле данные показатели равнялись в среднем </w:t>
      </w:r>
      <w:r w:rsidRPr="00DA3CF4">
        <w:rPr>
          <w:rFonts w:ascii="Times New Roman" w:hAnsi="Times New Roman"/>
          <w:color w:val="000000"/>
          <w:sz w:val="28"/>
          <w:szCs w:val="28"/>
          <w:lang w:val="uz-Cyrl-UZ"/>
        </w:rPr>
        <w:t>500,0</w:t>
      </w:r>
      <w:r>
        <w:rPr>
          <w:rFonts w:ascii="Times New Roman" w:hAnsi="Times New Roman"/>
          <w:color w:val="000000"/>
          <w:sz w:val="28"/>
          <w:szCs w:val="28"/>
          <w:lang w:val="uz-Cyrl-UZ"/>
        </w:rPr>
        <w:t xml:space="preserve"> </w:t>
      </w:r>
      <w:r>
        <w:rPr>
          <w:rFonts w:ascii="Times New Roman" w:hAnsi="Times New Roman"/>
          <w:sz w:val="28"/>
          <w:szCs w:val="28"/>
          <w:lang w:val="uz-Cyrl-UZ"/>
        </w:rPr>
        <w:t xml:space="preserve">ºС </w:t>
      </w:r>
      <w:r>
        <w:rPr>
          <w:rFonts w:ascii="Times New Roman" w:hAnsi="Times New Roman"/>
          <w:color w:val="000000"/>
          <w:sz w:val="28"/>
          <w:szCs w:val="28"/>
          <w:lang w:val="uz-Cyrl-UZ"/>
        </w:rPr>
        <w:t>и</w:t>
      </w:r>
      <w:r w:rsidRPr="00DA3CF4">
        <w:rPr>
          <w:rFonts w:ascii="Times New Roman" w:hAnsi="Times New Roman"/>
          <w:color w:val="000000"/>
          <w:sz w:val="28"/>
          <w:szCs w:val="28"/>
          <w:lang w:val="uz-Cyrl-UZ"/>
        </w:rPr>
        <w:t xml:space="preserve"> 596,0</w:t>
      </w:r>
      <w:r>
        <w:rPr>
          <w:rFonts w:ascii="Times New Roman" w:hAnsi="Times New Roman"/>
          <w:color w:val="000000"/>
          <w:sz w:val="28"/>
          <w:szCs w:val="28"/>
          <w:lang w:val="uz-Cyrl-UZ"/>
        </w:rPr>
        <w:t xml:space="preserve"> </w:t>
      </w:r>
      <w:r>
        <w:rPr>
          <w:rFonts w:ascii="Times New Roman" w:hAnsi="Times New Roman"/>
          <w:sz w:val="28"/>
          <w:szCs w:val="28"/>
          <w:lang w:val="uz-Cyrl-UZ"/>
        </w:rPr>
        <w:t>ºС, что на 40,0 ºС и 65,0 ºС было выше многолетних данных. В августе и сентябре месяце сумма эффективных температур составила 344,0 и 158,0 ºС и была на 44,0 и 142,0 ºС выше многолетних данных.</w:t>
      </w:r>
    </w:p>
    <w:p w:rsidR="005218B1" w:rsidRDefault="005218B1" w:rsidP="005218B1">
      <w:pPr>
        <w:keepNext/>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В Ташкентской области 63,3 % от общей площади поливных земель составляют серозёмные почвы, 23,4 % луговые, 13,3 % лугово‒болотные почвы. Типичные и лугово‒болотные почвы Ташкентской области, по механическому составу, в основном тяжелые песчанные, глубина залегания грунтовых вод на типичных сероземных почвах составляет 3 метра, на луговых почвах 1,2‒2,5 метров, содержание гумуса в горизонте 0‒30 см составляет 1,0‒1,3 %, количество общего азота 0,120 %, фосфора 0,120 %, калия 1,50 %, количество же их подвижных форм </w:t>
      </w:r>
      <w:r w:rsidRPr="00DA3CF4">
        <w:rPr>
          <w:rFonts w:ascii="Times New Roman" w:hAnsi="Times New Roman"/>
          <w:sz w:val="28"/>
          <w:szCs w:val="28"/>
          <w:lang w:val="uz-Cyrl-UZ"/>
        </w:rPr>
        <w:t>N</w:t>
      </w:r>
      <w:r>
        <w:rPr>
          <w:rFonts w:ascii="Times New Roman" w:hAnsi="Times New Roman"/>
          <w:sz w:val="28"/>
          <w:szCs w:val="28"/>
          <w:lang w:val="uz-Cyrl-UZ"/>
        </w:rPr>
        <w:t>‒</w:t>
      </w:r>
      <w:r w:rsidRPr="00DA3CF4">
        <w:rPr>
          <w:rFonts w:ascii="Times New Roman" w:hAnsi="Times New Roman"/>
          <w:sz w:val="28"/>
          <w:szCs w:val="28"/>
          <w:lang w:val="uz-Cyrl-UZ"/>
        </w:rPr>
        <w:t>NO</w:t>
      </w:r>
      <w:r w:rsidRPr="00DA3CF4">
        <w:rPr>
          <w:rFonts w:ascii="Times New Roman" w:hAnsi="Times New Roman"/>
          <w:sz w:val="28"/>
          <w:szCs w:val="28"/>
          <w:vertAlign w:val="subscript"/>
          <w:lang w:val="uz-Cyrl-UZ"/>
        </w:rPr>
        <w:t>3</w:t>
      </w:r>
      <w:r>
        <w:rPr>
          <w:rFonts w:ascii="Times New Roman" w:hAnsi="Times New Roman"/>
          <w:sz w:val="28"/>
          <w:szCs w:val="28"/>
          <w:lang w:val="uz-Cyrl-UZ"/>
        </w:rPr>
        <w:t xml:space="preserve">– </w:t>
      </w:r>
      <w:r w:rsidRPr="00DA3CF4">
        <w:rPr>
          <w:rFonts w:ascii="Times New Roman" w:hAnsi="Times New Roman"/>
          <w:sz w:val="28"/>
          <w:szCs w:val="28"/>
          <w:lang w:val="uz-Cyrl-UZ"/>
        </w:rPr>
        <w:t>27,3 мг/кг, P</w:t>
      </w:r>
      <w:r w:rsidRPr="00DA3CF4">
        <w:rPr>
          <w:rFonts w:ascii="Times New Roman" w:hAnsi="Times New Roman"/>
          <w:sz w:val="28"/>
          <w:szCs w:val="28"/>
          <w:vertAlign w:val="subscript"/>
          <w:lang w:val="uz-Cyrl-UZ"/>
        </w:rPr>
        <w:t>2</w:t>
      </w:r>
      <w:r w:rsidRPr="00DA3CF4">
        <w:rPr>
          <w:rFonts w:ascii="Times New Roman" w:hAnsi="Times New Roman"/>
          <w:sz w:val="28"/>
          <w:szCs w:val="28"/>
          <w:lang w:val="uz-Cyrl-UZ"/>
        </w:rPr>
        <w:t>O</w:t>
      </w:r>
      <w:r w:rsidRPr="00DA3CF4">
        <w:rPr>
          <w:rFonts w:ascii="Times New Roman" w:hAnsi="Times New Roman"/>
          <w:sz w:val="28"/>
          <w:szCs w:val="28"/>
          <w:vertAlign w:val="subscript"/>
          <w:lang w:val="uz-Cyrl-UZ"/>
        </w:rPr>
        <w:t>5</w:t>
      </w:r>
      <w:r>
        <w:rPr>
          <w:rFonts w:ascii="Times New Roman" w:hAnsi="Times New Roman"/>
          <w:sz w:val="28"/>
          <w:szCs w:val="28"/>
          <w:lang w:val="uz-Cyrl-UZ"/>
        </w:rPr>
        <w:t xml:space="preserve">– </w:t>
      </w:r>
      <w:r w:rsidRPr="00DA3CF4">
        <w:rPr>
          <w:rFonts w:ascii="Times New Roman" w:hAnsi="Times New Roman"/>
          <w:sz w:val="28"/>
          <w:szCs w:val="28"/>
          <w:lang w:val="uz-Cyrl-UZ"/>
        </w:rPr>
        <w:t>33,8 мг/кг,</w:t>
      </w:r>
      <w:r>
        <w:rPr>
          <w:rFonts w:ascii="Times New Roman" w:hAnsi="Times New Roman"/>
          <w:sz w:val="28"/>
          <w:szCs w:val="28"/>
          <w:lang w:val="uz-Cyrl-UZ"/>
        </w:rPr>
        <w:t xml:space="preserve"> а количество</w:t>
      </w:r>
      <w:r w:rsidRPr="00DA3CF4">
        <w:rPr>
          <w:rFonts w:ascii="Times New Roman" w:hAnsi="Times New Roman"/>
          <w:sz w:val="28"/>
          <w:szCs w:val="28"/>
          <w:lang w:val="uz-Cyrl-UZ"/>
        </w:rPr>
        <w:t xml:space="preserve"> К</w:t>
      </w:r>
      <w:r w:rsidRPr="00DA3CF4">
        <w:rPr>
          <w:rFonts w:ascii="Times New Roman" w:hAnsi="Times New Roman"/>
          <w:sz w:val="28"/>
          <w:szCs w:val="28"/>
          <w:vertAlign w:val="subscript"/>
          <w:lang w:val="uz-Cyrl-UZ"/>
        </w:rPr>
        <w:t>2</w:t>
      </w:r>
      <w:r w:rsidRPr="00DA3CF4">
        <w:rPr>
          <w:rFonts w:ascii="Times New Roman" w:hAnsi="Times New Roman"/>
          <w:sz w:val="28"/>
          <w:szCs w:val="28"/>
          <w:lang w:val="uz-Cyrl-UZ"/>
        </w:rPr>
        <w:t>О 125 мг/кг</w:t>
      </w:r>
      <w:r>
        <w:rPr>
          <w:rFonts w:ascii="Times New Roman" w:hAnsi="Times New Roman"/>
          <w:sz w:val="28"/>
          <w:szCs w:val="28"/>
          <w:lang w:val="uz-Cyrl-UZ"/>
        </w:rPr>
        <w:t>, при этом почвы, где проводились эксперименты, обеспечены нитратным азотом и подвижным фосфором в средней степени, а калием в низкой степени.</w:t>
      </w:r>
    </w:p>
    <w:p w:rsidR="005218B1" w:rsidRPr="00DA3CF4" w:rsidRDefault="005218B1" w:rsidP="005218B1">
      <w:pPr>
        <w:keepNext/>
        <w:spacing w:after="0" w:line="240"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Содержание гумуса в почве определяли по методу </w:t>
      </w:r>
      <w:r w:rsidRPr="00DA3CF4">
        <w:rPr>
          <w:rStyle w:val="ac"/>
          <w:rFonts w:ascii="Times New Roman" w:hAnsi="Times New Roman"/>
          <w:sz w:val="28"/>
          <w:szCs w:val="28"/>
          <w:lang w:val="uz-Cyrl-UZ"/>
        </w:rPr>
        <w:t>И.В.Тюрин</w:t>
      </w:r>
      <w:r>
        <w:rPr>
          <w:rStyle w:val="ac"/>
          <w:rFonts w:ascii="Times New Roman" w:hAnsi="Times New Roman"/>
          <w:sz w:val="28"/>
          <w:szCs w:val="28"/>
          <w:lang w:val="uz-Cyrl-UZ"/>
        </w:rPr>
        <w:t xml:space="preserve">а, общего азота и фосфора по методу </w:t>
      </w:r>
      <w:r w:rsidRPr="00DA3CF4">
        <w:rPr>
          <w:rFonts w:ascii="Times New Roman" w:hAnsi="Times New Roman"/>
          <w:sz w:val="28"/>
          <w:szCs w:val="28"/>
          <w:lang w:val="uz-Cyrl-UZ"/>
        </w:rPr>
        <w:t>И.М.</w:t>
      </w:r>
      <w:r w:rsidRPr="00DA3CF4">
        <w:rPr>
          <w:rStyle w:val="ac"/>
          <w:rFonts w:ascii="Times New Roman" w:hAnsi="Times New Roman"/>
          <w:sz w:val="28"/>
          <w:szCs w:val="28"/>
          <w:lang w:val="uz-Cyrl-UZ"/>
        </w:rPr>
        <w:t>Мальцев</w:t>
      </w:r>
      <w:r>
        <w:rPr>
          <w:rStyle w:val="ac"/>
          <w:rFonts w:ascii="Times New Roman" w:hAnsi="Times New Roman"/>
          <w:sz w:val="28"/>
          <w:szCs w:val="28"/>
          <w:lang w:val="uz-Cyrl-UZ"/>
        </w:rPr>
        <w:t>ой и</w:t>
      </w:r>
      <w:r w:rsidRPr="00DA3CF4">
        <w:rPr>
          <w:rStyle w:val="ac"/>
          <w:rFonts w:ascii="Times New Roman" w:hAnsi="Times New Roman"/>
          <w:sz w:val="28"/>
          <w:szCs w:val="28"/>
          <w:lang w:val="uz-Cyrl-UZ"/>
        </w:rPr>
        <w:t xml:space="preserve"> Л.Ц.Гриценко</w:t>
      </w:r>
      <w:r>
        <w:rPr>
          <w:rStyle w:val="ac"/>
          <w:rFonts w:ascii="Times New Roman" w:hAnsi="Times New Roman"/>
          <w:sz w:val="28"/>
          <w:szCs w:val="28"/>
          <w:lang w:val="uz-Cyrl-UZ"/>
        </w:rPr>
        <w:t>, а количество калия – по методу П.В.Протасова.</w:t>
      </w:r>
    </w:p>
    <w:p w:rsidR="005218B1" w:rsidRDefault="005218B1" w:rsidP="005218B1">
      <w:pPr>
        <w:keepNext/>
        <w:tabs>
          <w:tab w:val="left" w:pos="900"/>
        </w:tabs>
        <w:spacing w:after="0" w:line="240" w:lineRule="auto"/>
        <w:ind w:firstLine="567"/>
        <w:jc w:val="both"/>
        <w:outlineLvl w:val="0"/>
        <w:rPr>
          <w:rFonts w:ascii="Times New Roman" w:hAnsi="Times New Roman"/>
          <w:sz w:val="28"/>
          <w:szCs w:val="28"/>
          <w:lang w:val="uz-Cyrl-UZ"/>
        </w:rPr>
      </w:pPr>
      <w:r>
        <w:rPr>
          <w:rFonts w:ascii="Times New Roman" w:hAnsi="Times New Roman"/>
          <w:sz w:val="28"/>
          <w:szCs w:val="28"/>
          <w:lang w:val="uz-Cyrl-UZ"/>
        </w:rPr>
        <w:t xml:space="preserve">Для определения подвижных форм питательных элементов в почве </w:t>
      </w:r>
      <w:r w:rsidRPr="00DA3CF4">
        <w:rPr>
          <w:rFonts w:ascii="Times New Roman" w:hAnsi="Times New Roman"/>
          <w:sz w:val="28"/>
          <w:szCs w:val="28"/>
          <w:lang w:val="uz-Cyrl-UZ"/>
        </w:rPr>
        <w:t>(N</w:t>
      </w:r>
      <w:r>
        <w:rPr>
          <w:rFonts w:ascii="Times New Roman" w:hAnsi="Times New Roman"/>
          <w:sz w:val="28"/>
          <w:szCs w:val="28"/>
          <w:lang w:val="uz-Cyrl-UZ"/>
        </w:rPr>
        <w:t>‒</w:t>
      </w:r>
      <w:r w:rsidRPr="00DA3CF4">
        <w:rPr>
          <w:rFonts w:ascii="Times New Roman" w:hAnsi="Times New Roman"/>
          <w:sz w:val="28"/>
          <w:szCs w:val="28"/>
          <w:lang w:val="uz-Cyrl-UZ"/>
        </w:rPr>
        <w:t>NO</w:t>
      </w:r>
      <w:r w:rsidRPr="00DA3CF4">
        <w:rPr>
          <w:rFonts w:ascii="Times New Roman" w:hAnsi="Times New Roman"/>
          <w:sz w:val="28"/>
          <w:szCs w:val="28"/>
          <w:vertAlign w:val="subscript"/>
          <w:lang w:val="uz-Cyrl-UZ"/>
        </w:rPr>
        <w:t>3</w:t>
      </w:r>
      <w:r w:rsidRPr="00DA3CF4">
        <w:rPr>
          <w:rFonts w:ascii="Times New Roman" w:hAnsi="Times New Roman"/>
          <w:sz w:val="28"/>
          <w:szCs w:val="28"/>
          <w:lang w:val="uz-Cyrl-UZ"/>
        </w:rPr>
        <w:t>, P</w:t>
      </w:r>
      <w:r w:rsidRPr="00DA3CF4">
        <w:rPr>
          <w:rFonts w:ascii="Times New Roman" w:hAnsi="Times New Roman"/>
          <w:sz w:val="28"/>
          <w:szCs w:val="28"/>
          <w:vertAlign w:val="subscript"/>
          <w:lang w:val="uz-Cyrl-UZ"/>
        </w:rPr>
        <w:t>2</w:t>
      </w:r>
      <w:r w:rsidRPr="00DA3CF4">
        <w:rPr>
          <w:rFonts w:ascii="Times New Roman" w:hAnsi="Times New Roman"/>
          <w:sz w:val="28"/>
          <w:szCs w:val="28"/>
          <w:lang w:val="uz-Cyrl-UZ"/>
        </w:rPr>
        <w:t>O</w:t>
      </w:r>
      <w:r w:rsidRPr="00DA3CF4">
        <w:rPr>
          <w:rFonts w:ascii="Times New Roman" w:hAnsi="Times New Roman"/>
          <w:sz w:val="28"/>
          <w:szCs w:val="28"/>
          <w:vertAlign w:val="subscript"/>
          <w:lang w:val="uz-Cyrl-UZ"/>
        </w:rPr>
        <w:t>5</w:t>
      </w:r>
      <w:r w:rsidRPr="00DA3CF4">
        <w:rPr>
          <w:rFonts w:ascii="Times New Roman" w:hAnsi="Times New Roman"/>
          <w:sz w:val="28"/>
          <w:szCs w:val="28"/>
          <w:lang w:val="uz-Cyrl-UZ"/>
        </w:rPr>
        <w:t>, K</w:t>
      </w:r>
      <w:r w:rsidRPr="00DA3CF4">
        <w:rPr>
          <w:rFonts w:ascii="Times New Roman" w:hAnsi="Times New Roman"/>
          <w:sz w:val="28"/>
          <w:szCs w:val="28"/>
          <w:vertAlign w:val="subscript"/>
          <w:lang w:val="uz-Cyrl-UZ"/>
        </w:rPr>
        <w:t>2</w:t>
      </w:r>
      <w:r w:rsidRPr="00DA3CF4">
        <w:rPr>
          <w:rFonts w:ascii="Times New Roman" w:hAnsi="Times New Roman"/>
          <w:sz w:val="28"/>
          <w:szCs w:val="28"/>
          <w:lang w:val="uz-Cyrl-UZ"/>
        </w:rPr>
        <w:t>O)</w:t>
      </w:r>
      <w:r>
        <w:rPr>
          <w:rFonts w:ascii="Times New Roman" w:hAnsi="Times New Roman"/>
          <w:sz w:val="28"/>
          <w:szCs w:val="28"/>
          <w:lang w:val="uz-Cyrl-UZ"/>
        </w:rPr>
        <w:t xml:space="preserve"> были взяты образцы с горизонтов 0‒30 см и 30‒50 см, при этом нитратный азот </w:t>
      </w:r>
      <w:r>
        <w:rPr>
          <w:rFonts w:ascii="Times New Roman" w:hAnsi="Times New Roman"/>
          <w:sz w:val="28"/>
          <w:szCs w:val="28"/>
        </w:rPr>
        <w:t xml:space="preserve">определяли </w:t>
      </w:r>
      <w:r>
        <w:rPr>
          <w:rFonts w:ascii="Times New Roman" w:hAnsi="Times New Roman"/>
          <w:sz w:val="28"/>
          <w:szCs w:val="28"/>
          <w:lang w:val="uz-Cyrl-UZ"/>
        </w:rPr>
        <w:t xml:space="preserve">по методу </w:t>
      </w:r>
      <w:r w:rsidRPr="00DA3CF4">
        <w:rPr>
          <w:rFonts w:ascii="Times New Roman" w:hAnsi="Times New Roman"/>
          <w:sz w:val="28"/>
          <w:szCs w:val="28"/>
          <w:lang w:val="uz-Cyrl-UZ"/>
        </w:rPr>
        <w:t>Гранвальд</w:t>
      </w:r>
      <w:r>
        <w:rPr>
          <w:rFonts w:ascii="Times New Roman" w:hAnsi="Times New Roman"/>
          <w:sz w:val="28"/>
          <w:szCs w:val="28"/>
          <w:lang w:val="uz-Cyrl-UZ"/>
        </w:rPr>
        <w:t>‒</w:t>
      </w:r>
      <w:r w:rsidRPr="00DA3CF4">
        <w:rPr>
          <w:rFonts w:ascii="Times New Roman" w:hAnsi="Times New Roman"/>
          <w:sz w:val="28"/>
          <w:szCs w:val="28"/>
          <w:lang w:val="uz-Cyrl-UZ"/>
        </w:rPr>
        <w:t>Ляжу</w:t>
      </w:r>
      <w:r>
        <w:rPr>
          <w:rFonts w:ascii="Times New Roman" w:hAnsi="Times New Roman"/>
          <w:sz w:val="28"/>
          <w:szCs w:val="28"/>
          <w:lang w:val="uz-Cyrl-UZ"/>
        </w:rPr>
        <w:t xml:space="preserve">, подвижный фосфор по методу </w:t>
      </w:r>
      <w:r w:rsidRPr="00DA3CF4">
        <w:rPr>
          <w:rFonts w:ascii="Times New Roman" w:hAnsi="Times New Roman"/>
          <w:sz w:val="28"/>
          <w:szCs w:val="28"/>
          <w:lang w:val="uz-Cyrl-UZ"/>
        </w:rPr>
        <w:t>Б.П.Мачигин</w:t>
      </w:r>
      <w:r>
        <w:rPr>
          <w:rFonts w:ascii="Times New Roman" w:hAnsi="Times New Roman"/>
          <w:sz w:val="28"/>
          <w:szCs w:val="28"/>
          <w:lang w:val="uz-Cyrl-UZ"/>
        </w:rPr>
        <w:t xml:space="preserve">а, обменный калий на пламенном фотометре по методу </w:t>
      </w:r>
      <w:r w:rsidRPr="00DA3CF4">
        <w:rPr>
          <w:rFonts w:ascii="Times New Roman" w:hAnsi="Times New Roman"/>
          <w:sz w:val="28"/>
          <w:szCs w:val="28"/>
          <w:lang w:val="uz-Cyrl-UZ"/>
        </w:rPr>
        <w:t>П.В.Протасов</w:t>
      </w:r>
      <w:r>
        <w:rPr>
          <w:rFonts w:ascii="Times New Roman" w:hAnsi="Times New Roman"/>
          <w:sz w:val="28"/>
          <w:szCs w:val="28"/>
          <w:lang w:val="uz-Cyrl-UZ"/>
        </w:rPr>
        <w:t>а, объёмную массу и пористость почвы определяли методом цилиндра по вариантам перед посевом и в конце вегетационного периода по методу Качинского.</w:t>
      </w:r>
    </w:p>
    <w:p w:rsidR="005218B1" w:rsidRPr="00DA3CF4" w:rsidRDefault="005218B1" w:rsidP="005218B1">
      <w:pPr>
        <w:keepNext/>
        <w:tabs>
          <w:tab w:val="left" w:pos="900"/>
        </w:tabs>
        <w:spacing w:after="0" w:line="240" w:lineRule="auto"/>
        <w:ind w:firstLine="567"/>
        <w:jc w:val="both"/>
        <w:outlineLvl w:val="0"/>
        <w:rPr>
          <w:rFonts w:ascii="Times New Roman" w:hAnsi="Times New Roman"/>
          <w:sz w:val="28"/>
          <w:szCs w:val="28"/>
          <w:lang w:val="uz-Cyrl-UZ"/>
        </w:rPr>
      </w:pPr>
      <w:r>
        <w:rPr>
          <w:rFonts w:ascii="Times New Roman" w:hAnsi="Times New Roman"/>
          <w:sz w:val="28"/>
          <w:szCs w:val="28"/>
          <w:lang w:val="uz-Cyrl-UZ"/>
        </w:rPr>
        <w:t xml:space="preserve">Степень засорения поля повиликой определяли количественным методом </w:t>
      </w:r>
      <w:r w:rsidRPr="00DA3CF4">
        <w:rPr>
          <w:rFonts w:ascii="Times New Roman" w:hAnsi="Times New Roman"/>
          <w:bCs/>
          <w:sz w:val="28"/>
          <w:szCs w:val="28"/>
          <w:lang w:val="uz-Cyrl-UZ"/>
        </w:rPr>
        <w:t>(Велецкий,</w:t>
      </w:r>
      <w:r w:rsidRPr="007054A1">
        <w:rPr>
          <w:rFonts w:ascii="Times New Roman" w:hAnsi="Times New Roman"/>
          <w:bCs/>
          <w:sz w:val="28"/>
          <w:szCs w:val="28"/>
          <w:lang w:val="uz-Cyrl-UZ"/>
        </w:rPr>
        <w:t>1989</w:t>
      </w:r>
      <w:r w:rsidRPr="00DA3CF4">
        <w:rPr>
          <w:rFonts w:ascii="Times New Roman" w:hAnsi="Times New Roman"/>
          <w:bCs/>
          <w:sz w:val="28"/>
          <w:szCs w:val="28"/>
          <w:lang w:val="uz-Cyrl-UZ"/>
        </w:rPr>
        <w:t>).</w:t>
      </w:r>
      <w:r>
        <w:rPr>
          <w:rFonts w:ascii="Times New Roman" w:hAnsi="Times New Roman"/>
          <w:bCs/>
          <w:sz w:val="28"/>
          <w:szCs w:val="28"/>
          <w:lang w:val="uz-Cyrl-UZ"/>
        </w:rPr>
        <w:t xml:space="preserve"> Для этого, отбирали площадку размером 50х50 см с различных частей поля по диагонали, и рассчитывали количество биомассы повилики с данных площадок. С целью проведения различных экспериментов с семенами повилики, для их проращивания использовали методы стратификации. В полевых экспериментах проводили следующие расчёты и наблюдения: учитывали засоряемость почвы семенами сорной растительности. Учёты проводили по методике Ченкина (1994) на почвах, где будет высаживаться свекла, перед основной обработкой почвы и после неё. Виды растений определяли по определителю Маевского (1964), а также по атласу Новикова и Губанова. Количество видов сорных трав определяли путём учёта количества каждого вида растений по отношению к единице площади </w:t>
      </w:r>
      <w:r w:rsidRPr="00DA3CF4">
        <w:rPr>
          <w:rFonts w:ascii="Times New Roman" w:hAnsi="Times New Roman"/>
          <w:sz w:val="28"/>
          <w:szCs w:val="28"/>
          <w:lang w:val="uz-Cyrl-UZ"/>
        </w:rPr>
        <w:t>(</w:t>
      </w:r>
      <w:r>
        <w:rPr>
          <w:rFonts w:ascii="Times New Roman" w:hAnsi="Times New Roman"/>
          <w:sz w:val="28"/>
          <w:szCs w:val="28"/>
          <w:lang w:val="uz-Cyrl-UZ"/>
        </w:rPr>
        <w:t>штук</w:t>
      </w:r>
      <w:r w:rsidRPr="00DA3CF4">
        <w:rPr>
          <w:rFonts w:ascii="Times New Roman" w:hAnsi="Times New Roman"/>
          <w:sz w:val="28"/>
          <w:szCs w:val="28"/>
          <w:lang w:val="uz-Cyrl-UZ"/>
        </w:rPr>
        <w:t>/м</w:t>
      </w:r>
      <w:r w:rsidRPr="00DA3CF4">
        <w:rPr>
          <w:rFonts w:ascii="Times New Roman" w:hAnsi="Times New Roman"/>
          <w:sz w:val="28"/>
          <w:szCs w:val="28"/>
          <w:vertAlign w:val="superscript"/>
          <w:lang w:val="uz-Cyrl-UZ"/>
        </w:rPr>
        <w:t>2</w:t>
      </w:r>
      <w:r>
        <w:rPr>
          <w:rFonts w:ascii="Times New Roman" w:hAnsi="Times New Roman"/>
          <w:sz w:val="28"/>
          <w:szCs w:val="28"/>
          <w:lang w:val="uz-Cyrl-UZ"/>
        </w:rPr>
        <w:t>). Для оценки степени засорённости полей по количеству сорных трав на 1 м</w:t>
      </w:r>
      <w:r w:rsidRPr="00E576DA">
        <w:rPr>
          <w:rFonts w:ascii="Times New Roman" w:hAnsi="Times New Roman"/>
          <w:sz w:val="28"/>
          <w:szCs w:val="28"/>
          <w:vertAlign w:val="superscript"/>
          <w:lang w:val="uz-Cyrl-UZ"/>
        </w:rPr>
        <w:t>2</w:t>
      </w:r>
      <w:r>
        <w:rPr>
          <w:rFonts w:ascii="Times New Roman" w:hAnsi="Times New Roman"/>
          <w:sz w:val="28"/>
          <w:szCs w:val="28"/>
          <w:lang w:val="uz-Cyrl-UZ"/>
        </w:rPr>
        <w:t xml:space="preserve"> использовали 5 - балльную шкалу.</w:t>
      </w:r>
    </w:p>
    <w:p w:rsidR="005218B1" w:rsidRPr="00EE5521" w:rsidRDefault="005218B1" w:rsidP="005218B1">
      <w:pPr>
        <w:pStyle w:val="ab"/>
        <w:keepNext/>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Влияние гербицида Пивот 10 % в.р.к. в различных концентрациях и нормах раствора против повилики на картофельных полях испытывали на малых опытных полях экспериментальной станции Ташкентского </w:t>
      </w:r>
      <w:r>
        <w:rPr>
          <w:rFonts w:ascii="Times New Roman" w:hAnsi="Times New Roman"/>
          <w:sz w:val="28"/>
          <w:szCs w:val="28"/>
          <w:lang w:val="uz-Cyrl-UZ"/>
        </w:rPr>
        <w:lastRenderedPageBreak/>
        <w:t>государственного аграрного университета. Для каждого варианта выделили малые опытные площадки размером 25 м</w:t>
      </w:r>
      <w:r w:rsidRPr="00CD7B69">
        <w:rPr>
          <w:rFonts w:ascii="Times New Roman" w:hAnsi="Times New Roman"/>
          <w:sz w:val="28"/>
          <w:szCs w:val="28"/>
          <w:vertAlign w:val="superscript"/>
          <w:lang w:val="uz-Cyrl-UZ"/>
        </w:rPr>
        <w:t>2</w:t>
      </w:r>
      <w:r>
        <w:rPr>
          <w:rFonts w:ascii="Times New Roman" w:hAnsi="Times New Roman"/>
          <w:sz w:val="28"/>
          <w:szCs w:val="28"/>
          <w:lang w:val="uz-Cyrl-UZ"/>
        </w:rPr>
        <w:t xml:space="preserve"> в четырёх повторностях. Вместе с посадкой картофельных клубней на поверхность почвы на глубину 3‒4 см посеяли также семена повилики, затем обработали гербицидом </w:t>
      </w:r>
      <w:r>
        <w:rPr>
          <w:rFonts w:ascii="Times New Roman" w:hAnsi="Times New Roman"/>
          <w:bCs/>
          <w:sz w:val="28"/>
          <w:szCs w:val="28"/>
          <w:lang w:val="uz-Cyrl-UZ"/>
        </w:rPr>
        <w:t>Пивот</w:t>
      </w:r>
      <w:r w:rsidRPr="009532AB">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9532AB">
        <w:rPr>
          <w:rFonts w:ascii="Times New Roman" w:hAnsi="Times New Roman"/>
          <w:bCs/>
          <w:sz w:val="28"/>
          <w:szCs w:val="28"/>
          <w:lang w:val="uz-Cyrl-UZ"/>
        </w:rPr>
        <w:t xml:space="preserve">% </w:t>
      </w:r>
      <w:r w:rsidRPr="00EE5521">
        <w:rPr>
          <w:rFonts w:ascii="Times New Roman" w:hAnsi="Times New Roman"/>
          <w:bCs/>
          <w:sz w:val="28"/>
          <w:szCs w:val="28"/>
          <w:lang w:val="uz-Cyrl-UZ"/>
        </w:rPr>
        <w:t>в.р.к. в нормах 0,5 л/га, 1 л/га, 1,5 л/га и в качестве эталона использовали Трефла</w:t>
      </w:r>
      <w:r>
        <w:rPr>
          <w:rFonts w:ascii="Times New Roman" w:hAnsi="Times New Roman"/>
          <w:bCs/>
          <w:sz w:val="28"/>
          <w:szCs w:val="28"/>
          <w:lang w:val="uz-Cyrl-UZ"/>
        </w:rPr>
        <w:t>н 24%</w:t>
      </w:r>
      <w:r w:rsidRPr="00EE5521">
        <w:rPr>
          <w:rFonts w:ascii="Times New Roman" w:hAnsi="Times New Roman"/>
          <w:bCs/>
          <w:sz w:val="28"/>
          <w:szCs w:val="28"/>
          <w:lang w:val="uz-Cyrl-UZ"/>
        </w:rPr>
        <w:t xml:space="preserve"> к.э. в норме 6 л/га. Расход рабочего раствора для каждой нормы составил 300 л/га.</w:t>
      </w:r>
    </w:p>
    <w:p w:rsidR="005218B1" w:rsidRPr="00EE5521" w:rsidRDefault="005218B1" w:rsidP="005218B1">
      <w:pPr>
        <w:keepNext/>
        <w:spacing w:after="0" w:line="240" w:lineRule="auto"/>
        <w:ind w:firstLine="567"/>
        <w:jc w:val="both"/>
        <w:rPr>
          <w:rFonts w:ascii="Times New Roman" w:hAnsi="Times New Roman"/>
          <w:sz w:val="28"/>
          <w:szCs w:val="28"/>
          <w:lang w:val="uz-Cyrl-UZ"/>
        </w:rPr>
      </w:pPr>
      <w:r w:rsidRPr="00EE5521">
        <w:rPr>
          <w:rFonts w:ascii="Times New Roman" w:hAnsi="Times New Roman"/>
          <w:sz w:val="28"/>
          <w:szCs w:val="28"/>
          <w:lang w:val="uz-Cyrl-UZ"/>
        </w:rPr>
        <w:t xml:space="preserve">На полях лука испытывали гербицид </w:t>
      </w:r>
      <w:r>
        <w:rPr>
          <w:rFonts w:ascii="Times New Roman" w:hAnsi="Times New Roman"/>
          <w:bCs/>
          <w:sz w:val="28"/>
          <w:szCs w:val="28"/>
          <w:lang w:val="uz-Cyrl-UZ"/>
        </w:rPr>
        <w:t xml:space="preserve">Пивот </w:t>
      </w:r>
      <w:r w:rsidRPr="00EE5521">
        <w:rPr>
          <w:rFonts w:ascii="Times New Roman" w:hAnsi="Times New Roman"/>
          <w:bCs/>
          <w:sz w:val="28"/>
          <w:szCs w:val="28"/>
          <w:lang w:val="uz-Cyrl-UZ"/>
        </w:rPr>
        <w:t>10% в.р.к. в нормах 0,5 л/га, 1 л/га и 1,5 л/га (расход воды 300 л/га) в четырёх повторностях. Размеры делянок 25 м</w:t>
      </w:r>
      <w:r w:rsidRPr="00EE5521">
        <w:rPr>
          <w:rFonts w:ascii="Times New Roman" w:hAnsi="Times New Roman"/>
          <w:bCs/>
          <w:sz w:val="28"/>
          <w:szCs w:val="28"/>
          <w:vertAlign w:val="superscript"/>
          <w:lang w:val="uz-Cyrl-UZ"/>
        </w:rPr>
        <w:t>2</w:t>
      </w:r>
      <w:r w:rsidRPr="00EE5521">
        <w:rPr>
          <w:rFonts w:ascii="Times New Roman" w:hAnsi="Times New Roman"/>
          <w:bCs/>
          <w:sz w:val="28"/>
          <w:szCs w:val="28"/>
          <w:lang w:val="uz-Cyrl-UZ"/>
        </w:rPr>
        <w:t>, а в качестве эталона был взят Трефлан 24</w:t>
      </w:r>
      <w:r>
        <w:rPr>
          <w:rFonts w:ascii="Times New Roman" w:hAnsi="Times New Roman"/>
          <w:bCs/>
          <w:sz w:val="28"/>
          <w:szCs w:val="28"/>
          <w:lang w:val="uz-Cyrl-UZ"/>
        </w:rPr>
        <w:t xml:space="preserve"> %</w:t>
      </w:r>
      <w:r w:rsidRPr="00EE5521">
        <w:rPr>
          <w:rFonts w:ascii="Times New Roman" w:hAnsi="Times New Roman"/>
          <w:bCs/>
          <w:sz w:val="28"/>
          <w:szCs w:val="28"/>
          <w:lang w:val="uz-Cyrl-UZ"/>
        </w:rPr>
        <w:t xml:space="preserve"> к.э. (6 л/га).</w:t>
      </w:r>
    </w:p>
    <w:p w:rsidR="005218B1" w:rsidRPr="002D0E32" w:rsidRDefault="005218B1" w:rsidP="005218B1">
      <w:pPr>
        <w:keepNext/>
        <w:spacing w:after="0" w:line="240" w:lineRule="auto"/>
        <w:ind w:firstLine="567"/>
        <w:jc w:val="both"/>
        <w:rPr>
          <w:rFonts w:ascii="Times New Roman" w:hAnsi="Times New Roman"/>
          <w:sz w:val="28"/>
          <w:szCs w:val="28"/>
          <w:lang w:val="uz-Cyrl-UZ"/>
        </w:rPr>
      </w:pPr>
      <w:r w:rsidRPr="00EE5521">
        <w:rPr>
          <w:rFonts w:ascii="Times New Roman" w:hAnsi="Times New Roman"/>
          <w:sz w:val="28"/>
          <w:szCs w:val="28"/>
          <w:lang w:val="uz-Cyrl-UZ"/>
        </w:rPr>
        <w:t xml:space="preserve">Также, на полях лука испытывали гербицид </w:t>
      </w:r>
      <w:r>
        <w:rPr>
          <w:rFonts w:ascii="Times New Roman" w:hAnsi="Times New Roman"/>
          <w:bCs/>
          <w:sz w:val="28"/>
          <w:szCs w:val="28"/>
          <w:lang w:val="uz-Cyrl-UZ"/>
        </w:rPr>
        <w:t>Пивот</w:t>
      </w:r>
      <w:r w:rsidRPr="00EE5521">
        <w:rPr>
          <w:rFonts w:ascii="Times New Roman" w:hAnsi="Times New Roman"/>
          <w:bCs/>
          <w:sz w:val="28"/>
          <w:szCs w:val="28"/>
          <w:lang w:val="uz-Cyrl-UZ"/>
        </w:rPr>
        <w:t xml:space="preserve"> 10% в.р.</w:t>
      </w:r>
      <w:r>
        <w:rPr>
          <w:rFonts w:ascii="Times New Roman" w:hAnsi="Times New Roman"/>
          <w:bCs/>
          <w:sz w:val="28"/>
          <w:szCs w:val="28"/>
          <w:lang w:val="uz-Cyrl-UZ"/>
        </w:rPr>
        <w:t>к. в нормах 0,5 л/га, 1 л/га и</w:t>
      </w:r>
      <w:r w:rsidRPr="00EE5521">
        <w:rPr>
          <w:rFonts w:ascii="Times New Roman" w:hAnsi="Times New Roman"/>
          <w:bCs/>
          <w:sz w:val="28"/>
          <w:szCs w:val="28"/>
          <w:lang w:val="uz-Cyrl-UZ"/>
        </w:rPr>
        <w:t xml:space="preserve"> 1,5 л/га (расход воды 300 л/га) в четырёх повторностях. Размеры делянок 25 м</w:t>
      </w:r>
      <w:r w:rsidRPr="00EE5521">
        <w:rPr>
          <w:rFonts w:ascii="Times New Roman" w:hAnsi="Times New Roman"/>
          <w:bCs/>
          <w:sz w:val="28"/>
          <w:szCs w:val="28"/>
          <w:vertAlign w:val="superscript"/>
          <w:lang w:val="uz-Cyrl-UZ"/>
        </w:rPr>
        <w:t>2</w:t>
      </w:r>
      <w:r w:rsidRPr="00EE5521">
        <w:rPr>
          <w:rFonts w:ascii="Times New Roman" w:hAnsi="Times New Roman"/>
          <w:bCs/>
          <w:sz w:val="28"/>
          <w:szCs w:val="28"/>
          <w:lang w:val="uz-Cyrl-UZ"/>
        </w:rPr>
        <w:t>, а в качестве эталона был взят Трефлан 24</w:t>
      </w:r>
      <w:r>
        <w:rPr>
          <w:rFonts w:ascii="Times New Roman" w:hAnsi="Times New Roman"/>
          <w:bCs/>
          <w:sz w:val="28"/>
          <w:szCs w:val="28"/>
          <w:lang w:val="uz-Cyrl-UZ"/>
        </w:rPr>
        <w:t xml:space="preserve"> %</w:t>
      </w:r>
      <w:r w:rsidRPr="00EE5521">
        <w:rPr>
          <w:rFonts w:ascii="Times New Roman" w:hAnsi="Times New Roman"/>
          <w:bCs/>
          <w:sz w:val="28"/>
          <w:szCs w:val="28"/>
          <w:lang w:val="uz-Cyrl-UZ"/>
        </w:rPr>
        <w:t xml:space="preserve"> к.э. (4 л/га). Семена лука высевали совместно с семенами повилики, зат</w:t>
      </w:r>
      <w:r>
        <w:rPr>
          <w:rFonts w:ascii="Times New Roman" w:hAnsi="Times New Roman"/>
          <w:bCs/>
          <w:sz w:val="28"/>
          <w:szCs w:val="28"/>
          <w:lang w:val="uz-Cyrl-UZ"/>
        </w:rPr>
        <w:t>ем поверхность почвы обрабатывали гербицидом Пивот</w:t>
      </w:r>
      <w:r w:rsidRPr="00EE5521">
        <w:rPr>
          <w:rFonts w:ascii="Times New Roman" w:hAnsi="Times New Roman"/>
          <w:bCs/>
          <w:sz w:val="28"/>
          <w:szCs w:val="28"/>
          <w:lang w:val="uz-Cyrl-UZ"/>
        </w:rPr>
        <w:t xml:space="preserve"> 10% в.р.</w:t>
      </w:r>
      <w:r>
        <w:rPr>
          <w:rFonts w:ascii="Times New Roman" w:hAnsi="Times New Roman"/>
          <w:bCs/>
          <w:sz w:val="28"/>
          <w:szCs w:val="28"/>
          <w:lang w:val="uz-Cyrl-UZ"/>
        </w:rPr>
        <w:t>к</w:t>
      </w:r>
      <w:r w:rsidRPr="00EE5521">
        <w:rPr>
          <w:rFonts w:ascii="Times New Roman" w:hAnsi="Times New Roman"/>
          <w:bCs/>
          <w:sz w:val="28"/>
          <w:szCs w:val="28"/>
          <w:lang w:val="uz-Cyrl-UZ"/>
        </w:rPr>
        <w:t>. в указанных нормах</w:t>
      </w:r>
      <w:r>
        <w:rPr>
          <w:rFonts w:ascii="Times New Roman" w:hAnsi="Times New Roman"/>
          <w:bCs/>
          <w:sz w:val="28"/>
          <w:szCs w:val="28"/>
          <w:lang w:val="uz-Cyrl-UZ"/>
        </w:rPr>
        <w:t>.</w:t>
      </w:r>
    </w:p>
    <w:p w:rsidR="005218B1" w:rsidRPr="002D0E32" w:rsidRDefault="005218B1" w:rsidP="005218B1">
      <w:pPr>
        <w:keepNext/>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Во втором эксперименте обработку проводили препаратом </w:t>
      </w:r>
      <w:r w:rsidRPr="009532AB">
        <w:rPr>
          <w:rFonts w:ascii="Times New Roman" w:hAnsi="Times New Roman"/>
          <w:sz w:val="28"/>
          <w:szCs w:val="28"/>
          <w:lang w:val="uz-Cyrl-UZ"/>
        </w:rPr>
        <w:t>Пульсар к.э. 40 г/л, (эталон</w:t>
      </w:r>
      <w:r>
        <w:rPr>
          <w:rFonts w:ascii="Times New Roman" w:hAnsi="Times New Roman"/>
          <w:sz w:val="28"/>
          <w:szCs w:val="28"/>
          <w:lang w:val="uz-Cyrl-UZ"/>
        </w:rPr>
        <w:t>,</w:t>
      </w:r>
      <w:r w:rsidRPr="009532AB">
        <w:rPr>
          <w:rFonts w:ascii="Times New Roman" w:hAnsi="Times New Roman"/>
          <w:sz w:val="28"/>
          <w:szCs w:val="28"/>
          <w:lang w:val="uz-Cyrl-UZ"/>
        </w:rPr>
        <w:t xml:space="preserve"> 1,0 л/га</w:t>
      </w:r>
      <w:r>
        <w:rPr>
          <w:rFonts w:ascii="Times New Roman" w:hAnsi="Times New Roman"/>
          <w:sz w:val="28"/>
          <w:szCs w:val="28"/>
          <w:lang w:val="uz-Cyrl-UZ"/>
        </w:rPr>
        <w:t>) и</w:t>
      </w:r>
      <w:r w:rsidRPr="009532AB">
        <w:rPr>
          <w:rFonts w:ascii="Times New Roman" w:hAnsi="Times New Roman"/>
          <w:sz w:val="28"/>
          <w:szCs w:val="28"/>
          <w:lang w:val="uz-Cyrl-UZ"/>
        </w:rPr>
        <w:t xml:space="preserve"> Евро</w:t>
      </w:r>
      <w:r>
        <w:rPr>
          <w:rFonts w:ascii="Times New Roman" w:hAnsi="Times New Roman"/>
          <w:sz w:val="28"/>
          <w:szCs w:val="28"/>
          <w:lang w:val="uz-Cyrl-UZ"/>
        </w:rPr>
        <w:t>‒</w:t>
      </w:r>
      <w:r w:rsidRPr="009532AB">
        <w:rPr>
          <w:rFonts w:ascii="Times New Roman" w:hAnsi="Times New Roman"/>
          <w:sz w:val="28"/>
          <w:szCs w:val="28"/>
          <w:lang w:val="uz-Cyrl-UZ"/>
        </w:rPr>
        <w:t>Лайтинг (имазамокс (33 г/л) + имазапир</w:t>
      </w:r>
      <w:r>
        <w:rPr>
          <w:rFonts w:ascii="Times New Roman" w:hAnsi="Times New Roman"/>
          <w:sz w:val="28"/>
          <w:szCs w:val="28"/>
          <w:lang w:val="uz-Cyrl-UZ"/>
        </w:rPr>
        <w:t xml:space="preserve"> </w:t>
      </w:r>
      <w:r w:rsidRPr="009532AB">
        <w:rPr>
          <w:rFonts w:ascii="Times New Roman" w:hAnsi="Times New Roman"/>
          <w:sz w:val="28"/>
          <w:szCs w:val="28"/>
          <w:lang w:val="uz-Cyrl-UZ"/>
        </w:rPr>
        <w:t>(15</w:t>
      </w:r>
      <w:r>
        <w:rPr>
          <w:rFonts w:ascii="Times New Roman" w:hAnsi="Times New Roman"/>
          <w:sz w:val="28"/>
          <w:szCs w:val="28"/>
          <w:lang w:val="uz-Cyrl-UZ"/>
        </w:rPr>
        <w:t xml:space="preserve"> </w:t>
      </w:r>
      <w:r w:rsidRPr="009532AB">
        <w:rPr>
          <w:rFonts w:ascii="Times New Roman" w:hAnsi="Times New Roman"/>
          <w:sz w:val="28"/>
          <w:szCs w:val="28"/>
          <w:lang w:val="uz-Cyrl-UZ"/>
        </w:rPr>
        <w:t>г/л)</w:t>
      </w:r>
      <w:r>
        <w:rPr>
          <w:rFonts w:ascii="Times New Roman" w:hAnsi="Times New Roman"/>
          <w:sz w:val="28"/>
          <w:szCs w:val="28"/>
          <w:lang w:val="uz-Cyrl-UZ"/>
        </w:rPr>
        <w:t xml:space="preserve"> в нормах </w:t>
      </w:r>
      <w:r w:rsidRPr="009532AB">
        <w:rPr>
          <w:rFonts w:ascii="Times New Roman" w:hAnsi="Times New Roman"/>
          <w:sz w:val="28"/>
          <w:szCs w:val="28"/>
          <w:lang w:val="uz-Cyrl-UZ"/>
        </w:rPr>
        <w:t xml:space="preserve">0,8; 1,0 </w:t>
      </w:r>
      <w:r>
        <w:rPr>
          <w:rFonts w:ascii="Times New Roman" w:hAnsi="Times New Roman"/>
          <w:sz w:val="28"/>
          <w:szCs w:val="28"/>
          <w:lang w:val="uz-Cyrl-UZ"/>
        </w:rPr>
        <w:t>и</w:t>
      </w:r>
      <w:r w:rsidRPr="009532AB">
        <w:rPr>
          <w:rFonts w:ascii="Times New Roman" w:hAnsi="Times New Roman"/>
          <w:sz w:val="28"/>
          <w:szCs w:val="28"/>
          <w:lang w:val="uz-Cyrl-UZ"/>
        </w:rPr>
        <w:t xml:space="preserve"> 1,2 л/га</w:t>
      </w:r>
      <w:r>
        <w:rPr>
          <w:rFonts w:ascii="Times New Roman" w:hAnsi="Times New Roman"/>
          <w:sz w:val="28"/>
          <w:szCs w:val="28"/>
          <w:lang w:val="uz-Cyrl-UZ"/>
        </w:rPr>
        <w:t xml:space="preserve"> после первого полива томата при появлении 4‒5 настоящих листьев сорных трав и достижении заразихи высоты 5‒8 см методом направленного опрыскивания.</w:t>
      </w:r>
      <w:proofErr w:type="gramEnd"/>
    </w:p>
    <w:p w:rsidR="005218B1" w:rsidRPr="00EE5521" w:rsidRDefault="005218B1" w:rsidP="005218B1">
      <w:pPr>
        <w:keepNext/>
        <w:spacing w:after="0" w:line="240" w:lineRule="auto"/>
        <w:ind w:firstLine="567"/>
        <w:jc w:val="both"/>
        <w:rPr>
          <w:rFonts w:ascii="Times New Roman" w:hAnsi="Times New Roman"/>
          <w:bCs/>
          <w:sz w:val="28"/>
          <w:szCs w:val="28"/>
        </w:rPr>
      </w:pPr>
      <w:r w:rsidRPr="00EE5521">
        <w:rPr>
          <w:rFonts w:ascii="Times New Roman" w:hAnsi="Times New Roman"/>
          <w:bCs/>
          <w:sz w:val="28"/>
          <w:szCs w:val="28"/>
        </w:rPr>
        <w:t xml:space="preserve">В третьем эксперименте почву обрабатывали гербицидами </w:t>
      </w:r>
      <w:r w:rsidRPr="00EE5521">
        <w:rPr>
          <w:rFonts w:ascii="Times New Roman" w:hAnsi="Times New Roman"/>
          <w:sz w:val="28"/>
          <w:szCs w:val="28"/>
          <w:lang w:val="uz-Cyrl-UZ"/>
        </w:rPr>
        <w:t>Эптам (</w:t>
      </w:r>
      <w:r w:rsidRPr="00EE5521">
        <w:rPr>
          <w:rFonts w:ascii="Times New Roman" w:hAnsi="Times New Roman"/>
          <w:bCs/>
          <w:sz w:val="28"/>
          <w:szCs w:val="28"/>
          <w:lang w:val="uz-Cyrl-UZ"/>
        </w:rPr>
        <w:t xml:space="preserve">эталон 1,5 л/га) и </w:t>
      </w:r>
      <w:r w:rsidRPr="00EE5521">
        <w:rPr>
          <w:rFonts w:ascii="Times New Roman" w:hAnsi="Times New Roman"/>
          <w:sz w:val="28"/>
          <w:szCs w:val="28"/>
          <w:lang w:val="uz-Cyrl-UZ"/>
        </w:rPr>
        <w:t xml:space="preserve">Дуал голд 960 г/л к.э. </w:t>
      </w:r>
      <w:r>
        <w:rPr>
          <w:rFonts w:ascii="Times New Roman" w:hAnsi="Times New Roman"/>
          <w:bCs/>
          <w:sz w:val="28"/>
          <w:szCs w:val="28"/>
          <w:lang w:val="uz-Cyrl-UZ"/>
        </w:rPr>
        <w:t>(1,5; 2,0 и</w:t>
      </w:r>
      <w:r w:rsidRPr="00EE5521">
        <w:rPr>
          <w:rFonts w:ascii="Times New Roman" w:hAnsi="Times New Roman"/>
          <w:bCs/>
          <w:sz w:val="28"/>
          <w:szCs w:val="28"/>
          <w:lang w:val="uz-Cyrl-UZ"/>
        </w:rPr>
        <w:t xml:space="preserve"> 2,5 л/</w:t>
      </w:r>
      <w:r>
        <w:rPr>
          <w:rFonts w:ascii="Times New Roman" w:hAnsi="Times New Roman"/>
          <w:bCs/>
          <w:sz w:val="28"/>
          <w:szCs w:val="28"/>
          <w:lang w:val="uz-Cyrl-UZ"/>
        </w:rPr>
        <w:t xml:space="preserve">га) при посеве </w:t>
      </w:r>
      <w:r w:rsidRPr="00EE5521">
        <w:rPr>
          <w:rFonts w:ascii="Times New Roman" w:hAnsi="Times New Roman"/>
          <w:bCs/>
          <w:sz w:val="28"/>
          <w:szCs w:val="28"/>
          <w:lang w:val="uz-Cyrl-UZ"/>
        </w:rPr>
        <w:t>свеклы ленточным способом.</w:t>
      </w:r>
    </w:p>
    <w:p w:rsidR="005218B1" w:rsidRPr="007977F7" w:rsidRDefault="005218B1" w:rsidP="005218B1">
      <w:pPr>
        <w:keepNext/>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В четвёртом и пятом экспериментах обрабатывали гербицидами </w:t>
      </w:r>
      <w:r w:rsidRPr="007977F7">
        <w:rPr>
          <w:rFonts w:ascii="Times New Roman" w:hAnsi="Times New Roman"/>
          <w:sz w:val="28"/>
          <w:szCs w:val="28"/>
          <w:lang w:val="uz-Cyrl-UZ" w:eastAsia="en-US"/>
        </w:rPr>
        <w:t>Супер канкор 70</w:t>
      </w:r>
      <w:r>
        <w:rPr>
          <w:rFonts w:ascii="Times New Roman" w:hAnsi="Times New Roman"/>
          <w:sz w:val="28"/>
          <w:szCs w:val="28"/>
          <w:lang w:val="uz-Cyrl-UZ" w:eastAsia="en-US"/>
        </w:rPr>
        <w:t xml:space="preserve"> </w:t>
      </w:r>
      <w:r w:rsidRPr="007977F7">
        <w:rPr>
          <w:rFonts w:ascii="Times New Roman" w:hAnsi="Times New Roman"/>
          <w:sz w:val="28"/>
          <w:szCs w:val="28"/>
          <w:lang w:val="uz-Cyrl-UZ" w:eastAsia="en-US"/>
        </w:rPr>
        <w:t xml:space="preserve">% </w:t>
      </w:r>
      <w:r w:rsidRPr="00EE5521">
        <w:rPr>
          <w:rFonts w:ascii="Times New Roman" w:hAnsi="Times New Roman"/>
          <w:sz w:val="28"/>
          <w:szCs w:val="28"/>
          <w:lang w:val="uz-Cyrl-UZ" w:eastAsia="en-US"/>
        </w:rPr>
        <w:t>с.п.</w:t>
      </w:r>
      <w:r w:rsidRPr="007977F7">
        <w:rPr>
          <w:rFonts w:ascii="Times New Roman" w:hAnsi="Times New Roman"/>
          <w:sz w:val="28"/>
          <w:szCs w:val="28"/>
          <w:lang w:val="uz-Cyrl-UZ" w:eastAsia="en-US"/>
        </w:rPr>
        <w:t xml:space="preserve"> (</w:t>
      </w:r>
      <w:r>
        <w:rPr>
          <w:rFonts w:ascii="Times New Roman" w:hAnsi="Times New Roman"/>
          <w:sz w:val="28"/>
          <w:szCs w:val="28"/>
          <w:lang w:val="uz-Cyrl-UZ" w:eastAsia="en-US"/>
        </w:rPr>
        <w:t>эталон</w:t>
      </w:r>
      <w:r w:rsidRPr="007977F7">
        <w:rPr>
          <w:rFonts w:ascii="Times New Roman" w:hAnsi="Times New Roman"/>
          <w:sz w:val="28"/>
          <w:szCs w:val="28"/>
          <w:lang w:val="uz-Cyrl-UZ" w:eastAsia="en-US"/>
        </w:rPr>
        <w:t xml:space="preserve"> 0,5 кг/га) </w:t>
      </w:r>
      <w:r>
        <w:rPr>
          <w:rFonts w:ascii="Times New Roman" w:hAnsi="Times New Roman"/>
          <w:sz w:val="28"/>
          <w:szCs w:val="28"/>
          <w:lang w:val="uz-Cyrl-UZ" w:eastAsia="en-US"/>
        </w:rPr>
        <w:t>и</w:t>
      </w:r>
      <w:r w:rsidRPr="007977F7">
        <w:rPr>
          <w:rFonts w:ascii="Times New Roman" w:hAnsi="Times New Roman"/>
          <w:sz w:val="28"/>
          <w:szCs w:val="28"/>
          <w:lang w:val="uz-Cyrl-UZ" w:eastAsia="en-US"/>
        </w:rPr>
        <w:t xml:space="preserve"> Зенкор ультра </w:t>
      </w:r>
      <w:r w:rsidRPr="007977F7">
        <w:rPr>
          <w:rFonts w:ascii="Times New Roman" w:hAnsi="Times New Roman"/>
          <w:sz w:val="28"/>
          <w:szCs w:val="28"/>
          <w:lang w:val="uz-Cyrl-UZ"/>
        </w:rPr>
        <w:t>к.э.</w:t>
      </w:r>
      <w:r>
        <w:rPr>
          <w:rFonts w:ascii="Times New Roman" w:hAnsi="Times New Roman"/>
          <w:sz w:val="28"/>
          <w:szCs w:val="28"/>
          <w:lang w:val="uz-Cyrl-UZ"/>
        </w:rPr>
        <w:t>‒</w:t>
      </w:r>
      <w:r w:rsidRPr="007977F7">
        <w:rPr>
          <w:rFonts w:ascii="Times New Roman" w:hAnsi="Times New Roman"/>
          <w:sz w:val="28"/>
          <w:szCs w:val="28"/>
          <w:lang w:val="uz-Cyrl-UZ"/>
        </w:rPr>
        <w:t>1 (</w:t>
      </w:r>
      <w:r w:rsidRPr="007977F7">
        <w:rPr>
          <w:rFonts w:ascii="Times New Roman" w:hAnsi="Times New Roman"/>
          <w:sz w:val="28"/>
          <w:szCs w:val="28"/>
          <w:lang w:val="uz-Cyrl-UZ" w:eastAsia="en-US"/>
        </w:rPr>
        <w:t xml:space="preserve">0,60; 0,80 </w:t>
      </w:r>
      <w:r>
        <w:rPr>
          <w:rFonts w:ascii="Times New Roman" w:hAnsi="Times New Roman"/>
          <w:sz w:val="28"/>
          <w:szCs w:val="28"/>
          <w:lang w:val="uz-Cyrl-UZ" w:eastAsia="en-US"/>
        </w:rPr>
        <w:t>и</w:t>
      </w:r>
      <w:r w:rsidRPr="007977F7">
        <w:rPr>
          <w:rFonts w:ascii="Times New Roman" w:hAnsi="Times New Roman"/>
          <w:sz w:val="28"/>
          <w:szCs w:val="28"/>
          <w:lang w:val="uz-Cyrl-UZ" w:eastAsia="en-US"/>
        </w:rPr>
        <w:t xml:space="preserve"> 1,0 л/га)</w:t>
      </w:r>
      <w:r>
        <w:rPr>
          <w:rFonts w:ascii="Times New Roman" w:hAnsi="Times New Roman"/>
          <w:sz w:val="28"/>
          <w:szCs w:val="28"/>
          <w:lang w:val="uz-Cyrl-UZ" w:eastAsia="en-US"/>
        </w:rPr>
        <w:t xml:space="preserve"> после посадки клубней картофеля и рассады томата ленточным способом (не касаясь листьев томата) направленным опрыскиванием. Расход рабочего раствора 300 л/га.</w:t>
      </w:r>
    </w:p>
    <w:p w:rsidR="005218B1" w:rsidRDefault="005218B1" w:rsidP="005218B1">
      <w:pPr>
        <w:keepNext/>
        <w:autoSpaceDE w:val="0"/>
        <w:autoSpaceDN w:val="0"/>
        <w:adjustRightInd w:val="0"/>
        <w:spacing w:after="0" w:line="240" w:lineRule="auto"/>
        <w:ind w:firstLine="567"/>
        <w:jc w:val="both"/>
        <w:rPr>
          <w:rFonts w:ascii="Times New Roman" w:hAnsi="Times New Roman"/>
          <w:sz w:val="28"/>
          <w:szCs w:val="28"/>
          <w:lang w:val="uz-Cyrl-UZ" w:eastAsia="en-US"/>
        </w:rPr>
      </w:pPr>
      <w:r>
        <w:rPr>
          <w:rFonts w:ascii="Times New Roman" w:hAnsi="Times New Roman"/>
          <w:sz w:val="28"/>
          <w:szCs w:val="28"/>
          <w:lang w:val="uz-Cyrl-UZ" w:eastAsia="en-US"/>
        </w:rPr>
        <w:t xml:space="preserve">В шестом эксперименте против сорных растений на поле, где осенью был посеян лук, </w:t>
      </w:r>
      <w:r>
        <w:rPr>
          <w:rFonts w:ascii="Times New Roman" w:hAnsi="Times New Roman"/>
          <w:sz w:val="28"/>
          <w:szCs w:val="28"/>
          <w:lang w:val="uz-Cyrl-UZ"/>
        </w:rPr>
        <w:t>в фазе 2‒4 листьев у культуры</w:t>
      </w:r>
      <w:r>
        <w:rPr>
          <w:rFonts w:ascii="Times New Roman" w:hAnsi="Times New Roman"/>
          <w:sz w:val="28"/>
          <w:szCs w:val="28"/>
          <w:lang w:val="uz-Cyrl-UZ" w:eastAsia="en-US"/>
        </w:rPr>
        <w:t xml:space="preserve"> обрабатывали сплошным опрыскиванием гербицидами </w:t>
      </w:r>
      <w:r w:rsidRPr="007977F7">
        <w:rPr>
          <w:rFonts w:ascii="Times New Roman" w:hAnsi="Times New Roman"/>
          <w:sz w:val="28"/>
          <w:szCs w:val="28"/>
          <w:lang w:val="uz-Cyrl-UZ"/>
        </w:rPr>
        <w:t>Эссек Супер 104 г/л</w:t>
      </w:r>
      <w:r>
        <w:rPr>
          <w:rFonts w:ascii="Times New Roman" w:hAnsi="Times New Roman"/>
          <w:sz w:val="28"/>
          <w:szCs w:val="28"/>
          <w:lang w:val="uz-Cyrl-UZ"/>
        </w:rPr>
        <w:t xml:space="preserve"> </w:t>
      </w:r>
      <w:r w:rsidRPr="007977F7">
        <w:rPr>
          <w:rFonts w:ascii="Times New Roman" w:hAnsi="Times New Roman"/>
          <w:sz w:val="28"/>
          <w:szCs w:val="28"/>
          <w:lang w:val="uz-Cyrl-UZ"/>
        </w:rPr>
        <w:t xml:space="preserve">(эталон, </w:t>
      </w:r>
      <w:r w:rsidRPr="007977F7">
        <w:rPr>
          <w:rFonts w:ascii="Times New Roman" w:hAnsi="Times New Roman"/>
          <w:bCs/>
          <w:sz w:val="28"/>
          <w:szCs w:val="28"/>
          <w:lang w:val="uz-Cyrl-UZ"/>
        </w:rPr>
        <w:t>1,0 л/га</w:t>
      </w:r>
      <w:r w:rsidRPr="007977F7">
        <w:rPr>
          <w:rFonts w:ascii="Times New Roman" w:hAnsi="Times New Roman"/>
          <w:sz w:val="28"/>
          <w:szCs w:val="28"/>
          <w:lang w:val="uz-Cyrl-UZ"/>
        </w:rPr>
        <w:t xml:space="preserve">) </w:t>
      </w:r>
      <w:r>
        <w:rPr>
          <w:rFonts w:ascii="Times New Roman" w:hAnsi="Times New Roman"/>
          <w:sz w:val="28"/>
          <w:szCs w:val="28"/>
          <w:lang w:val="uz-Cyrl-UZ"/>
        </w:rPr>
        <w:t>и</w:t>
      </w:r>
      <w:r w:rsidRPr="007977F7">
        <w:rPr>
          <w:rFonts w:ascii="Times New Roman" w:hAnsi="Times New Roman"/>
          <w:sz w:val="28"/>
          <w:szCs w:val="28"/>
          <w:lang w:val="uz-Cyrl-UZ"/>
        </w:rPr>
        <w:t xml:space="preserve"> Зар</w:t>
      </w:r>
      <w:r>
        <w:rPr>
          <w:rFonts w:ascii="Times New Roman" w:hAnsi="Times New Roman"/>
          <w:sz w:val="28"/>
          <w:szCs w:val="28"/>
          <w:lang w:val="uz-Cyrl-UZ"/>
        </w:rPr>
        <w:t>‒</w:t>
      </w:r>
      <w:r w:rsidRPr="007977F7">
        <w:rPr>
          <w:rFonts w:ascii="Times New Roman" w:hAnsi="Times New Roman"/>
          <w:sz w:val="28"/>
          <w:szCs w:val="28"/>
          <w:lang w:val="uz-Cyrl-UZ"/>
        </w:rPr>
        <w:t>Гоал 24 % к.э.</w:t>
      </w:r>
      <w:r>
        <w:rPr>
          <w:rFonts w:ascii="Times New Roman" w:hAnsi="Times New Roman"/>
          <w:sz w:val="28"/>
          <w:szCs w:val="28"/>
          <w:lang w:val="uz-Cyrl-UZ"/>
        </w:rPr>
        <w:t xml:space="preserve"> </w:t>
      </w:r>
      <w:r w:rsidRPr="007977F7">
        <w:rPr>
          <w:rFonts w:ascii="Times New Roman" w:hAnsi="Times New Roman"/>
          <w:sz w:val="28"/>
          <w:szCs w:val="28"/>
          <w:lang w:val="uz-Cyrl-UZ"/>
        </w:rPr>
        <w:t>(</w:t>
      </w:r>
      <w:r w:rsidRPr="007977F7">
        <w:rPr>
          <w:rFonts w:ascii="Times New Roman" w:hAnsi="Times New Roman"/>
          <w:bCs/>
          <w:sz w:val="28"/>
          <w:szCs w:val="28"/>
          <w:lang w:val="uz-Cyrl-UZ"/>
        </w:rPr>
        <w:t xml:space="preserve">0,3; 0,5 </w:t>
      </w:r>
      <w:r>
        <w:rPr>
          <w:rFonts w:ascii="Times New Roman" w:hAnsi="Times New Roman"/>
          <w:bCs/>
          <w:sz w:val="28"/>
          <w:szCs w:val="28"/>
          <w:lang w:val="uz-Cyrl-UZ"/>
        </w:rPr>
        <w:t>и</w:t>
      </w:r>
      <w:r w:rsidRPr="007977F7">
        <w:rPr>
          <w:rFonts w:ascii="Times New Roman" w:hAnsi="Times New Roman"/>
          <w:bCs/>
          <w:sz w:val="28"/>
          <w:szCs w:val="28"/>
          <w:lang w:val="uz-Cyrl-UZ"/>
        </w:rPr>
        <w:t xml:space="preserve"> 0,7 л/га)</w:t>
      </w:r>
      <w:r>
        <w:rPr>
          <w:rFonts w:ascii="Times New Roman" w:hAnsi="Times New Roman"/>
          <w:bCs/>
          <w:sz w:val="28"/>
          <w:szCs w:val="28"/>
          <w:lang w:val="uz-Cyrl-UZ"/>
        </w:rPr>
        <w:t xml:space="preserve">. </w:t>
      </w:r>
    </w:p>
    <w:p w:rsidR="005218B1" w:rsidRDefault="005218B1" w:rsidP="005218B1">
      <w:pPr>
        <w:keepNext/>
        <w:autoSpaceDE w:val="0"/>
        <w:autoSpaceDN w:val="0"/>
        <w:adjustRightInd w:val="0"/>
        <w:spacing w:after="0" w:line="240" w:lineRule="auto"/>
        <w:ind w:firstLine="567"/>
        <w:jc w:val="both"/>
        <w:rPr>
          <w:rFonts w:ascii="Times New Roman" w:hAnsi="Times New Roman"/>
          <w:sz w:val="28"/>
          <w:szCs w:val="28"/>
          <w:lang w:val="uz-Cyrl-UZ" w:eastAsia="en-US"/>
        </w:rPr>
      </w:pPr>
      <w:r>
        <w:rPr>
          <w:rFonts w:ascii="Times New Roman" w:hAnsi="Times New Roman"/>
          <w:sz w:val="28"/>
          <w:szCs w:val="28"/>
          <w:lang w:val="uz-Cyrl-UZ" w:eastAsia="en-US"/>
        </w:rPr>
        <w:t xml:space="preserve">В седьмом эксперименте на полях моркови против сорных растений применяли гербициды </w:t>
      </w:r>
      <w:r>
        <w:rPr>
          <w:rFonts w:ascii="Times New Roman" w:hAnsi="Times New Roman"/>
          <w:sz w:val="28"/>
          <w:szCs w:val="28"/>
          <w:lang w:val="uz-Cyrl-UZ"/>
        </w:rPr>
        <w:t>Эссек С</w:t>
      </w:r>
      <w:r w:rsidRPr="007977F7">
        <w:rPr>
          <w:rFonts w:ascii="Times New Roman" w:hAnsi="Times New Roman"/>
          <w:sz w:val="28"/>
          <w:szCs w:val="28"/>
          <w:lang w:val="uz-Cyrl-UZ"/>
        </w:rPr>
        <w:t>упер, 104 г/л к.э</w:t>
      </w:r>
      <w:r>
        <w:rPr>
          <w:rFonts w:ascii="Times New Roman" w:hAnsi="Times New Roman"/>
          <w:sz w:val="28"/>
          <w:szCs w:val="28"/>
          <w:lang w:val="uz-Cyrl-UZ"/>
        </w:rPr>
        <w:t>.</w:t>
      </w:r>
      <w:r w:rsidRPr="007977F7">
        <w:rPr>
          <w:rFonts w:ascii="Times New Roman" w:hAnsi="Times New Roman"/>
          <w:sz w:val="28"/>
          <w:szCs w:val="28"/>
          <w:lang w:val="uz-Cyrl-UZ"/>
        </w:rPr>
        <w:t xml:space="preserve"> (эталон, </w:t>
      </w:r>
      <w:r w:rsidRPr="007977F7">
        <w:rPr>
          <w:rFonts w:ascii="Times New Roman" w:hAnsi="Times New Roman"/>
          <w:bCs/>
          <w:sz w:val="28"/>
          <w:szCs w:val="28"/>
          <w:lang w:val="uz-Cyrl-UZ"/>
        </w:rPr>
        <w:t xml:space="preserve">1,0 л/га) </w:t>
      </w:r>
      <w:r>
        <w:rPr>
          <w:rFonts w:ascii="Times New Roman" w:hAnsi="Times New Roman"/>
          <w:bCs/>
          <w:sz w:val="28"/>
          <w:szCs w:val="28"/>
          <w:lang w:val="uz-Cyrl-UZ"/>
        </w:rPr>
        <w:t xml:space="preserve">и </w:t>
      </w:r>
      <w:r w:rsidRPr="007977F7">
        <w:rPr>
          <w:rFonts w:ascii="Times New Roman" w:hAnsi="Times New Roman"/>
          <w:sz w:val="28"/>
          <w:szCs w:val="28"/>
          <w:lang w:val="uz-Cyrl-UZ"/>
        </w:rPr>
        <w:t xml:space="preserve">Зеллик </w:t>
      </w:r>
      <w:r>
        <w:rPr>
          <w:rFonts w:ascii="Times New Roman" w:hAnsi="Times New Roman"/>
          <w:bCs/>
          <w:sz w:val="28"/>
          <w:szCs w:val="28"/>
          <w:lang w:val="uz-Cyrl-UZ"/>
        </w:rPr>
        <w:t>Супер плюс</w:t>
      </w:r>
      <w:r w:rsidRPr="007977F7">
        <w:rPr>
          <w:rFonts w:ascii="Times New Roman" w:hAnsi="Times New Roman"/>
          <w:bCs/>
          <w:sz w:val="28"/>
          <w:szCs w:val="28"/>
          <w:lang w:val="uz-Cyrl-UZ"/>
        </w:rPr>
        <w:t xml:space="preserve"> 104 г/л к.э</w:t>
      </w:r>
      <w:r>
        <w:rPr>
          <w:rFonts w:ascii="Times New Roman" w:hAnsi="Times New Roman"/>
          <w:bCs/>
          <w:sz w:val="28"/>
          <w:szCs w:val="28"/>
          <w:lang w:val="uz-Cyrl-UZ"/>
        </w:rPr>
        <w:t>.</w:t>
      </w:r>
      <w:r w:rsidRPr="007977F7">
        <w:rPr>
          <w:rFonts w:ascii="Times New Roman" w:hAnsi="Times New Roman"/>
          <w:bCs/>
          <w:sz w:val="28"/>
          <w:szCs w:val="28"/>
          <w:lang w:val="uz-Cyrl-UZ"/>
        </w:rPr>
        <w:t xml:space="preserve"> (0,5; 1,0 </w:t>
      </w:r>
      <w:r>
        <w:rPr>
          <w:rFonts w:ascii="Times New Roman" w:hAnsi="Times New Roman"/>
          <w:bCs/>
          <w:sz w:val="28"/>
          <w:szCs w:val="28"/>
          <w:lang w:val="uz-Cyrl-UZ"/>
        </w:rPr>
        <w:t>и</w:t>
      </w:r>
      <w:r w:rsidRPr="007977F7">
        <w:rPr>
          <w:rFonts w:ascii="Times New Roman" w:hAnsi="Times New Roman"/>
          <w:bCs/>
          <w:sz w:val="28"/>
          <w:szCs w:val="28"/>
          <w:lang w:val="uz-Cyrl-UZ"/>
        </w:rPr>
        <w:t xml:space="preserve"> 1,5 л/га)</w:t>
      </w:r>
      <w:r>
        <w:rPr>
          <w:rFonts w:ascii="Times New Roman" w:hAnsi="Times New Roman"/>
          <w:bCs/>
          <w:sz w:val="28"/>
          <w:szCs w:val="28"/>
          <w:lang w:val="uz-Cyrl-UZ"/>
        </w:rPr>
        <w:t xml:space="preserve"> в фазе 2‒6 листьев у однолетних и при высоте 10‒15 см у многолетних сорняков </w:t>
      </w:r>
      <w:r>
        <w:rPr>
          <w:rFonts w:ascii="Times New Roman" w:hAnsi="Times New Roman"/>
          <w:sz w:val="28"/>
          <w:szCs w:val="28"/>
          <w:lang w:val="uz-Cyrl-UZ" w:eastAsia="en-US"/>
        </w:rPr>
        <w:t>сплошным опрыскиванием</w:t>
      </w:r>
      <w:r>
        <w:rPr>
          <w:rFonts w:ascii="Times New Roman" w:hAnsi="Times New Roman"/>
          <w:bCs/>
          <w:sz w:val="28"/>
          <w:szCs w:val="28"/>
          <w:lang w:val="uz-Cyrl-UZ"/>
        </w:rPr>
        <w:t>.</w:t>
      </w:r>
    </w:p>
    <w:p w:rsidR="005218B1" w:rsidRPr="007977F7" w:rsidRDefault="005218B1" w:rsidP="005218B1">
      <w:pPr>
        <w:keepNext/>
        <w:autoSpaceDE w:val="0"/>
        <w:autoSpaceDN w:val="0"/>
        <w:adjustRightInd w:val="0"/>
        <w:spacing w:after="0" w:line="240" w:lineRule="auto"/>
        <w:ind w:firstLine="567"/>
        <w:jc w:val="both"/>
        <w:rPr>
          <w:rFonts w:ascii="Times New Roman" w:hAnsi="Times New Roman"/>
          <w:sz w:val="28"/>
          <w:szCs w:val="28"/>
          <w:lang w:val="uz-Cyrl-UZ" w:eastAsia="en-US"/>
        </w:rPr>
      </w:pPr>
      <w:r>
        <w:rPr>
          <w:rFonts w:ascii="Times New Roman" w:hAnsi="Times New Roman"/>
          <w:sz w:val="28"/>
          <w:szCs w:val="28"/>
          <w:lang w:val="uz-Cyrl-UZ" w:eastAsia="en-US"/>
        </w:rPr>
        <w:t>Количество сорной растительности определяли достоверным методом на отмеченных площадках размером 1 м</w:t>
      </w:r>
      <w:r w:rsidRPr="006662F7">
        <w:rPr>
          <w:rFonts w:ascii="Times New Roman" w:hAnsi="Times New Roman"/>
          <w:sz w:val="28"/>
          <w:szCs w:val="28"/>
          <w:vertAlign w:val="superscript"/>
          <w:lang w:val="uz-Cyrl-UZ" w:eastAsia="en-US"/>
        </w:rPr>
        <w:t>2</w:t>
      </w:r>
      <w:r>
        <w:rPr>
          <w:rFonts w:ascii="Times New Roman" w:hAnsi="Times New Roman"/>
          <w:sz w:val="28"/>
          <w:szCs w:val="28"/>
          <w:lang w:val="uz-Cyrl-UZ" w:eastAsia="en-US"/>
        </w:rPr>
        <w:t xml:space="preserve"> после каждого полива культур.</w:t>
      </w:r>
    </w:p>
    <w:p w:rsidR="005218B1" w:rsidRDefault="005218B1" w:rsidP="005218B1">
      <w:pPr>
        <w:pStyle w:val="afe"/>
        <w:keepNext/>
        <w:ind w:firstLine="567"/>
        <w:jc w:val="both"/>
        <w:rPr>
          <w:rFonts w:ascii="Times New Roman" w:hAnsi="Times New Roman"/>
          <w:bCs/>
          <w:sz w:val="28"/>
          <w:szCs w:val="28"/>
          <w:lang w:val="uz-Cyrl-UZ"/>
        </w:rPr>
      </w:pPr>
      <w:r>
        <w:rPr>
          <w:rStyle w:val="ac"/>
          <w:rFonts w:ascii="Times New Roman" w:hAnsi="Times New Roman"/>
          <w:sz w:val="28"/>
          <w:szCs w:val="28"/>
          <w:lang w:val="uz-Cyrl-UZ"/>
        </w:rPr>
        <w:t xml:space="preserve">В третьей главе диссертации </w:t>
      </w:r>
      <w:r w:rsidRPr="002C7185">
        <w:rPr>
          <w:rStyle w:val="ac"/>
          <w:rFonts w:ascii="Times New Roman" w:hAnsi="Times New Roman"/>
          <w:b/>
          <w:sz w:val="28"/>
          <w:szCs w:val="28"/>
        </w:rPr>
        <w:t>«</w:t>
      </w:r>
      <w:r w:rsidRPr="002C7185">
        <w:rPr>
          <w:rStyle w:val="ac"/>
          <w:rFonts w:ascii="Times New Roman" w:hAnsi="Times New Roman"/>
          <w:b/>
          <w:sz w:val="28"/>
          <w:szCs w:val="28"/>
          <w:lang w:val="uz-Cyrl-UZ"/>
        </w:rPr>
        <w:t>Биология видов</w:t>
      </w:r>
      <w:r w:rsidRPr="002C7185">
        <w:rPr>
          <w:rStyle w:val="ac"/>
          <w:rFonts w:ascii="Times New Roman" w:hAnsi="Times New Roman"/>
          <w:b/>
          <w:sz w:val="28"/>
          <w:szCs w:val="28"/>
        </w:rPr>
        <w:t xml:space="preserve"> сорной растительности на посевах картофеля и овощей» </w:t>
      </w:r>
      <w:r>
        <w:rPr>
          <w:rStyle w:val="ac"/>
          <w:rFonts w:ascii="Times New Roman" w:hAnsi="Times New Roman"/>
          <w:sz w:val="28"/>
          <w:szCs w:val="28"/>
        </w:rPr>
        <w:t>показан</w:t>
      </w:r>
      <w:r w:rsidRPr="000E4117">
        <w:rPr>
          <w:rStyle w:val="ac"/>
          <w:rFonts w:ascii="Times New Roman" w:hAnsi="Times New Roman"/>
          <w:sz w:val="28"/>
          <w:szCs w:val="28"/>
        </w:rPr>
        <w:t>о</w:t>
      </w:r>
      <w:r>
        <w:rPr>
          <w:rStyle w:val="ac"/>
          <w:rFonts w:ascii="Times New Roman" w:hAnsi="Times New Roman"/>
          <w:sz w:val="28"/>
          <w:szCs w:val="28"/>
        </w:rPr>
        <w:t xml:space="preserve">, что при анализе </w:t>
      </w:r>
      <w:r>
        <w:rPr>
          <w:rStyle w:val="ac"/>
          <w:rFonts w:ascii="Times New Roman" w:hAnsi="Times New Roman"/>
          <w:sz w:val="28"/>
          <w:szCs w:val="28"/>
          <w:lang w:val="uz-Cyrl-UZ"/>
        </w:rPr>
        <w:t xml:space="preserve">приспособления </w:t>
      </w:r>
      <w:r>
        <w:rPr>
          <w:rStyle w:val="ac"/>
          <w:rFonts w:ascii="Times New Roman" w:hAnsi="Times New Roman"/>
          <w:sz w:val="28"/>
          <w:szCs w:val="28"/>
        </w:rPr>
        <w:t xml:space="preserve">видов </w:t>
      </w:r>
      <w:r w:rsidRPr="007977F7">
        <w:rPr>
          <w:rFonts w:ascii="Times New Roman" w:hAnsi="Times New Roman"/>
          <w:bCs/>
          <w:i/>
          <w:sz w:val="28"/>
          <w:szCs w:val="28"/>
          <w:lang w:val="uz-Cyrl-UZ"/>
        </w:rPr>
        <w:t>Cuscuta</w:t>
      </w:r>
      <w:r>
        <w:rPr>
          <w:rFonts w:ascii="Times New Roman" w:hAnsi="Times New Roman"/>
          <w:bCs/>
          <w:sz w:val="28"/>
          <w:szCs w:val="28"/>
          <w:lang w:val="uz-Cyrl-UZ"/>
        </w:rPr>
        <w:t xml:space="preserve"> к растению‒хозяину, выявленных в регионах Ташкентской области, было обнаружено, что вид </w:t>
      </w:r>
      <w:r w:rsidRPr="007977F7">
        <w:rPr>
          <w:rFonts w:ascii="Times New Roman" w:hAnsi="Times New Roman"/>
          <w:bCs/>
          <w:i/>
          <w:sz w:val="28"/>
          <w:szCs w:val="28"/>
          <w:lang w:val="uz-Cyrl-UZ"/>
        </w:rPr>
        <w:t>C.lehmanniana</w:t>
      </w:r>
      <w:r>
        <w:rPr>
          <w:rFonts w:ascii="Times New Roman" w:hAnsi="Times New Roman"/>
          <w:bCs/>
          <w:sz w:val="28"/>
          <w:szCs w:val="28"/>
          <w:lang w:val="uz-Cyrl-UZ"/>
        </w:rPr>
        <w:t xml:space="preserve">, паразитирующий на растениях, на 40,4 % поражает травянистые культурные </w:t>
      </w:r>
      <w:r>
        <w:rPr>
          <w:rFonts w:ascii="Times New Roman" w:hAnsi="Times New Roman"/>
          <w:bCs/>
          <w:sz w:val="28"/>
          <w:szCs w:val="28"/>
          <w:lang w:val="uz-Cyrl-UZ"/>
        </w:rPr>
        <w:lastRenderedPageBreak/>
        <w:t xml:space="preserve">растения и однолетние культуры (таблица 1). У вида </w:t>
      </w:r>
      <w:r w:rsidRPr="007977F7">
        <w:rPr>
          <w:rFonts w:ascii="Times New Roman" w:hAnsi="Times New Roman"/>
          <w:bCs/>
          <w:i/>
          <w:sz w:val="28"/>
          <w:szCs w:val="28"/>
          <w:lang w:val="uz-Cyrl-UZ"/>
        </w:rPr>
        <w:t>C</w:t>
      </w:r>
      <w:r w:rsidRPr="007977F7">
        <w:rPr>
          <w:rFonts w:ascii="Times New Roman" w:hAnsi="Times New Roman"/>
          <w:bCs/>
          <w:sz w:val="28"/>
          <w:szCs w:val="28"/>
          <w:lang w:val="uz-Cyrl-UZ"/>
        </w:rPr>
        <w:t>.</w:t>
      </w:r>
      <w:r w:rsidRPr="007977F7">
        <w:rPr>
          <w:rFonts w:ascii="Times New Roman" w:hAnsi="Times New Roman"/>
          <w:bCs/>
          <w:i/>
          <w:sz w:val="28"/>
          <w:szCs w:val="28"/>
          <w:lang w:val="uz-Cyrl-UZ"/>
        </w:rPr>
        <w:t>breviflora</w:t>
      </w:r>
      <w:r>
        <w:rPr>
          <w:rFonts w:ascii="Times New Roman" w:hAnsi="Times New Roman"/>
          <w:bCs/>
          <w:sz w:val="28"/>
          <w:szCs w:val="28"/>
          <w:lang w:val="uz-Cyrl-UZ"/>
        </w:rPr>
        <w:t xml:space="preserve"> этот показатель составил </w:t>
      </w:r>
      <w:r w:rsidRPr="007977F7">
        <w:rPr>
          <w:rFonts w:ascii="Times New Roman" w:hAnsi="Times New Roman"/>
          <w:bCs/>
          <w:sz w:val="28"/>
          <w:szCs w:val="28"/>
          <w:lang w:val="uz-Cyrl-UZ"/>
        </w:rPr>
        <w:t>32,0</w:t>
      </w:r>
      <w:r>
        <w:rPr>
          <w:rFonts w:ascii="Times New Roman" w:hAnsi="Times New Roman"/>
          <w:bCs/>
          <w:sz w:val="28"/>
          <w:szCs w:val="28"/>
          <w:lang w:val="uz-Cyrl-UZ"/>
        </w:rPr>
        <w:t xml:space="preserve"> </w:t>
      </w:r>
      <w:r w:rsidRPr="007977F7">
        <w:rPr>
          <w:rFonts w:ascii="Times New Roman" w:hAnsi="Times New Roman"/>
          <w:bCs/>
          <w:sz w:val="28"/>
          <w:szCs w:val="28"/>
          <w:lang w:val="uz-Cyrl-UZ"/>
        </w:rPr>
        <w:t xml:space="preserve">% </w:t>
      </w:r>
      <w:r>
        <w:rPr>
          <w:rFonts w:ascii="Times New Roman" w:hAnsi="Times New Roman"/>
          <w:bCs/>
          <w:sz w:val="28"/>
          <w:szCs w:val="28"/>
          <w:lang w:val="uz-Cyrl-UZ"/>
        </w:rPr>
        <w:t>и</w:t>
      </w:r>
      <w:r w:rsidRPr="007977F7">
        <w:rPr>
          <w:rFonts w:ascii="Times New Roman" w:hAnsi="Times New Roman"/>
          <w:bCs/>
          <w:sz w:val="28"/>
          <w:szCs w:val="28"/>
          <w:lang w:val="uz-Cyrl-UZ"/>
        </w:rPr>
        <w:t xml:space="preserve"> 68,0</w:t>
      </w:r>
      <w:r>
        <w:rPr>
          <w:rFonts w:ascii="Times New Roman" w:hAnsi="Times New Roman"/>
          <w:bCs/>
          <w:sz w:val="28"/>
          <w:szCs w:val="28"/>
          <w:lang w:val="uz-Cyrl-UZ"/>
        </w:rPr>
        <w:t xml:space="preserve"> </w:t>
      </w:r>
      <w:r w:rsidRPr="007977F7">
        <w:rPr>
          <w:rFonts w:ascii="Times New Roman" w:hAnsi="Times New Roman"/>
          <w:bCs/>
          <w:sz w:val="28"/>
          <w:szCs w:val="28"/>
          <w:lang w:val="uz-Cyrl-UZ"/>
        </w:rPr>
        <w:t>%</w:t>
      </w:r>
      <w:r>
        <w:rPr>
          <w:rFonts w:ascii="Times New Roman" w:hAnsi="Times New Roman"/>
          <w:bCs/>
          <w:sz w:val="28"/>
          <w:szCs w:val="28"/>
          <w:lang w:val="uz-Cyrl-UZ"/>
        </w:rPr>
        <w:t xml:space="preserve">. У вида </w:t>
      </w:r>
      <w:r w:rsidRPr="007977F7">
        <w:rPr>
          <w:rFonts w:ascii="Times New Roman" w:hAnsi="Times New Roman"/>
          <w:bCs/>
          <w:i/>
          <w:sz w:val="28"/>
          <w:szCs w:val="28"/>
          <w:lang w:val="en-US"/>
        </w:rPr>
        <w:t>C</w:t>
      </w:r>
      <w:r w:rsidRPr="007977F7">
        <w:rPr>
          <w:rFonts w:ascii="Times New Roman" w:hAnsi="Times New Roman"/>
          <w:bCs/>
          <w:sz w:val="28"/>
          <w:szCs w:val="28"/>
        </w:rPr>
        <w:t>.</w:t>
      </w:r>
      <w:r w:rsidRPr="007977F7">
        <w:rPr>
          <w:rFonts w:ascii="Times New Roman" w:hAnsi="Times New Roman"/>
          <w:bCs/>
          <w:i/>
          <w:sz w:val="28"/>
          <w:szCs w:val="28"/>
          <w:lang w:val="en-US"/>
        </w:rPr>
        <w:t>monogyna</w:t>
      </w:r>
      <w:r>
        <w:rPr>
          <w:rFonts w:ascii="Times New Roman" w:hAnsi="Times New Roman"/>
          <w:bCs/>
          <w:sz w:val="28"/>
          <w:szCs w:val="28"/>
        </w:rPr>
        <w:t xml:space="preserve"> он был равен </w:t>
      </w:r>
      <w:r w:rsidRPr="007977F7">
        <w:rPr>
          <w:rFonts w:ascii="Times New Roman" w:hAnsi="Times New Roman"/>
          <w:bCs/>
          <w:sz w:val="28"/>
          <w:szCs w:val="28"/>
        </w:rPr>
        <w:t>75,8</w:t>
      </w:r>
      <w:r>
        <w:rPr>
          <w:rFonts w:ascii="Times New Roman" w:hAnsi="Times New Roman"/>
          <w:bCs/>
          <w:sz w:val="28"/>
          <w:szCs w:val="28"/>
        </w:rPr>
        <w:t xml:space="preserve"> </w:t>
      </w:r>
      <w:r w:rsidRPr="007977F7">
        <w:rPr>
          <w:rFonts w:ascii="Times New Roman" w:hAnsi="Times New Roman"/>
          <w:bCs/>
          <w:sz w:val="28"/>
          <w:szCs w:val="28"/>
        </w:rPr>
        <w:t xml:space="preserve">% </w:t>
      </w:r>
      <w:r>
        <w:rPr>
          <w:rFonts w:ascii="Times New Roman" w:hAnsi="Times New Roman"/>
          <w:bCs/>
          <w:sz w:val="28"/>
          <w:szCs w:val="28"/>
        </w:rPr>
        <w:t>и</w:t>
      </w:r>
      <w:r w:rsidRPr="007977F7">
        <w:rPr>
          <w:rFonts w:ascii="Times New Roman" w:hAnsi="Times New Roman"/>
          <w:bCs/>
          <w:sz w:val="28"/>
          <w:szCs w:val="28"/>
        </w:rPr>
        <w:t xml:space="preserve"> 24,2</w:t>
      </w:r>
      <w:r>
        <w:rPr>
          <w:rFonts w:ascii="Times New Roman" w:hAnsi="Times New Roman"/>
          <w:bCs/>
          <w:sz w:val="28"/>
          <w:szCs w:val="28"/>
        </w:rPr>
        <w:t xml:space="preserve"> </w:t>
      </w:r>
      <w:r w:rsidRPr="007977F7">
        <w:rPr>
          <w:rFonts w:ascii="Times New Roman" w:hAnsi="Times New Roman"/>
          <w:bCs/>
          <w:sz w:val="28"/>
          <w:szCs w:val="28"/>
        </w:rPr>
        <w:t>%</w:t>
      </w:r>
      <w:r>
        <w:rPr>
          <w:rFonts w:ascii="Times New Roman" w:hAnsi="Times New Roman"/>
          <w:bCs/>
          <w:sz w:val="28"/>
          <w:szCs w:val="28"/>
        </w:rPr>
        <w:t xml:space="preserve">, у вида </w:t>
      </w:r>
      <w:r w:rsidRPr="007977F7">
        <w:rPr>
          <w:rFonts w:ascii="Times New Roman" w:hAnsi="Times New Roman"/>
          <w:bCs/>
          <w:i/>
          <w:sz w:val="28"/>
          <w:szCs w:val="28"/>
          <w:lang w:val="en-US"/>
        </w:rPr>
        <w:t>C</w:t>
      </w:r>
      <w:r w:rsidRPr="007977F7">
        <w:rPr>
          <w:rFonts w:ascii="Times New Roman" w:hAnsi="Times New Roman"/>
          <w:bCs/>
          <w:sz w:val="28"/>
          <w:szCs w:val="28"/>
        </w:rPr>
        <w:t>.</w:t>
      </w:r>
      <w:r w:rsidRPr="007977F7">
        <w:rPr>
          <w:rFonts w:ascii="Times New Roman" w:hAnsi="Times New Roman"/>
          <w:bCs/>
          <w:i/>
          <w:sz w:val="28"/>
          <w:szCs w:val="28"/>
          <w:lang w:val="en-US"/>
        </w:rPr>
        <w:t>campestris</w:t>
      </w:r>
      <w:r w:rsidRPr="007977F7">
        <w:rPr>
          <w:rFonts w:ascii="Times New Roman" w:hAnsi="Times New Roman"/>
          <w:bCs/>
          <w:sz w:val="28"/>
          <w:szCs w:val="28"/>
        </w:rPr>
        <w:t xml:space="preserve"> 16,7</w:t>
      </w:r>
      <w:r>
        <w:rPr>
          <w:rFonts w:ascii="Times New Roman" w:hAnsi="Times New Roman"/>
          <w:bCs/>
          <w:sz w:val="28"/>
          <w:szCs w:val="28"/>
        </w:rPr>
        <w:t xml:space="preserve"> </w:t>
      </w:r>
      <w:r w:rsidRPr="007977F7">
        <w:rPr>
          <w:rFonts w:ascii="Times New Roman" w:hAnsi="Times New Roman"/>
          <w:bCs/>
          <w:sz w:val="28"/>
          <w:szCs w:val="28"/>
        </w:rPr>
        <w:t xml:space="preserve">% </w:t>
      </w:r>
      <w:r>
        <w:rPr>
          <w:rFonts w:ascii="Times New Roman" w:hAnsi="Times New Roman"/>
          <w:bCs/>
          <w:sz w:val="28"/>
          <w:szCs w:val="28"/>
        </w:rPr>
        <w:t>и</w:t>
      </w:r>
      <w:r w:rsidRPr="007977F7">
        <w:rPr>
          <w:rFonts w:ascii="Times New Roman" w:hAnsi="Times New Roman"/>
          <w:bCs/>
          <w:sz w:val="28"/>
          <w:szCs w:val="28"/>
        </w:rPr>
        <w:t xml:space="preserve"> 83,3</w:t>
      </w:r>
      <w:r>
        <w:rPr>
          <w:rFonts w:ascii="Times New Roman" w:hAnsi="Times New Roman"/>
          <w:bCs/>
          <w:sz w:val="28"/>
          <w:szCs w:val="28"/>
        </w:rPr>
        <w:t xml:space="preserve"> </w:t>
      </w:r>
      <w:r w:rsidRPr="007977F7">
        <w:rPr>
          <w:rFonts w:ascii="Times New Roman" w:hAnsi="Times New Roman"/>
          <w:bCs/>
          <w:sz w:val="28"/>
          <w:szCs w:val="28"/>
        </w:rPr>
        <w:t>%</w:t>
      </w:r>
      <w:r>
        <w:rPr>
          <w:rFonts w:ascii="Times New Roman" w:hAnsi="Times New Roman"/>
          <w:bCs/>
          <w:sz w:val="28"/>
          <w:szCs w:val="28"/>
        </w:rPr>
        <w:t>. Установлен</w:t>
      </w:r>
      <w:r>
        <w:rPr>
          <w:rFonts w:ascii="Times New Roman" w:hAnsi="Times New Roman"/>
          <w:bCs/>
          <w:sz w:val="28"/>
          <w:szCs w:val="28"/>
          <w:lang w:val="uz-Cyrl-UZ"/>
        </w:rPr>
        <w:t>о</w:t>
      </w:r>
      <w:r>
        <w:rPr>
          <w:rFonts w:ascii="Times New Roman" w:hAnsi="Times New Roman"/>
          <w:bCs/>
          <w:sz w:val="28"/>
          <w:szCs w:val="28"/>
        </w:rPr>
        <w:t xml:space="preserve">, что виды </w:t>
      </w:r>
      <w:r w:rsidRPr="007977F7">
        <w:rPr>
          <w:rFonts w:ascii="Times New Roman" w:hAnsi="Times New Roman"/>
          <w:bCs/>
          <w:i/>
          <w:sz w:val="28"/>
          <w:szCs w:val="28"/>
          <w:lang w:val="en-US"/>
        </w:rPr>
        <w:t>C</w:t>
      </w:r>
      <w:r w:rsidRPr="007977F7">
        <w:rPr>
          <w:rFonts w:ascii="Times New Roman" w:hAnsi="Times New Roman"/>
          <w:bCs/>
          <w:i/>
          <w:sz w:val="28"/>
          <w:szCs w:val="28"/>
        </w:rPr>
        <w:t>.</w:t>
      </w:r>
      <w:r w:rsidRPr="007977F7">
        <w:rPr>
          <w:rFonts w:ascii="Times New Roman" w:hAnsi="Times New Roman"/>
          <w:bCs/>
          <w:i/>
          <w:sz w:val="28"/>
          <w:szCs w:val="28"/>
          <w:lang w:val="en-US"/>
        </w:rPr>
        <w:t>epilinum</w:t>
      </w:r>
      <w:r>
        <w:rPr>
          <w:rFonts w:ascii="Times New Roman" w:hAnsi="Times New Roman"/>
          <w:bCs/>
          <w:i/>
          <w:sz w:val="28"/>
          <w:szCs w:val="28"/>
        </w:rPr>
        <w:t xml:space="preserve"> </w:t>
      </w:r>
      <w:r>
        <w:rPr>
          <w:rFonts w:ascii="Times New Roman" w:hAnsi="Times New Roman"/>
          <w:bCs/>
          <w:sz w:val="28"/>
          <w:szCs w:val="28"/>
        </w:rPr>
        <w:t xml:space="preserve">и </w:t>
      </w:r>
      <w:r w:rsidRPr="007977F7">
        <w:rPr>
          <w:rFonts w:ascii="Times New Roman" w:hAnsi="Times New Roman"/>
          <w:bCs/>
          <w:i/>
          <w:sz w:val="28"/>
          <w:szCs w:val="28"/>
          <w:lang w:val="en-US"/>
        </w:rPr>
        <w:t>C</w:t>
      </w:r>
      <w:r w:rsidRPr="007977F7">
        <w:rPr>
          <w:rFonts w:ascii="Times New Roman" w:hAnsi="Times New Roman"/>
          <w:bCs/>
          <w:i/>
          <w:sz w:val="28"/>
          <w:szCs w:val="28"/>
        </w:rPr>
        <w:t>.</w:t>
      </w:r>
      <w:r w:rsidRPr="007977F7">
        <w:rPr>
          <w:rFonts w:ascii="Times New Roman" w:hAnsi="Times New Roman"/>
          <w:bCs/>
          <w:i/>
          <w:sz w:val="28"/>
          <w:szCs w:val="28"/>
          <w:lang w:val="en-US"/>
        </w:rPr>
        <w:t>chinensis</w:t>
      </w:r>
      <w:r>
        <w:rPr>
          <w:rFonts w:ascii="Times New Roman" w:hAnsi="Times New Roman"/>
          <w:bCs/>
          <w:sz w:val="28"/>
          <w:szCs w:val="28"/>
        </w:rPr>
        <w:t xml:space="preserve"> паразитируют только на </w:t>
      </w:r>
      <w:r>
        <w:rPr>
          <w:rFonts w:ascii="Times New Roman" w:hAnsi="Times New Roman"/>
          <w:bCs/>
          <w:sz w:val="28"/>
          <w:szCs w:val="28"/>
          <w:lang w:val="uz-Cyrl-UZ"/>
        </w:rPr>
        <w:t>травянистых культурных растениях и однолетних культурах (рис. 1).</w:t>
      </w:r>
    </w:p>
    <w:p w:rsidR="005218B1" w:rsidRDefault="005218B1" w:rsidP="005218B1">
      <w:pPr>
        <w:pStyle w:val="afe"/>
        <w:keepNext/>
        <w:ind w:firstLine="567"/>
        <w:jc w:val="both"/>
        <w:rPr>
          <w:rStyle w:val="ac"/>
          <w:rFonts w:ascii="Times New Roman" w:hAnsi="Times New Roman"/>
          <w:sz w:val="28"/>
          <w:szCs w:val="28"/>
        </w:rPr>
      </w:pPr>
      <w:r>
        <w:rPr>
          <w:rStyle w:val="ac"/>
          <w:rFonts w:ascii="Times New Roman" w:hAnsi="Times New Roman"/>
          <w:sz w:val="28"/>
          <w:szCs w:val="28"/>
        </w:rPr>
        <w:t>Анализ встречаемости видов повилики на сельскохозяйственных культурах в регионах Ташкентской области и обработка полученных в результате исследований данных показал, что ареал распространения повилики на культурных растениях, до настоящего времени, не сократился (табл. 1).</w:t>
      </w:r>
    </w:p>
    <w:p w:rsidR="005218B1" w:rsidRPr="00DA3CF4" w:rsidRDefault="005218B1" w:rsidP="005218B1">
      <w:pPr>
        <w:keepNext/>
        <w:spacing w:after="0" w:line="240" w:lineRule="auto"/>
        <w:ind w:firstLine="567"/>
        <w:jc w:val="right"/>
        <w:rPr>
          <w:rFonts w:ascii="Times New Roman" w:hAnsi="Times New Roman"/>
          <w:b/>
          <w:sz w:val="28"/>
          <w:szCs w:val="28"/>
          <w:lang w:val="uz-Cyrl-UZ"/>
        </w:rPr>
      </w:pPr>
      <w:r>
        <w:rPr>
          <w:rFonts w:ascii="Times New Roman" w:hAnsi="Times New Roman"/>
          <w:b/>
          <w:sz w:val="28"/>
          <w:szCs w:val="28"/>
          <w:lang w:val="uz-Cyrl-UZ"/>
        </w:rPr>
        <w:t xml:space="preserve">Таблица </w:t>
      </w:r>
      <w:r w:rsidRPr="00DA3CF4">
        <w:rPr>
          <w:rFonts w:ascii="Times New Roman" w:hAnsi="Times New Roman"/>
          <w:b/>
          <w:sz w:val="28"/>
          <w:szCs w:val="28"/>
          <w:lang w:val="uz-Cyrl-UZ"/>
        </w:rPr>
        <w:t>1</w:t>
      </w:r>
    </w:p>
    <w:p w:rsidR="005218B1" w:rsidRPr="00DA3CF4" w:rsidRDefault="005218B1" w:rsidP="005218B1">
      <w:pPr>
        <w:keepNext/>
        <w:spacing w:after="0" w:line="240" w:lineRule="auto"/>
        <w:jc w:val="center"/>
        <w:rPr>
          <w:rFonts w:ascii="Times New Roman" w:hAnsi="Times New Roman"/>
          <w:b/>
          <w:bCs/>
          <w:sz w:val="28"/>
          <w:szCs w:val="28"/>
          <w:lang w:val="uz-Cyrl-UZ"/>
        </w:rPr>
      </w:pPr>
      <w:r>
        <w:rPr>
          <w:rFonts w:ascii="Times New Roman" w:hAnsi="Times New Roman"/>
          <w:b/>
          <w:bCs/>
          <w:sz w:val="28"/>
          <w:szCs w:val="28"/>
          <w:lang w:val="uz-Cyrl-UZ"/>
        </w:rPr>
        <w:t xml:space="preserve">Приспособление видов </w:t>
      </w:r>
      <w:r w:rsidRPr="00DA3CF4">
        <w:rPr>
          <w:rFonts w:ascii="Times New Roman" w:hAnsi="Times New Roman"/>
          <w:b/>
          <w:bCs/>
          <w:i/>
          <w:sz w:val="28"/>
          <w:szCs w:val="28"/>
          <w:lang w:val="uz-Cyrl-UZ"/>
        </w:rPr>
        <w:t>Cuscuta</w:t>
      </w:r>
      <w:r>
        <w:rPr>
          <w:rFonts w:ascii="Times New Roman" w:hAnsi="Times New Roman"/>
          <w:b/>
          <w:bCs/>
          <w:i/>
          <w:sz w:val="28"/>
          <w:szCs w:val="28"/>
          <w:lang w:val="uz-Cyrl-UZ"/>
        </w:rPr>
        <w:t xml:space="preserve"> </w:t>
      </w:r>
      <w:r>
        <w:rPr>
          <w:rFonts w:ascii="Times New Roman" w:hAnsi="Times New Roman"/>
          <w:b/>
          <w:bCs/>
          <w:sz w:val="28"/>
          <w:szCs w:val="28"/>
          <w:lang w:val="uz-Cyrl-UZ"/>
        </w:rPr>
        <w:t>на растении‒хозяине</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159"/>
        <w:gridCol w:w="1386"/>
        <w:gridCol w:w="1636"/>
        <w:gridCol w:w="916"/>
        <w:gridCol w:w="1843"/>
        <w:gridCol w:w="996"/>
        <w:gridCol w:w="9"/>
      </w:tblGrid>
      <w:tr w:rsidR="005218B1" w:rsidRPr="00DA3CF4" w:rsidTr="006A7786">
        <w:trPr>
          <w:trHeight w:val="413"/>
        </w:trPr>
        <w:tc>
          <w:tcPr>
            <w:tcW w:w="424" w:type="dxa"/>
            <w:vMerge w:val="restart"/>
          </w:tcPr>
          <w:p w:rsidR="005218B1" w:rsidRPr="00DA3CF4" w:rsidRDefault="005218B1" w:rsidP="006A7786">
            <w:pPr>
              <w:keepNext/>
              <w:spacing w:after="0" w:line="240" w:lineRule="auto"/>
              <w:ind w:hanging="108"/>
              <w:jc w:val="center"/>
              <w:rPr>
                <w:rFonts w:ascii="Times New Roman" w:hAnsi="Times New Roman"/>
                <w:sz w:val="28"/>
                <w:szCs w:val="28"/>
              </w:rPr>
            </w:pPr>
            <w:r w:rsidRPr="00DA3CF4">
              <w:rPr>
                <w:rFonts w:ascii="Times New Roman" w:hAnsi="Times New Roman"/>
                <w:sz w:val="28"/>
                <w:szCs w:val="28"/>
              </w:rPr>
              <w:t>№</w:t>
            </w:r>
          </w:p>
        </w:tc>
        <w:tc>
          <w:tcPr>
            <w:tcW w:w="2159" w:type="dxa"/>
            <w:vMerge w:val="restart"/>
          </w:tcPr>
          <w:p w:rsidR="005218B1" w:rsidRPr="00D5419C" w:rsidRDefault="005218B1" w:rsidP="006A7786">
            <w:pPr>
              <w:keepNext/>
              <w:spacing w:after="0" w:line="240" w:lineRule="auto"/>
              <w:jc w:val="center"/>
              <w:rPr>
                <w:rFonts w:ascii="Times New Roman" w:hAnsi="Times New Roman"/>
                <w:sz w:val="26"/>
                <w:szCs w:val="26"/>
              </w:rPr>
            </w:pPr>
            <w:r w:rsidRPr="00D5419C">
              <w:rPr>
                <w:rFonts w:ascii="Times New Roman" w:hAnsi="Times New Roman"/>
                <w:bCs/>
                <w:sz w:val="26"/>
                <w:szCs w:val="26"/>
              </w:rPr>
              <w:t xml:space="preserve">Виды </w:t>
            </w:r>
            <w:r w:rsidRPr="00D5419C">
              <w:rPr>
                <w:rFonts w:ascii="Times New Roman" w:hAnsi="Times New Roman"/>
                <w:bCs/>
                <w:i/>
                <w:sz w:val="26"/>
                <w:szCs w:val="26"/>
                <w:lang w:val="en-US"/>
              </w:rPr>
              <w:t>Cuscuta</w:t>
            </w:r>
          </w:p>
        </w:tc>
        <w:tc>
          <w:tcPr>
            <w:tcW w:w="6786" w:type="dxa"/>
            <w:gridSpan w:val="6"/>
          </w:tcPr>
          <w:p w:rsidR="005218B1" w:rsidRPr="00D5419C" w:rsidRDefault="005218B1" w:rsidP="006A7786">
            <w:pPr>
              <w:keepNext/>
              <w:spacing w:after="0" w:line="240" w:lineRule="auto"/>
              <w:jc w:val="center"/>
              <w:rPr>
                <w:rFonts w:ascii="Times New Roman" w:hAnsi="Times New Roman"/>
                <w:sz w:val="26"/>
                <w:szCs w:val="26"/>
              </w:rPr>
            </w:pPr>
            <w:r w:rsidRPr="00D5419C">
              <w:rPr>
                <w:rFonts w:ascii="Times New Roman" w:hAnsi="Times New Roman"/>
                <w:sz w:val="26"/>
                <w:szCs w:val="26"/>
              </w:rPr>
              <w:t>Сельскохозяйственные культуры и декоративные растения</w:t>
            </w:r>
          </w:p>
        </w:tc>
      </w:tr>
      <w:tr w:rsidR="005218B1" w:rsidRPr="00DA3CF4" w:rsidTr="006A7786">
        <w:tc>
          <w:tcPr>
            <w:tcW w:w="424" w:type="dxa"/>
            <w:vMerge/>
          </w:tcPr>
          <w:p w:rsidR="005218B1" w:rsidRPr="00DA3CF4" w:rsidRDefault="005218B1" w:rsidP="006A7786">
            <w:pPr>
              <w:keepNext/>
              <w:spacing w:after="0" w:line="240" w:lineRule="auto"/>
              <w:ind w:firstLine="567"/>
              <w:jc w:val="center"/>
              <w:rPr>
                <w:rFonts w:ascii="Times New Roman" w:hAnsi="Times New Roman"/>
                <w:sz w:val="28"/>
                <w:szCs w:val="28"/>
              </w:rPr>
            </w:pPr>
          </w:p>
        </w:tc>
        <w:tc>
          <w:tcPr>
            <w:tcW w:w="2159" w:type="dxa"/>
            <w:vMerge/>
          </w:tcPr>
          <w:p w:rsidR="005218B1" w:rsidRPr="00D5419C" w:rsidRDefault="005218B1" w:rsidP="006A7786">
            <w:pPr>
              <w:keepNext/>
              <w:spacing w:after="0" w:line="240" w:lineRule="auto"/>
              <w:jc w:val="center"/>
              <w:rPr>
                <w:rFonts w:ascii="Times New Roman" w:hAnsi="Times New Roman"/>
                <w:sz w:val="26"/>
                <w:szCs w:val="26"/>
              </w:rPr>
            </w:pPr>
          </w:p>
        </w:tc>
        <w:tc>
          <w:tcPr>
            <w:tcW w:w="1386" w:type="dxa"/>
            <w:vMerge w:val="restart"/>
          </w:tcPr>
          <w:p w:rsidR="005218B1" w:rsidRPr="00D5419C" w:rsidRDefault="005218B1" w:rsidP="006A7786">
            <w:pPr>
              <w:keepNext/>
              <w:spacing w:after="0" w:line="240" w:lineRule="auto"/>
              <w:ind w:firstLine="3"/>
              <w:jc w:val="center"/>
              <w:rPr>
                <w:rFonts w:ascii="Times New Roman" w:hAnsi="Times New Roman"/>
                <w:sz w:val="26"/>
                <w:szCs w:val="26"/>
                <w:lang w:val="uz-Cyrl-UZ"/>
              </w:rPr>
            </w:pPr>
            <w:r w:rsidRPr="00D5419C">
              <w:rPr>
                <w:rFonts w:ascii="Times New Roman" w:hAnsi="Times New Roman"/>
                <w:sz w:val="26"/>
                <w:szCs w:val="26"/>
              </w:rPr>
              <w:t>общее число видов растений, шт.</w:t>
            </w:r>
          </w:p>
        </w:tc>
        <w:tc>
          <w:tcPr>
            <w:tcW w:w="2552" w:type="dxa"/>
            <w:gridSpan w:val="2"/>
          </w:tcPr>
          <w:p w:rsidR="005218B1" w:rsidRPr="00D5419C" w:rsidRDefault="005218B1" w:rsidP="006A7786">
            <w:pPr>
              <w:keepNext/>
              <w:spacing w:after="0" w:line="240" w:lineRule="auto"/>
              <w:ind w:firstLine="14"/>
              <w:jc w:val="center"/>
              <w:rPr>
                <w:rFonts w:ascii="Times New Roman" w:hAnsi="Times New Roman"/>
                <w:sz w:val="26"/>
                <w:szCs w:val="26"/>
              </w:rPr>
            </w:pPr>
            <w:r w:rsidRPr="00D5419C">
              <w:rPr>
                <w:rFonts w:ascii="Times New Roman" w:hAnsi="Times New Roman"/>
                <w:sz w:val="26"/>
                <w:szCs w:val="26"/>
              </w:rPr>
              <w:t>деревья и кустарники</w:t>
            </w:r>
          </w:p>
        </w:tc>
        <w:tc>
          <w:tcPr>
            <w:tcW w:w="2848" w:type="dxa"/>
            <w:gridSpan w:val="3"/>
          </w:tcPr>
          <w:p w:rsidR="005218B1" w:rsidRPr="00D5419C" w:rsidRDefault="005218B1" w:rsidP="006A7786">
            <w:pPr>
              <w:keepNext/>
              <w:spacing w:after="0" w:line="240" w:lineRule="auto"/>
              <w:jc w:val="center"/>
              <w:rPr>
                <w:rFonts w:ascii="Times New Roman" w:hAnsi="Times New Roman"/>
                <w:sz w:val="26"/>
                <w:szCs w:val="26"/>
              </w:rPr>
            </w:pPr>
            <w:r w:rsidRPr="00D5419C">
              <w:rPr>
                <w:rFonts w:ascii="Times New Roman" w:hAnsi="Times New Roman"/>
                <w:sz w:val="26"/>
                <w:szCs w:val="26"/>
              </w:rPr>
              <w:t>травянистые культурные растения и однолетние культуры</w:t>
            </w:r>
          </w:p>
        </w:tc>
      </w:tr>
      <w:tr w:rsidR="005218B1" w:rsidRPr="00DA3CF4" w:rsidTr="006A7786">
        <w:trPr>
          <w:gridAfter w:val="1"/>
          <w:wAfter w:w="9" w:type="dxa"/>
        </w:trPr>
        <w:tc>
          <w:tcPr>
            <w:tcW w:w="424" w:type="dxa"/>
            <w:vMerge/>
          </w:tcPr>
          <w:p w:rsidR="005218B1" w:rsidRPr="00DA3CF4" w:rsidRDefault="005218B1" w:rsidP="006A7786">
            <w:pPr>
              <w:keepNext/>
              <w:spacing w:after="0" w:line="240" w:lineRule="auto"/>
              <w:ind w:firstLine="567"/>
              <w:jc w:val="center"/>
              <w:rPr>
                <w:rFonts w:ascii="Times New Roman" w:hAnsi="Times New Roman"/>
                <w:sz w:val="28"/>
                <w:szCs w:val="28"/>
              </w:rPr>
            </w:pPr>
          </w:p>
        </w:tc>
        <w:tc>
          <w:tcPr>
            <w:tcW w:w="2159" w:type="dxa"/>
            <w:vMerge/>
          </w:tcPr>
          <w:p w:rsidR="005218B1" w:rsidRPr="00D5419C" w:rsidRDefault="005218B1" w:rsidP="006A7786">
            <w:pPr>
              <w:keepNext/>
              <w:spacing w:after="0" w:line="240" w:lineRule="auto"/>
              <w:jc w:val="center"/>
              <w:rPr>
                <w:rFonts w:ascii="Times New Roman" w:hAnsi="Times New Roman"/>
                <w:sz w:val="26"/>
                <w:szCs w:val="26"/>
              </w:rPr>
            </w:pPr>
          </w:p>
        </w:tc>
        <w:tc>
          <w:tcPr>
            <w:tcW w:w="1386" w:type="dxa"/>
            <w:vMerge/>
          </w:tcPr>
          <w:p w:rsidR="005218B1" w:rsidRPr="00D5419C" w:rsidRDefault="005218B1" w:rsidP="006A7786">
            <w:pPr>
              <w:keepNext/>
              <w:spacing w:after="0" w:line="240" w:lineRule="auto"/>
              <w:ind w:firstLine="567"/>
              <w:jc w:val="center"/>
              <w:rPr>
                <w:rFonts w:ascii="Times New Roman" w:hAnsi="Times New Roman"/>
                <w:sz w:val="26"/>
                <w:szCs w:val="26"/>
              </w:rPr>
            </w:pPr>
          </w:p>
        </w:tc>
        <w:tc>
          <w:tcPr>
            <w:tcW w:w="1636" w:type="dxa"/>
          </w:tcPr>
          <w:p w:rsidR="005218B1" w:rsidRPr="00D5419C" w:rsidRDefault="005218B1" w:rsidP="006A7786">
            <w:pPr>
              <w:keepNext/>
              <w:spacing w:after="0" w:line="240" w:lineRule="auto"/>
              <w:ind w:firstLine="14"/>
              <w:jc w:val="center"/>
              <w:rPr>
                <w:rFonts w:ascii="Times New Roman" w:hAnsi="Times New Roman"/>
                <w:sz w:val="26"/>
                <w:szCs w:val="26"/>
                <w:lang w:val="uz-Cyrl-UZ"/>
              </w:rPr>
            </w:pPr>
            <w:r w:rsidRPr="00D5419C">
              <w:rPr>
                <w:rFonts w:ascii="Times New Roman" w:hAnsi="Times New Roman"/>
                <w:sz w:val="26"/>
                <w:szCs w:val="26"/>
              </w:rPr>
              <w:t>количество видов растений</w:t>
            </w:r>
            <w:r w:rsidRPr="00D5419C">
              <w:rPr>
                <w:rFonts w:ascii="Times New Roman" w:hAnsi="Times New Roman"/>
                <w:sz w:val="26"/>
                <w:szCs w:val="26"/>
                <w:lang w:val="uz-Cyrl-UZ"/>
              </w:rPr>
              <w:t>, шт.</w:t>
            </w:r>
          </w:p>
        </w:tc>
        <w:tc>
          <w:tcPr>
            <w:tcW w:w="916" w:type="dxa"/>
          </w:tcPr>
          <w:p w:rsidR="005218B1" w:rsidRPr="00D5419C" w:rsidRDefault="005218B1" w:rsidP="006A7786">
            <w:pPr>
              <w:keepNext/>
              <w:spacing w:after="0" w:line="240" w:lineRule="auto"/>
              <w:jc w:val="center"/>
              <w:rPr>
                <w:rFonts w:ascii="Times New Roman" w:hAnsi="Times New Roman"/>
                <w:sz w:val="26"/>
                <w:szCs w:val="26"/>
              </w:rPr>
            </w:pPr>
            <w:r w:rsidRPr="00D5419C">
              <w:rPr>
                <w:rFonts w:ascii="Times New Roman" w:hAnsi="Times New Roman"/>
                <w:sz w:val="26"/>
                <w:szCs w:val="26"/>
              </w:rPr>
              <w:t>в %</w:t>
            </w:r>
          </w:p>
        </w:tc>
        <w:tc>
          <w:tcPr>
            <w:tcW w:w="1843" w:type="dxa"/>
          </w:tcPr>
          <w:p w:rsidR="005218B1" w:rsidRPr="00D5419C" w:rsidRDefault="005218B1" w:rsidP="006A7786">
            <w:pPr>
              <w:keepNext/>
              <w:spacing w:after="0" w:line="240" w:lineRule="auto"/>
              <w:ind w:firstLine="14"/>
              <w:jc w:val="center"/>
              <w:rPr>
                <w:rFonts w:ascii="Times New Roman" w:hAnsi="Times New Roman"/>
                <w:sz w:val="26"/>
                <w:szCs w:val="26"/>
                <w:lang w:val="uz-Cyrl-UZ"/>
              </w:rPr>
            </w:pPr>
            <w:r w:rsidRPr="00D5419C">
              <w:rPr>
                <w:rFonts w:ascii="Times New Roman" w:hAnsi="Times New Roman"/>
                <w:sz w:val="26"/>
                <w:szCs w:val="26"/>
              </w:rPr>
              <w:t>количество видов растений</w:t>
            </w:r>
            <w:r w:rsidRPr="00D5419C">
              <w:rPr>
                <w:rFonts w:ascii="Times New Roman" w:hAnsi="Times New Roman"/>
                <w:sz w:val="26"/>
                <w:szCs w:val="26"/>
                <w:lang w:val="uz-Cyrl-UZ"/>
              </w:rPr>
              <w:t>, шт.</w:t>
            </w:r>
          </w:p>
        </w:tc>
        <w:tc>
          <w:tcPr>
            <w:tcW w:w="996" w:type="dxa"/>
          </w:tcPr>
          <w:p w:rsidR="005218B1" w:rsidRPr="00D5419C" w:rsidRDefault="005218B1" w:rsidP="006A7786">
            <w:pPr>
              <w:keepNext/>
              <w:spacing w:after="0" w:line="240" w:lineRule="auto"/>
              <w:jc w:val="center"/>
              <w:rPr>
                <w:rFonts w:ascii="Times New Roman" w:hAnsi="Times New Roman"/>
                <w:sz w:val="26"/>
                <w:szCs w:val="26"/>
              </w:rPr>
            </w:pPr>
            <w:r w:rsidRPr="00D5419C">
              <w:rPr>
                <w:rFonts w:ascii="Times New Roman" w:hAnsi="Times New Roman"/>
                <w:sz w:val="26"/>
                <w:szCs w:val="26"/>
              </w:rPr>
              <w:t>в %</w:t>
            </w:r>
          </w:p>
        </w:tc>
      </w:tr>
      <w:tr w:rsidR="005218B1" w:rsidRPr="00DA3CF4" w:rsidTr="006A7786">
        <w:trPr>
          <w:gridAfter w:val="1"/>
          <w:wAfter w:w="9" w:type="dxa"/>
        </w:trPr>
        <w:tc>
          <w:tcPr>
            <w:tcW w:w="424" w:type="dxa"/>
          </w:tcPr>
          <w:p w:rsidR="005218B1" w:rsidRPr="00DA3CF4" w:rsidRDefault="005218B1" w:rsidP="006A7786">
            <w:pPr>
              <w:keepNext/>
              <w:spacing w:after="0" w:line="240" w:lineRule="auto"/>
              <w:jc w:val="both"/>
              <w:rPr>
                <w:rFonts w:ascii="Times New Roman" w:hAnsi="Times New Roman"/>
                <w:sz w:val="28"/>
                <w:szCs w:val="28"/>
              </w:rPr>
            </w:pPr>
            <w:r w:rsidRPr="00DA3CF4">
              <w:rPr>
                <w:rFonts w:ascii="Times New Roman" w:hAnsi="Times New Roman"/>
                <w:sz w:val="28"/>
                <w:szCs w:val="28"/>
              </w:rPr>
              <w:t>1</w:t>
            </w:r>
          </w:p>
        </w:tc>
        <w:tc>
          <w:tcPr>
            <w:tcW w:w="2159" w:type="dxa"/>
          </w:tcPr>
          <w:p w:rsidR="005218B1" w:rsidRPr="00DA3CF4" w:rsidRDefault="005218B1" w:rsidP="006A7786">
            <w:pPr>
              <w:keepNext/>
              <w:spacing w:after="0" w:line="240" w:lineRule="auto"/>
              <w:jc w:val="both"/>
              <w:rPr>
                <w:rFonts w:ascii="Times New Roman" w:hAnsi="Times New Roman"/>
                <w:sz w:val="28"/>
                <w:szCs w:val="28"/>
              </w:rPr>
            </w:pPr>
            <w:r w:rsidRPr="00DA3CF4">
              <w:rPr>
                <w:rFonts w:ascii="Times New Roman" w:hAnsi="Times New Roman"/>
                <w:bCs/>
                <w:i/>
                <w:sz w:val="28"/>
                <w:szCs w:val="28"/>
                <w:lang w:val="en-US"/>
              </w:rPr>
              <w:t>C</w:t>
            </w:r>
            <w:r w:rsidRPr="00DA3CF4">
              <w:rPr>
                <w:rFonts w:ascii="Times New Roman" w:hAnsi="Times New Roman"/>
                <w:bCs/>
                <w:i/>
                <w:sz w:val="28"/>
                <w:szCs w:val="28"/>
              </w:rPr>
              <w:t>.</w:t>
            </w:r>
            <w:r w:rsidRPr="00DA3CF4">
              <w:rPr>
                <w:rFonts w:ascii="Times New Roman" w:hAnsi="Times New Roman"/>
                <w:bCs/>
                <w:i/>
                <w:sz w:val="28"/>
                <w:szCs w:val="28"/>
                <w:lang w:val="en-US"/>
              </w:rPr>
              <w:t>appoximata</w:t>
            </w:r>
          </w:p>
        </w:tc>
        <w:tc>
          <w:tcPr>
            <w:tcW w:w="1386" w:type="dxa"/>
            <w:vAlign w:val="center"/>
          </w:tcPr>
          <w:p w:rsidR="005218B1" w:rsidRPr="00DA3CF4" w:rsidRDefault="005218B1" w:rsidP="006A7786">
            <w:pPr>
              <w:keepNext/>
              <w:spacing w:after="0" w:line="240" w:lineRule="auto"/>
              <w:ind w:firstLine="3"/>
              <w:jc w:val="center"/>
              <w:rPr>
                <w:rFonts w:ascii="Times New Roman" w:hAnsi="Times New Roman"/>
                <w:sz w:val="28"/>
                <w:szCs w:val="28"/>
                <w:lang w:val="en-US"/>
              </w:rPr>
            </w:pPr>
            <w:r w:rsidRPr="00DA3CF4">
              <w:rPr>
                <w:rFonts w:ascii="Times New Roman" w:hAnsi="Times New Roman"/>
                <w:sz w:val="28"/>
                <w:szCs w:val="28"/>
                <w:lang w:val="en-US"/>
              </w:rPr>
              <w:t>1</w:t>
            </w:r>
          </w:p>
        </w:tc>
        <w:tc>
          <w:tcPr>
            <w:tcW w:w="1636" w:type="dxa"/>
            <w:vAlign w:val="center"/>
          </w:tcPr>
          <w:p w:rsidR="005218B1" w:rsidRPr="00DA3CF4" w:rsidRDefault="005218B1" w:rsidP="006A7786">
            <w:pPr>
              <w:keepNext/>
              <w:spacing w:after="0" w:line="240" w:lineRule="auto"/>
              <w:ind w:firstLine="14"/>
              <w:jc w:val="center"/>
              <w:rPr>
                <w:rFonts w:ascii="Times New Roman" w:hAnsi="Times New Roman"/>
                <w:sz w:val="28"/>
                <w:szCs w:val="28"/>
              </w:rPr>
            </w:pPr>
            <w:r>
              <w:rPr>
                <w:rFonts w:ascii="Times New Roman" w:hAnsi="Times New Roman"/>
                <w:sz w:val="28"/>
                <w:szCs w:val="28"/>
              </w:rPr>
              <w:t>‒</w:t>
            </w:r>
          </w:p>
        </w:tc>
        <w:tc>
          <w:tcPr>
            <w:tcW w:w="916"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vAlign w:val="center"/>
          </w:tcPr>
          <w:p w:rsidR="005218B1" w:rsidRPr="00DA3CF4" w:rsidRDefault="005218B1" w:rsidP="006A7786">
            <w:pPr>
              <w:keepNext/>
              <w:spacing w:after="0" w:line="240" w:lineRule="auto"/>
              <w:ind w:left="-154"/>
              <w:jc w:val="center"/>
              <w:rPr>
                <w:rFonts w:ascii="Times New Roman" w:hAnsi="Times New Roman"/>
                <w:sz w:val="28"/>
                <w:szCs w:val="28"/>
                <w:lang w:val="en-US"/>
              </w:rPr>
            </w:pPr>
            <w:r w:rsidRPr="00DA3CF4">
              <w:rPr>
                <w:rFonts w:ascii="Times New Roman" w:hAnsi="Times New Roman"/>
                <w:sz w:val="28"/>
                <w:szCs w:val="28"/>
                <w:lang w:val="en-US"/>
              </w:rPr>
              <w:t>1</w:t>
            </w:r>
          </w:p>
        </w:tc>
        <w:tc>
          <w:tcPr>
            <w:tcW w:w="996" w:type="dxa"/>
            <w:vAlign w:val="center"/>
          </w:tcPr>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100</w:t>
            </w:r>
          </w:p>
        </w:tc>
      </w:tr>
      <w:tr w:rsidR="005218B1" w:rsidRPr="00DA3CF4" w:rsidTr="006A7786">
        <w:trPr>
          <w:gridAfter w:val="1"/>
          <w:wAfter w:w="9" w:type="dxa"/>
        </w:trPr>
        <w:tc>
          <w:tcPr>
            <w:tcW w:w="424" w:type="dxa"/>
          </w:tcPr>
          <w:p w:rsidR="005218B1" w:rsidRPr="00DA3CF4" w:rsidRDefault="005218B1" w:rsidP="006A7786">
            <w:pPr>
              <w:keepNext/>
              <w:spacing w:after="0" w:line="240" w:lineRule="auto"/>
              <w:jc w:val="both"/>
              <w:rPr>
                <w:rFonts w:ascii="Times New Roman" w:hAnsi="Times New Roman"/>
                <w:sz w:val="28"/>
                <w:szCs w:val="28"/>
              </w:rPr>
            </w:pPr>
            <w:r w:rsidRPr="00DA3CF4">
              <w:rPr>
                <w:rFonts w:ascii="Times New Roman" w:hAnsi="Times New Roman"/>
                <w:sz w:val="28"/>
                <w:szCs w:val="28"/>
              </w:rPr>
              <w:t>2</w:t>
            </w:r>
          </w:p>
        </w:tc>
        <w:tc>
          <w:tcPr>
            <w:tcW w:w="2159" w:type="dxa"/>
          </w:tcPr>
          <w:p w:rsidR="005218B1" w:rsidRPr="00DA3CF4" w:rsidRDefault="005218B1" w:rsidP="006A7786">
            <w:pPr>
              <w:keepNext/>
              <w:spacing w:after="0" w:line="240" w:lineRule="auto"/>
              <w:jc w:val="both"/>
              <w:rPr>
                <w:rFonts w:ascii="Times New Roman" w:hAnsi="Times New Roman"/>
                <w:sz w:val="28"/>
                <w:szCs w:val="28"/>
              </w:rPr>
            </w:pPr>
            <w:r w:rsidRPr="00DA3CF4">
              <w:rPr>
                <w:rFonts w:ascii="Times New Roman" w:hAnsi="Times New Roman"/>
                <w:bCs/>
                <w:i/>
                <w:sz w:val="28"/>
                <w:szCs w:val="28"/>
                <w:lang w:val="en-US"/>
              </w:rPr>
              <w:t>C</w:t>
            </w:r>
            <w:r w:rsidRPr="00DA3CF4">
              <w:rPr>
                <w:rFonts w:ascii="Times New Roman" w:hAnsi="Times New Roman"/>
                <w:bCs/>
                <w:sz w:val="28"/>
                <w:szCs w:val="28"/>
              </w:rPr>
              <w:t>.</w:t>
            </w:r>
            <w:r w:rsidRPr="00DA3CF4">
              <w:rPr>
                <w:rFonts w:ascii="Times New Roman" w:hAnsi="Times New Roman"/>
                <w:bCs/>
                <w:i/>
                <w:sz w:val="28"/>
                <w:szCs w:val="28"/>
                <w:lang w:val="en-US"/>
              </w:rPr>
              <w:t xml:space="preserve"> breviflora </w:t>
            </w:r>
          </w:p>
        </w:tc>
        <w:tc>
          <w:tcPr>
            <w:tcW w:w="1386" w:type="dxa"/>
            <w:vAlign w:val="center"/>
          </w:tcPr>
          <w:p w:rsidR="005218B1" w:rsidRPr="00DA3CF4" w:rsidRDefault="005218B1" w:rsidP="006A7786">
            <w:pPr>
              <w:keepNext/>
              <w:spacing w:after="0" w:line="240" w:lineRule="auto"/>
              <w:ind w:firstLine="3"/>
              <w:jc w:val="center"/>
              <w:rPr>
                <w:rFonts w:ascii="Times New Roman" w:hAnsi="Times New Roman"/>
                <w:sz w:val="28"/>
                <w:szCs w:val="28"/>
              </w:rPr>
            </w:pPr>
            <w:r w:rsidRPr="00DA3CF4">
              <w:rPr>
                <w:rFonts w:ascii="Times New Roman" w:hAnsi="Times New Roman"/>
                <w:sz w:val="28"/>
                <w:szCs w:val="28"/>
                <w:lang w:val="en-US"/>
              </w:rPr>
              <w:t>50</w:t>
            </w:r>
          </w:p>
        </w:tc>
        <w:tc>
          <w:tcPr>
            <w:tcW w:w="1636" w:type="dxa"/>
            <w:vAlign w:val="center"/>
          </w:tcPr>
          <w:p w:rsidR="005218B1" w:rsidRPr="00DA3CF4" w:rsidRDefault="005218B1" w:rsidP="006A7786">
            <w:pPr>
              <w:keepNext/>
              <w:spacing w:after="0" w:line="240" w:lineRule="auto"/>
              <w:ind w:firstLine="14"/>
              <w:jc w:val="center"/>
              <w:rPr>
                <w:rFonts w:ascii="Times New Roman" w:hAnsi="Times New Roman"/>
                <w:sz w:val="28"/>
                <w:szCs w:val="28"/>
              </w:rPr>
            </w:pPr>
            <w:r w:rsidRPr="00DA3CF4">
              <w:rPr>
                <w:rFonts w:ascii="Times New Roman" w:hAnsi="Times New Roman"/>
                <w:sz w:val="28"/>
                <w:szCs w:val="28"/>
              </w:rPr>
              <w:t>16</w:t>
            </w:r>
          </w:p>
        </w:tc>
        <w:tc>
          <w:tcPr>
            <w:tcW w:w="916" w:type="dxa"/>
            <w:vAlign w:val="center"/>
          </w:tcPr>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lang w:val="en-US"/>
              </w:rPr>
              <w:t>32</w:t>
            </w:r>
            <w:r w:rsidRPr="00DA3CF4">
              <w:rPr>
                <w:rFonts w:ascii="Times New Roman" w:hAnsi="Times New Roman"/>
                <w:sz w:val="28"/>
                <w:szCs w:val="28"/>
              </w:rPr>
              <w:t>,0</w:t>
            </w:r>
          </w:p>
        </w:tc>
        <w:tc>
          <w:tcPr>
            <w:tcW w:w="1843" w:type="dxa"/>
            <w:vAlign w:val="center"/>
          </w:tcPr>
          <w:p w:rsidR="005218B1" w:rsidRPr="00DA3CF4" w:rsidRDefault="005218B1" w:rsidP="006A7786">
            <w:pPr>
              <w:keepNext/>
              <w:spacing w:after="0" w:line="240" w:lineRule="auto"/>
              <w:jc w:val="center"/>
              <w:rPr>
                <w:rFonts w:ascii="Times New Roman" w:hAnsi="Times New Roman"/>
                <w:sz w:val="28"/>
                <w:szCs w:val="28"/>
                <w:lang w:val="en-US"/>
              </w:rPr>
            </w:pPr>
            <w:r w:rsidRPr="00DA3CF4">
              <w:rPr>
                <w:rFonts w:ascii="Times New Roman" w:hAnsi="Times New Roman"/>
                <w:sz w:val="28"/>
                <w:szCs w:val="28"/>
                <w:lang w:val="en-US"/>
              </w:rPr>
              <w:t>34</w:t>
            </w:r>
          </w:p>
        </w:tc>
        <w:tc>
          <w:tcPr>
            <w:tcW w:w="996" w:type="dxa"/>
            <w:vAlign w:val="center"/>
          </w:tcPr>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lang w:val="en-US"/>
              </w:rPr>
              <w:t>6</w:t>
            </w:r>
            <w:r w:rsidRPr="00DA3CF4">
              <w:rPr>
                <w:rFonts w:ascii="Times New Roman" w:hAnsi="Times New Roman"/>
                <w:sz w:val="28"/>
                <w:szCs w:val="28"/>
              </w:rPr>
              <w:t>8,0</w:t>
            </w:r>
          </w:p>
        </w:tc>
      </w:tr>
      <w:tr w:rsidR="005218B1" w:rsidRPr="00DA3CF4" w:rsidTr="006A7786">
        <w:trPr>
          <w:gridAfter w:val="1"/>
          <w:wAfter w:w="9" w:type="dxa"/>
        </w:trPr>
        <w:tc>
          <w:tcPr>
            <w:tcW w:w="424" w:type="dxa"/>
          </w:tcPr>
          <w:p w:rsidR="005218B1" w:rsidRPr="00DA3CF4" w:rsidRDefault="005218B1" w:rsidP="006A7786">
            <w:pPr>
              <w:keepNext/>
              <w:spacing w:after="0" w:line="240" w:lineRule="auto"/>
              <w:jc w:val="both"/>
              <w:rPr>
                <w:rFonts w:ascii="Times New Roman" w:hAnsi="Times New Roman"/>
                <w:sz w:val="28"/>
                <w:szCs w:val="28"/>
                <w:lang w:val="en-US"/>
              </w:rPr>
            </w:pPr>
            <w:r w:rsidRPr="00DA3CF4">
              <w:rPr>
                <w:rFonts w:ascii="Times New Roman" w:hAnsi="Times New Roman"/>
                <w:sz w:val="28"/>
                <w:szCs w:val="28"/>
                <w:lang w:val="en-US"/>
              </w:rPr>
              <w:t>3</w:t>
            </w:r>
          </w:p>
        </w:tc>
        <w:tc>
          <w:tcPr>
            <w:tcW w:w="2159" w:type="dxa"/>
          </w:tcPr>
          <w:p w:rsidR="005218B1" w:rsidRPr="00DA3CF4" w:rsidRDefault="005218B1" w:rsidP="006A7786">
            <w:pPr>
              <w:keepNext/>
              <w:spacing w:after="0" w:line="240" w:lineRule="auto"/>
              <w:jc w:val="both"/>
              <w:rPr>
                <w:rFonts w:ascii="Times New Roman" w:hAnsi="Times New Roman"/>
                <w:sz w:val="28"/>
                <w:szCs w:val="28"/>
                <w:lang w:val="en-US"/>
              </w:rPr>
            </w:pPr>
            <w:r w:rsidRPr="00DA3CF4">
              <w:rPr>
                <w:rFonts w:ascii="Times New Roman" w:hAnsi="Times New Roman"/>
                <w:bCs/>
                <w:i/>
                <w:sz w:val="28"/>
                <w:szCs w:val="28"/>
                <w:lang w:val="en-US"/>
              </w:rPr>
              <w:t>C</w:t>
            </w:r>
            <w:r w:rsidRPr="00DA3CF4">
              <w:rPr>
                <w:rFonts w:ascii="Times New Roman" w:hAnsi="Times New Roman"/>
                <w:bCs/>
                <w:sz w:val="28"/>
                <w:szCs w:val="28"/>
                <w:lang w:val="en-US"/>
              </w:rPr>
              <w:t>.</w:t>
            </w:r>
            <w:r w:rsidRPr="00DA3CF4">
              <w:rPr>
                <w:rFonts w:ascii="Times New Roman" w:hAnsi="Times New Roman"/>
                <w:bCs/>
                <w:i/>
                <w:sz w:val="28"/>
                <w:szCs w:val="28"/>
                <w:lang w:val="en-US"/>
              </w:rPr>
              <w:t>campestris</w:t>
            </w:r>
          </w:p>
        </w:tc>
        <w:tc>
          <w:tcPr>
            <w:tcW w:w="1386" w:type="dxa"/>
            <w:vAlign w:val="center"/>
          </w:tcPr>
          <w:p w:rsidR="005218B1" w:rsidRPr="00DA3CF4" w:rsidRDefault="005218B1" w:rsidP="006A7786">
            <w:pPr>
              <w:keepNext/>
              <w:spacing w:after="0" w:line="240" w:lineRule="auto"/>
              <w:ind w:firstLine="3"/>
              <w:jc w:val="center"/>
              <w:rPr>
                <w:rFonts w:ascii="Times New Roman" w:hAnsi="Times New Roman"/>
                <w:sz w:val="28"/>
                <w:szCs w:val="28"/>
                <w:lang w:val="en-US"/>
              </w:rPr>
            </w:pPr>
            <w:r w:rsidRPr="00DA3CF4">
              <w:rPr>
                <w:rFonts w:ascii="Times New Roman" w:hAnsi="Times New Roman"/>
                <w:sz w:val="28"/>
                <w:szCs w:val="28"/>
                <w:lang w:val="en-US"/>
              </w:rPr>
              <w:t>12</w:t>
            </w:r>
          </w:p>
        </w:tc>
        <w:tc>
          <w:tcPr>
            <w:tcW w:w="1636" w:type="dxa"/>
            <w:vAlign w:val="center"/>
          </w:tcPr>
          <w:p w:rsidR="005218B1" w:rsidRPr="00DA3CF4" w:rsidRDefault="005218B1" w:rsidP="006A7786">
            <w:pPr>
              <w:keepNext/>
              <w:spacing w:after="0" w:line="240" w:lineRule="auto"/>
              <w:ind w:firstLine="14"/>
              <w:jc w:val="center"/>
              <w:rPr>
                <w:rFonts w:ascii="Times New Roman" w:hAnsi="Times New Roman"/>
                <w:sz w:val="28"/>
                <w:szCs w:val="28"/>
                <w:lang w:val="en-US"/>
              </w:rPr>
            </w:pPr>
            <w:r w:rsidRPr="00DA3CF4">
              <w:rPr>
                <w:rFonts w:ascii="Times New Roman" w:hAnsi="Times New Roman"/>
                <w:sz w:val="28"/>
                <w:szCs w:val="28"/>
                <w:lang w:val="en-US"/>
              </w:rPr>
              <w:t>1</w:t>
            </w:r>
          </w:p>
        </w:tc>
        <w:tc>
          <w:tcPr>
            <w:tcW w:w="916" w:type="dxa"/>
            <w:vAlign w:val="center"/>
          </w:tcPr>
          <w:p w:rsidR="005218B1" w:rsidRPr="00DA3CF4" w:rsidRDefault="005218B1" w:rsidP="006A7786">
            <w:pPr>
              <w:keepNext/>
              <w:spacing w:after="0" w:line="240" w:lineRule="auto"/>
              <w:jc w:val="center"/>
              <w:rPr>
                <w:rFonts w:ascii="Times New Roman" w:hAnsi="Times New Roman"/>
                <w:sz w:val="28"/>
                <w:szCs w:val="28"/>
                <w:lang w:val="en-US"/>
              </w:rPr>
            </w:pPr>
            <w:r w:rsidRPr="00DA3CF4">
              <w:rPr>
                <w:rFonts w:ascii="Times New Roman" w:hAnsi="Times New Roman"/>
                <w:sz w:val="28"/>
                <w:szCs w:val="28"/>
                <w:lang w:val="en-US"/>
              </w:rPr>
              <w:t>16,7</w:t>
            </w:r>
          </w:p>
        </w:tc>
        <w:tc>
          <w:tcPr>
            <w:tcW w:w="1843" w:type="dxa"/>
            <w:vAlign w:val="center"/>
          </w:tcPr>
          <w:p w:rsidR="005218B1" w:rsidRPr="00DA3CF4" w:rsidRDefault="005218B1" w:rsidP="006A7786">
            <w:pPr>
              <w:keepNext/>
              <w:spacing w:after="0" w:line="240" w:lineRule="auto"/>
              <w:jc w:val="center"/>
              <w:rPr>
                <w:rFonts w:ascii="Times New Roman" w:hAnsi="Times New Roman"/>
                <w:sz w:val="28"/>
                <w:szCs w:val="28"/>
                <w:lang w:val="en-US"/>
              </w:rPr>
            </w:pPr>
            <w:r w:rsidRPr="00DA3CF4">
              <w:rPr>
                <w:rFonts w:ascii="Times New Roman" w:hAnsi="Times New Roman"/>
                <w:sz w:val="28"/>
                <w:szCs w:val="28"/>
                <w:lang w:val="en-US"/>
              </w:rPr>
              <w:t>11</w:t>
            </w:r>
          </w:p>
        </w:tc>
        <w:tc>
          <w:tcPr>
            <w:tcW w:w="996" w:type="dxa"/>
            <w:vAlign w:val="center"/>
          </w:tcPr>
          <w:p w:rsidR="005218B1" w:rsidRPr="00DA3CF4" w:rsidRDefault="005218B1" w:rsidP="006A7786">
            <w:pPr>
              <w:keepNext/>
              <w:spacing w:after="0" w:line="240" w:lineRule="auto"/>
              <w:jc w:val="center"/>
              <w:rPr>
                <w:rFonts w:ascii="Times New Roman" w:hAnsi="Times New Roman"/>
                <w:sz w:val="28"/>
                <w:szCs w:val="28"/>
                <w:lang w:val="en-US"/>
              </w:rPr>
            </w:pPr>
            <w:r w:rsidRPr="00DA3CF4">
              <w:rPr>
                <w:rFonts w:ascii="Times New Roman" w:hAnsi="Times New Roman"/>
                <w:sz w:val="28"/>
                <w:szCs w:val="28"/>
                <w:lang w:val="en-US"/>
              </w:rPr>
              <w:t>83,3</w:t>
            </w:r>
          </w:p>
        </w:tc>
      </w:tr>
      <w:tr w:rsidR="005218B1" w:rsidRPr="00DA3CF4" w:rsidTr="006A7786">
        <w:trPr>
          <w:gridAfter w:val="1"/>
          <w:wAfter w:w="9" w:type="dxa"/>
        </w:trPr>
        <w:tc>
          <w:tcPr>
            <w:tcW w:w="424" w:type="dxa"/>
          </w:tcPr>
          <w:p w:rsidR="005218B1" w:rsidRPr="00DA3CF4" w:rsidRDefault="005218B1" w:rsidP="006A7786">
            <w:pPr>
              <w:keepNext/>
              <w:spacing w:after="0" w:line="240" w:lineRule="auto"/>
              <w:jc w:val="both"/>
              <w:rPr>
                <w:rFonts w:ascii="Times New Roman" w:hAnsi="Times New Roman"/>
                <w:sz w:val="28"/>
                <w:szCs w:val="28"/>
                <w:lang w:val="en-US"/>
              </w:rPr>
            </w:pPr>
            <w:r w:rsidRPr="00DA3CF4">
              <w:rPr>
                <w:rFonts w:ascii="Times New Roman" w:hAnsi="Times New Roman"/>
                <w:sz w:val="28"/>
                <w:szCs w:val="28"/>
                <w:lang w:val="en-US"/>
              </w:rPr>
              <w:t>4</w:t>
            </w:r>
          </w:p>
        </w:tc>
        <w:tc>
          <w:tcPr>
            <w:tcW w:w="2159" w:type="dxa"/>
          </w:tcPr>
          <w:p w:rsidR="005218B1" w:rsidRPr="00DA3CF4" w:rsidRDefault="005218B1" w:rsidP="006A7786">
            <w:pPr>
              <w:keepNext/>
              <w:spacing w:after="0" w:line="240" w:lineRule="auto"/>
              <w:jc w:val="both"/>
              <w:rPr>
                <w:rFonts w:ascii="Times New Roman" w:hAnsi="Times New Roman"/>
                <w:sz w:val="28"/>
                <w:szCs w:val="28"/>
                <w:lang w:val="en-US"/>
              </w:rPr>
            </w:pPr>
            <w:r w:rsidRPr="00DA3CF4">
              <w:rPr>
                <w:rFonts w:ascii="Times New Roman" w:hAnsi="Times New Roman"/>
                <w:bCs/>
                <w:i/>
                <w:sz w:val="28"/>
                <w:szCs w:val="28"/>
                <w:lang w:val="en-US"/>
              </w:rPr>
              <w:t>C.chinensis</w:t>
            </w:r>
          </w:p>
        </w:tc>
        <w:tc>
          <w:tcPr>
            <w:tcW w:w="1386" w:type="dxa"/>
            <w:vAlign w:val="center"/>
          </w:tcPr>
          <w:p w:rsidR="005218B1" w:rsidRPr="00DA3CF4" w:rsidRDefault="005218B1" w:rsidP="006A7786">
            <w:pPr>
              <w:keepNext/>
              <w:spacing w:after="0" w:line="240" w:lineRule="auto"/>
              <w:ind w:firstLine="3"/>
              <w:jc w:val="center"/>
              <w:rPr>
                <w:rFonts w:ascii="Times New Roman" w:hAnsi="Times New Roman"/>
                <w:sz w:val="28"/>
                <w:szCs w:val="28"/>
                <w:lang w:val="en-US"/>
              </w:rPr>
            </w:pPr>
            <w:r w:rsidRPr="00DA3CF4">
              <w:rPr>
                <w:rFonts w:ascii="Times New Roman" w:hAnsi="Times New Roman"/>
                <w:sz w:val="28"/>
                <w:szCs w:val="28"/>
                <w:lang w:val="en-US"/>
              </w:rPr>
              <w:t>7</w:t>
            </w:r>
          </w:p>
        </w:tc>
        <w:tc>
          <w:tcPr>
            <w:tcW w:w="1636" w:type="dxa"/>
            <w:vAlign w:val="center"/>
          </w:tcPr>
          <w:p w:rsidR="005218B1" w:rsidRPr="00DA3CF4" w:rsidRDefault="005218B1" w:rsidP="006A7786">
            <w:pPr>
              <w:keepNext/>
              <w:spacing w:after="0" w:line="240" w:lineRule="auto"/>
              <w:ind w:firstLine="14"/>
              <w:jc w:val="center"/>
              <w:rPr>
                <w:rFonts w:ascii="Times New Roman" w:hAnsi="Times New Roman"/>
                <w:sz w:val="28"/>
                <w:szCs w:val="28"/>
                <w:lang w:val="en-US"/>
              </w:rPr>
            </w:pPr>
            <w:r>
              <w:rPr>
                <w:rFonts w:ascii="Times New Roman" w:hAnsi="Times New Roman"/>
                <w:sz w:val="28"/>
                <w:szCs w:val="28"/>
                <w:lang w:val="en-US"/>
              </w:rPr>
              <w:t>‒</w:t>
            </w:r>
          </w:p>
        </w:tc>
        <w:tc>
          <w:tcPr>
            <w:tcW w:w="916" w:type="dxa"/>
            <w:vAlign w:val="center"/>
          </w:tcPr>
          <w:p w:rsidR="005218B1" w:rsidRPr="00DA3CF4" w:rsidRDefault="005218B1" w:rsidP="006A7786">
            <w:pPr>
              <w:keepNext/>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843" w:type="dxa"/>
            <w:vAlign w:val="center"/>
          </w:tcPr>
          <w:p w:rsidR="005218B1" w:rsidRPr="00DA3CF4" w:rsidRDefault="005218B1" w:rsidP="006A7786">
            <w:pPr>
              <w:keepNext/>
              <w:spacing w:after="0" w:line="240" w:lineRule="auto"/>
              <w:jc w:val="center"/>
              <w:rPr>
                <w:rFonts w:ascii="Times New Roman" w:hAnsi="Times New Roman"/>
                <w:sz w:val="28"/>
                <w:szCs w:val="28"/>
                <w:lang w:val="en-US"/>
              </w:rPr>
            </w:pPr>
            <w:r w:rsidRPr="00DA3CF4">
              <w:rPr>
                <w:rFonts w:ascii="Times New Roman" w:hAnsi="Times New Roman"/>
                <w:sz w:val="28"/>
                <w:szCs w:val="28"/>
                <w:lang w:val="en-US"/>
              </w:rPr>
              <w:t>7</w:t>
            </w:r>
          </w:p>
        </w:tc>
        <w:tc>
          <w:tcPr>
            <w:tcW w:w="996" w:type="dxa"/>
            <w:vAlign w:val="center"/>
          </w:tcPr>
          <w:p w:rsidR="005218B1" w:rsidRPr="00DA3CF4" w:rsidRDefault="005218B1" w:rsidP="006A7786">
            <w:pPr>
              <w:keepNext/>
              <w:spacing w:after="0" w:line="240" w:lineRule="auto"/>
              <w:jc w:val="center"/>
              <w:rPr>
                <w:rFonts w:ascii="Times New Roman" w:hAnsi="Times New Roman"/>
                <w:sz w:val="28"/>
                <w:szCs w:val="28"/>
                <w:lang w:val="en-US"/>
              </w:rPr>
            </w:pPr>
            <w:r w:rsidRPr="00DA3CF4">
              <w:rPr>
                <w:rFonts w:ascii="Times New Roman" w:hAnsi="Times New Roman"/>
                <w:sz w:val="28"/>
                <w:szCs w:val="28"/>
                <w:lang w:val="en-US"/>
              </w:rPr>
              <w:t>100</w:t>
            </w:r>
          </w:p>
        </w:tc>
      </w:tr>
      <w:tr w:rsidR="005218B1" w:rsidRPr="00DA3CF4" w:rsidTr="006A7786">
        <w:trPr>
          <w:gridAfter w:val="1"/>
          <w:wAfter w:w="9" w:type="dxa"/>
        </w:trPr>
        <w:tc>
          <w:tcPr>
            <w:tcW w:w="424" w:type="dxa"/>
          </w:tcPr>
          <w:p w:rsidR="005218B1" w:rsidRPr="00DA3CF4" w:rsidRDefault="005218B1" w:rsidP="006A7786">
            <w:pPr>
              <w:keepNext/>
              <w:spacing w:after="0" w:line="240" w:lineRule="auto"/>
              <w:jc w:val="both"/>
              <w:rPr>
                <w:rFonts w:ascii="Times New Roman" w:hAnsi="Times New Roman"/>
                <w:sz w:val="28"/>
                <w:szCs w:val="28"/>
                <w:lang w:val="en-US"/>
              </w:rPr>
            </w:pPr>
            <w:r w:rsidRPr="00DA3CF4">
              <w:rPr>
                <w:rFonts w:ascii="Times New Roman" w:hAnsi="Times New Roman"/>
                <w:sz w:val="28"/>
                <w:szCs w:val="28"/>
                <w:lang w:val="en-US"/>
              </w:rPr>
              <w:t>5</w:t>
            </w:r>
          </w:p>
        </w:tc>
        <w:tc>
          <w:tcPr>
            <w:tcW w:w="2159" w:type="dxa"/>
          </w:tcPr>
          <w:p w:rsidR="005218B1" w:rsidRPr="00DA3CF4" w:rsidRDefault="005218B1" w:rsidP="006A7786">
            <w:pPr>
              <w:keepNext/>
              <w:spacing w:after="0" w:line="240" w:lineRule="auto"/>
              <w:jc w:val="both"/>
              <w:rPr>
                <w:rFonts w:ascii="Times New Roman" w:hAnsi="Times New Roman"/>
                <w:sz w:val="28"/>
                <w:szCs w:val="28"/>
                <w:lang w:val="en-US"/>
              </w:rPr>
            </w:pPr>
            <w:r w:rsidRPr="00DA3CF4">
              <w:rPr>
                <w:rFonts w:ascii="Times New Roman" w:hAnsi="Times New Roman"/>
                <w:bCs/>
                <w:i/>
                <w:sz w:val="28"/>
                <w:szCs w:val="28"/>
                <w:lang w:val="en-US"/>
              </w:rPr>
              <w:t xml:space="preserve">C.epilinum </w:t>
            </w:r>
          </w:p>
        </w:tc>
        <w:tc>
          <w:tcPr>
            <w:tcW w:w="1386" w:type="dxa"/>
            <w:vAlign w:val="center"/>
          </w:tcPr>
          <w:p w:rsidR="005218B1" w:rsidRPr="00DA3CF4" w:rsidRDefault="005218B1" w:rsidP="006A7786">
            <w:pPr>
              <w:keepNext/>
              <w:spacing w:after="0" w:line="240" w:lineRule="auto"/>
              <w:ind w:firstLine="3"/>
              <w:jc w:val="center"/>
              <w:rPr>
                <w:rFonts w:ascii="Times New Roman" w:hAnsi="Times New Roman"/>
                <w:sz w:val="28"/>
                <w:szCs w:val="28"/>
              </w:rPr>
            </w:pPr>
            <w:r w:rsidRPr="00DA3CF4">
              <w:rPr>
                <w:rFonts w:ascii="Times New Roman" w:hAnsi="Times New Roman"/>
                <w:sz w:val="28"/>
                <w:szCs w:val="28"/>
              </w:rPr>
              <w:t>9</w:t>
            </w:r>
          </w:p>
        </w:tc>
        <w:tc>
          <w:tcPr>
            <w:tcW w:w="1636" w:type="dxa"/>
            <w:vAlign w:val="center"/>
          </w:tcPr>
          <w:p w:rsidR="005218B1" w:rsidRPr="00DA3CF4" w:rsidRDefault="005218B1" w:rsidP="006A7786">
            <w:pPr>
              <w:keepNext/>
              <w:spacing w:after="0" w:line="240" w:lineRule="auto"/>
              <w:ind w:firstLine="14"/>
              <w:jc w:val="center"/>
              <w:rPr>
                <w:rFonts w:ascii="Times New Roman" w:hAnsi="Times New Roman"/>
                <w:sz w:val="28"/>
                <w:szCs w:val="28"/>
                <w:lang w:val="en-US"/>
              </w:rPr>
            </w:pPr>
            <w:r>
              <w:rPr>
                <w:rFonts w:ascii="Times New Roman" w:hAnsi="Times New Roman"/>
                <w:sz w:val="28"/>
                <w:szCs w:val="28"/>
                <w:lang w:val="en-US"/>
              </w:rPr>
              <w:t>‒</w:t>
            </w:r>
          </w:p>
        </w:tc>
        <w:tc>
          <w:tcPr>
            <w:tcW w:w="916" w:type="dxa"/>
            <w:vAlign w:val="center"/>
          </w:tcPr>
          <w:p w:rsidR="005218B1" w:rsidRPr="00DA3CF4" w:rsidRDefault="005218B1" w:rsidP="006A7786">
            <w:pPr>
              <w:keepNext/>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843" w:type="dxa"/>
            <w:vAlign w:val="center"/>
          </w:tcPr>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9</w:t>
            </w:r>
          </w:p>
        </w:tc>
        <w:tc>
          <w:tcPr>
            <w:tcW w:w="996" w:type="dxa"/>
            <w:vAlign w:val="center"/>
          </w:tcPr>
          <w:p w:rsidR="005218B1" w:rsidRPr="00DA3CF4" w:rsidRDefault="005218B1" w:rsidP="006A7786">
            <w:pPr>
              <w:keepNext/>
              <w:spacing w:after="0" w:line="240" w:lineRule="auto"/>
              <w:jc w:val="center"/>
              <w:rPr>
                <w:rFonts w:ascii="Times New Roman" w:hAnsi="Times New Roman"/>
                <w:sz w:val="28"/>
                <w:szCs w:val="28"/>
                <w:lang w:val="en-US"/>
              </w:rPr>
            </w:pPr>
            <w:r w:rsidRPr="00DA3CF4">
              <w:rPr>
                <w:rFonts w:ascii="Times New Roman" w:hAnsi="Times New Roman"/>
                <w:sz w:val="28"/>
                <w:szCs w:val="28"/>
                <w:lang w:val="en-US"/>
              </w:rPr>
              <w:t>100</w:t>
            </w:r>
          </w:p>
        </w:tc>
      </w:tr>
      <w:tr w:rsidR="005218B1" w:rsidRPr="00DA3CF4" w:rsidTr="006A7786">
        <w:trPr>
          <w:gridAfter w:val="1"/>
          <w:wAfter w:w="9" w:type="dxa"/>
        </w:trPr>
        <w:tc>
          <w:tcPr>
            <w:tcW w:w="424" w:type="dxa"/>
          </w:tcPr>
          <w:p w:rsidR="005218B1" w:rsidRPr="00DA3CF4" w:rsidRDefault="005218B1" w:rsidP="006A7786">
            <w:pPr>
              <w:keepNext/>
              <w:spacing w:after="0" w:line="240" w:lineRule="auto"/>
              <w:jc w:val="both"/>
              <w:rPr>
                <w:rFonts w:ascii="Times New Roman" w:hAnsi="Times New Roman"/>
                <w:sz w:val="28"/>
                <w:szCs w:val="28"/>
                <w:lang w:val="en-US"/>
              </w:rPr>
            </w:pPr>
            <w:r w:rsidRPr="00DA3CF4">
              <w:rPr>
                <w:rFonts w:ascii="Times New Roman" w:hAnsi="Times New Roman"/>
                <w:sz w:val="28"/>
                <w:szCs w:val="28"/>
                <w:lang w:val="en-US"/>
              </w:rPr>
              <w:t>6</w:t>
            </w:r>
          </w:p>
        </w:tc>
        <w:tc>
          <w:tcPr>
            <w:tcW w:w="2159" w:type="dxa"/>
          </w:tcPr>
          <w:p w:rsidR="005218B1" w:rsidRPr="00DA3CF4" w:rsidRDefault="005218B1" w:rsidP="006A7786">
            <w:pPr>
              <w:keepNext/>
              <w:spacing w:after="0" w:line="240" w:lineRule="auto"/>
              <w:jc w:val="both"/>
              <w:rPr>
                <w:rFonts w:ascii="Times New Roman" w:hAnsi="Times New Roman"/>
                <w:sz w:val="28"/>
                <w:szCs w:val="28"/>
                <w:lang w:val="en-US"/>
              </w:rPr>
            </w:pPr>
            <w:r w:rsidRPr="00DA3CF4">
              <w:rPr>
                <w:rFonts w:ascii="Times New Roman" w:hAnsi="Times New Roman"/>
                <w:bCs/>
                <w:i/>
                <w:sz w:val="28"/>
                <w:szCs w:val="28"/>
                <w:lang w:val="en-US"/>
              </w:rPr>
              <w:t xml:space="preserve">C.lehmanniana </w:t>
            </w:r>
          </w:p>
        </w:tc>
        <w:tc>
          <w:tcPr>
            <w:tcW w:w="1386" w:type="dxa"/>
            <w:vAlign w:val="center"/>
          </w:tcPr>
          <w:p w:rsidR="005218B1" w:rsidRPr="00DA3CF4" w:rsidRDefault="005218B1" w:rsidP="006A7786">
            <w:pPr>
              <w:keepNext/>
              <w:spacing w:after="0" w:line="240" w:lineRule="auto"/>
              <w:ind w:firstLine="3"/>
              <w:jc w:val="center"/>
              <w:rPr>
                <w:rFonts w:ascii="Times New Roman" w:hAnsi="Times New Roman"/>
                <w:sz w:val="28"/>
                <w:szCs w:val="28"/>
              </w:rPr>
            </w:pPr>
            <w:r w:rsidRPr="00DA3CF4">
              <w:rPr>
                <w:rFonts w:ascii="Times New Roman" w:hAnsi="Times New Roman"/>
                <w:sz w:val="28"/>
                <w:szCs w:val="28"/>
                <w:lang w:val="en-US"/>
              </w:rPr>
              <w:t>5</w:t>
            </w:r>
            <w:r w:rsidRPr="00DA3CF4">
              <w:rPr>
                <w:rFonts w:ascii="Times New Roman" w:hAnsi="Times New Roman"/>
                <w:sz w:val="28"/>
                <w:szCs w:val="28"/>
              </w:rPr>
              <w:t>2</w:t>
            </w:r>
          </w:p>
        </w:tc>
        <w:tc>
          <w:tcPr>
            <w:tcW w:w="1636" w:type="dxa"/>
            <w:vAlign w:val="center"/>
          </w:tcPr>
          <w:p w:rsidR="005218B1" w:rsidRPr="00DA3CF4" w:rsidRDefault="005218B1" w:rsidP="006A7786">
            <w:pPr>
              <w:keepNext/>
              <w:spacing w:after="0" w:line="240" w:lineRule="auto"/>
              <w:ind w:firstLine="14"/>
              <w:jc w:val="center"/>
              <w:rPr>
                <w:rFonts w:ascii="Times New Roman" w:hAnsi="Times New Roman"/>
                <w:sz w:val="28"/>
                <w:szCs w:val="28"/>
                <w:lang w:val="en-US"/>
              </w:rPr>
            </w:pPr>
            <w:r w:rsidRPr="00DA3CF4">
              <w:rPr>
                <w:rFonts w:ascii="Times New Roman" w:hAnsi="Times New Roman"/>
                <w:sz w:val="28"/>
                <w:szCs w:val="28"/>
                <w:lang w:val="en-US"/>
              </w:rPr>
              <w:t>31</w:t>
            </w:r>
          </w:p>
        </w:tc>
        <w:tc>
          <w:tcPr>
            <w:tcW w:w="916" w:type="dxa"/>
            <w:vAlign w:val="center"/>
          </w:tcPr>
          <w:p w:rsidR="005218B1" w:rsidRPr="00DA3CF4" w:rsidRDefault="005218B1" w:rsidP="006A7786">
            <w:pPr>
              <w:keepNext/>
              <w:spacing w:after="0" w:line="240" w:lineRule="auto"/>
              <w:jc w:val="center"/>
              <w:rPr>
                <w:rFonts w:ascii="Times New Roman" w:hAnsi="Times New Roman"/>
                <w:sz w:val="28"/>
                <w:szCs w:val="28"/>
                <w:lang w:val="en-US"/>
              </w:rPr>
            </w:pPr>
            <w:r w:rsidRPr="00DA3CF4">
              <w:rPr>
                <w:rFonts w:ascii="Times New Roman" w:hAnsi="Times New Roman"/>
                <w:sz w:val="28"/>
                <w:szCs w:val="28"/>
                <w:lang w:val="en-US"/>
              </w:rPr>
              <w:t>59,6</w:t>
            </w:r>
          </w:p>
        </w:tc>
        <w:tc>
          <w:tcPr>
            <w:tcW w:w="1843" w:type="dxa"/>
            <w:vAlign w:val="center"/>
          </w:tcPr>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21</w:t>
            </w:r>
          </w:p>
        </w:tc>
        <w:tc>
          <w:tcPr>
            <w:tcW w:w="996" w:type="dxa"/>
            <w:vAlign w:val="center"/>
          </w:tcPr>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40,4</w:t>
            </w:r>
          </w:p>
        </w:tc>
      </w:tr>
      <w:tr w:rsidR="005218B1" w:rsidRPr="00DA3CF4" w:rsidTr="006A7786">
        <w:trPr>
          <w:gridAfter w:val="1"/>
          <w:wAfter w:w="9" w:type="dxa"/>
        </w:trPr>
        <w:tc>
          <w:tcPr>
            <w:tcW w:w="424" w:type="dxa"/>
          </w:tcPr>
          <w:p w:rsidR="005218B1" w:rsidRPr="00DA3CF4" w:rsidRDefault="005218B1" w:rsidP="006A7786">
            <w:pPr>
              <w:keepNext/>
              <w:spacing w:after="0" w:line="240" w:lineRule="auto"/>
              <w:jc w:val="both"/>
              <w:rPr>
                <w:rFonts w:ascii="Times New Roman" w:hAnsi="Times New Roman"/>
                <w:sz w:val="28"/>
                <w:szCs w:val="28"/>
              </w:rPr>
            </w:pPr>
            <w:r w:rsidRPr="00DA3CF4">
              <w:rPr>
                <w:rFonts w:ascii="Times New Roman" w:hAnsi="Times New Roman"/>
                <w:sz w:val="28"/>
                <w:szCs w:val="28"/>
              </w:rPr>
              <w:t>7</w:t>
            </w:r>
          </w:p>
        </w:tc>
        <w:tc>
          <w:tcPr>
            <w:tcW w:w="2159" w:type="dxa"/>
          </w:tcPr>
          <w:p w:rsidR="005218B1" w:rsidRPr="00DA3CF4" w:rsidRDefault="005218B1" w:rsidP="006A7786">
            <w:pPr>
              <w:keepNext/>
              <w:spacing w:after="0" w:line="240" w:lineRule="auto"/>
              <w:jc w:val="both"/>
              <w:rPr>
                <w:rFonts w:ascii="Times New Roman" w:hAnsi="Times New Roman"/>
                <w:sz w:val="28"/>
                <w:szCs w:val="28"/>
                <w:lang w:val="en-US"/>
              </w:rPr>
            </w:pPr>
            <w:r w:rsidRPr="00DA3CF4">
              <w:rPr>
                <w:rFonts w:ascii="Times New Roman" w:hAnsi="Times New Roman"/>
                <w:bCs/>
                <w:i/>
                <w:sz w:val="28"/>
                <w:szCs w:val="28"/>
                <w:lang w:val="en-US"/>
              </w:rPr>
              <w:t>C</w:t>
            </w:r>
            <w:r w:rsidRPr="00DA3CF4">
              <w:rPr>
                <w:rFonts w:ascii="Times New Roman" w:hAnsi="Times New Roman"/>
                <w:bCs/>
                <w:sz w:val="28"/>
                <w:szCs w:val="28"/>
              </w:rPr>
              <w:t>.</w:t>
            </w:r>
            <w:r w:rsidRPr="00DA3CF4">
              <w:rPr>
                <w:rFonts w:ascii="Times New Roman" w:hAnsi="Times New Roman"/>
                <w:bCs/>
                <w:i/>
                <w:sz w:val="28"/>
                <w:szCs w:val="28"/>
                <w:lang w:val="en-US"/>
              </w:rPr>
              <w:t>monogyna</w:t>
            </w:r>
          </w:p>
        </w:tc>
        <w:tc>
          <w:tcPr>
            <w:tcW w:w="1386" w:type="dxa"/>
            <w:vAlign w:val="center"/>
          </w:tcPr>
          <w:p w:rsidR="005218B1" w:rsidRPr="00DA3CF4" w:rsidRDefault="005218B1" w:rsidP="006A7786">
            <w:pPr>
              <w:keepNext/>
              <w:spacing w:after="0" w:line="240" w:lineRule="auto"/>
              <w:ind w:firstLine="3"/>
              <w:jc w:val="center"/>
              <w:rPr>
                <w:rFonts w:ascii="Times New Roman" w:hAnsi="Times New Roman"/>
                <w:sz w:val="28"/>
                <w:szCs w:val="28"/>
              </w:rPr>
            </w:pPr>
            <w:r w:rsidRPr="00DA3CF4">
              <w:rPr>
                <w:rFonts w:ascii="Times New Roman" w:hAnsi="Times New Roman"/>
                <w:sz w:val="28"/>
                <w:szCs w:val="28"/>
              </w:rPr>
              <w:t>33</w:t>
            </w:r>
          </w:p>
        </w:tc>
        <w:tc>
          <w:tcPr>
            <w:tcW w:w="1636" w:type="dxa"/>
            <w:vAlign w:val="center"/>
          </w:tcPr>
          <w:p w:rsidR="005218B1" w:rsidRPr="00DA3CF4" w:rsidRDefault="005218B1" w:rsidP="006A7786">
            <w:pPr>
              <w:keepNext/>
              <w:spacing w:after="0" w:line="240" w:lineRule="auto"/>
              <w:ind w:firstLine="14"/>
              <w:jc w:val="center"/>
              <w:rPr>
                <w:rFonts w:ascii="Times New Roman" w:hAnsi="Times New Roman"/>
                <w:sz w:val="28"/>
                <w:szCs w:val="28"/>
              </w:rPr>
            </w:pPr>
            <w:r w:rsidRPr="00DA3CF4">
              <w:rPr>
                <w:rFonts w:ascii="Times New Roman" w:hAnsi="Times New Roman"/>
                <w:sz w:val="28"/>
                <w:szCs w:val="28"/>
              </w:rPr>
              <w:t>25</w:t>
            </w:r>
          </w:p>
        </w:tc>
        <w:tc>
          <w:tcPr>
            <w:tcW w:w="916" w:type="dxa"/>
            <w:vAlign w:val="center"/>
          </w:tcPr>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75,8</w:t>
            </w:r>
          </w:p>
        </w:tc>
        <w:tc>
          <w:tcPr>
            <w:tcW w:w="1843" w:type="dxa"/>
            <w:vAlign w:val="center"/>
          </w:tcPr>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8</w:t>
            </w:r>
          </w:p>
        </w:tc>
        <w:tc>
          <w:tcPr>
            <w:tcW w:w="996" w:type="dxa"/>
            <w:vAlign w:val="center"/>
          </w:tcPr>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24,2</w:t>
            </w:r>
          </w:p>
        </w:tc>
      </w:tr>
      <w:tr w:rsidR="005218B1" w:rsidRPr="00DA3CF4" w:rsidTr="006A7786">
        <w:trPr>
          <w:gridAfter w:val="1"/>
          <w:wAfter w:w="9" w:type="dxa"/>
        </w:trPr>
        <w:tc>
          <w:tcPr>
            <w:tcW w:w="424" w:type="dxa"/>
          </w:tcPr>
          <w:p w:rsidR="005218B1" w:rsidRPr="00DA3CF4" w:rsidRDefault="005218B1" w:rsidP="006A7786">
            <w:pPr>
              <w:keepNext/>
              <w:spacing w:after="0" w:line="240" w:lineRule="auto"/>
              <w:ind w:firstLine="567"/>
              <w:jc w:val="both"/>
              <w:rPr>
                <w:rFonts w:ascii="Times New Roman" w:hAnsi="Times New Roman"/>
                <w:sz w:val="28"/>
                <w:szCs w:val="28"/>
              </w:rPr>
            </w:pPr>
          </w:p>
        </w:tc>
        <w:tc>
          <w:tcPr>
            <w:tcW w:w="2159" w:type="dxa"/>
          </w:tcPr>
          <w:p w:rsidR="005218B1" w:rsidRPr="00DA3CF4" w:rsidRDefault="005218B1" w:rsidP="006A7786">
            <w:pPr>
              <w:keepNext/>
              <w:spacing w:after="0" w:line="240" w:lineRule="auto"/>
              <w:jc w:val="both"/>
              <w:rPr>
                <w:rFonts w:ascii="Times New Roman" w:hAnsi="Times New Roman"/>
                <w:sz w:val="28"/>
                <w:szCs w:val="28"/>
              </w:rPr>
            </w:pPr>
            <w:r>
              <w:rPr>
                <w:rFonts w:ascii="Times New Roman" w:hAnsi="Times New Roman"/>
                <w:sz w:val="28"/>
                <w:szCs w:val="28"/>
              </w:rPr>
              <w:t>Всего</w:t>
            </w:r>
          </w:p>
        </w:tc>
        <w:tc>
          <w:tcPr>
            <w:tcW w:w="1386" w:type="dxa"/>
            <w:vAlign w:val="center"/>
          </w:tcPr>
          <w:p w:rsidR="005218B1" w:rsidRPr="00DA3CF4" w:rsidRDefault="005218B1" w:rsidP="006A7786">
            <w:pPr>
              <w:keepNext/>
              <w:spacing w:after="0" w:line="240" w:lineRule="auto"/>
              <w:ind w:firstLine="3"/>
              <w:jc w:val="center"/>
              <w:rPr>
                <w:rFonts w:ascii="Times New Roman" w:hAnsi="Times New Roman"/>
                <w:sz w:val="28"/>
                <w:szCs w:val="28"/>
              </w:rPr>
            </w:pPr>
            <w:r w:rsidRPr="00DA3CF4">
              <w:rPr>
                <w:rFonts w:ascii="Times New Roman" w:hAnsi="Times New Roman"/>
                <w:sz w:val="28"/>
                <w:szCs w:val="28"/>
              </w:rPr>
              <w:t>164</w:t>
            </w:r>
          </w:p>
        </w:tc>
        <w:tc>
          <w:tcPr>
            <w:tcW w:w="1636" w:type="dxa"/>
            <w:vAlign w:val="center"/>
          </w:tcPr>
          <w:p w:rsidR="005218B1" w:rsidRPr="00DA3CF4" w:rsidRDefault="005218B1" w:rsidP="006A7786">
            <w:pPr>
              <w:keepNext/>
              <w:spacing w:after="0" w:line="240" w:lineRule="auto"/>
              <w:ind w:firstLine="14"/>
              <w:jc w:val="center"/>
              <w:rPr>
                <w:rFonts w:ascii="Times New Roman" w:hAnsi="Times New Roman"/>
                <w:sz w:val="28"/>
                <w:szCs w:val="28"/>
              </w:rPr>
            </w:pPr>
            <w:r w:rsidRPr="00DA3CF4">
              <w:rPr>
                <w:rFonts w:ascii="Times New Roman" w:hAnsi="Times New Roman"/>
                <w:sz w:val="28"/>
                <w:szCs w:val="28"/>
              </w:rPr>
              <w:t>73</w:t>
            </w:r>
          </w:p>
        </w:tc>
        <w:tc>
          <w:tcPr>
            <w:tcW w:w="916" w:type="dxa"/>
            <w:vAlign w:val="center"/>
          </w:tcPr>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44,5</w:t>
            </w:r>
          </w:p>
        </w:tc>
        <w:tc>
          <w:tcPr>
            <w:tcW w:w="1843" w:type="dxa"/>
            <w:vAlign w:val="center"/>
          </w:tcPr>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91</w:t>
            </w:r>
          </w:p>
        </w:tc>
        <w:tc>
          <w:tcPr>
            <w:tcW w:w="996" w:type="dxa"/>
            <w:vAlign w:val="center"/>
          </w:tcPr>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55,5</w:t>
            </w:r>
          </w:p>
        </w:tc>
      </w:tr>
    </w:tbl>
    <w:p w:rsidR="005218B1" w:rsidRDefault="005218B1" w:rsidP="005218B1">
      <w:pPr>
        <w:keepNext/>
        <w:shd w:val="clear" w:color="auto" w:fill="FFFFFF"/>
        <w:spacing w:before="240" w:after="0" w:line="240" w:lineRule="auto"/>
        <w:jc w:val="center"/>
        <w:rPr>
          <w:rFonts w:ascii="Times New Roman" w:hAnsi="Times New Roman"/>
          <w:bCs/>
          <w:sz w:val="28"/>
          <w:szCs w:val="28"/>
        </w:rPr>
      </w:pPr>
      <w:r>
        <w:rPr>
          <w:rFonts w:ascii="Times New Roman" w:hAnsi="Times New Roman"/>
          <w:noProof/>
          <w:sz w:val="28"/>
          <w:szCs w:val="28"/>
        </w:rPr>
        <w:drawing>
          <wp:inline distT="0" distB="0" distL="0" distR="0">
            <wp:extent cx="5343525" cy="253936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18B1" w:rsidRDefault="005218B1" w:rsidP="005218B1">
      <w:pPr>
        <w:keepNext/>
        <w:shd w:val="clear" w:color="auto" w:fill="FFFFFF"/>
        <w:spacing w:after="0" w:line="240" w:lineRule="auto"/>
        <w:ind w:firstLine="567"/>
        <w:jc w:val="both"/>
        <w:rPr>
          <w:rFonts w:ascii="Times New Roman" w:hAnsi="Times New Roman"/>
          <w:bCs/>
          <w:sz w:val="28"/>
          <w:szCs w:val="28"/>
        </w:rPr>
      </w:pPr>
      <w:r>
        <w:rPr>
          <w:rFonts w:ascii="Times New Roman" w:hAnsi="Times New Roman"/>
          <w:b/>
          <w:sz w:val="28"/>
          <w:szCs w:val="28"/>
        </w:rPr>
        <w:t xml:space="preserve">Рисунок </w:t>
      </w:r>
      <w:r w:rsidRPr="003A506D">
        <w:rPr>
          <w:rFonts w:ascii="Times New Roman" w:hAnsi="Times New Roman"/>
          <w:b/>
          <w:sz w:val="28"/>
          <w:szCs w:val="28"/>
        </w:rPr>
        <w:t>1</w:t>
      </w:r>
      <w:r w:rsidRPr="00DA3CF4">
        <w:rPr>
          <w:rFonts w:ascii="Times New Roman" w:hAnsi="Times New Roman"/>
          <w:b/>
          <w:sz w:val="28"/>
          <w:szCs w:val="28"/>
          <w:lang w:val="uz-Cyrl-UZ"/>
        </w:rPr>
        <w:t>.</w:t>
      </w:r>
      <w:r>
        <w:rPr>
          <w:rFonts w:ascii="Times New Roman" w:hAnsi="Times New Roman"/>
          <w:b/>
          <w:sz w:val="28"/>
          <w:szCs w:val="28"/>
          <w:lang w:val="uz-Cyrl-UZ"/>
        </w:rPr>
        <w:t xml:space="preserve"> </w:t>
      </w:r>
      <w:r>
        <w:rPr>
          <w:rFonts w:ascii="Times New Roman" w:hAnsi="Times New Roman"/>
          <w:b/>
          <w:bCs/>
          <w:sz w:val="28"/>
          <w:szCs w:val="28"/>
          <w:lang w:val="uz-Cyrl-UZ"/>
        </w:rPr>
        <w:t>Приспособление</w:t>
      </w:r>
      <w:r w:rsidRPr="008C6B2E">
        <w:rPr>
          <w:rFonts w:ascii="Times New Roman" w:hAnsi="Times New Roman"/>
          <w:b/>
          <w:bCs/>
          <w:sz w:val="28"/>
          <w:szCs w:val="28"/>
          <w:lang w:val="uz-Cyrl-UZ"/>
        </w:rPr>
        <w:t xml:space="preserve"> видов </w:t>
      </w:r>
      <w:r w:rsidRPr="008C6B2E">
        <w:rPr>
          <w:rFonts w:ascii="Times New Roman" w:hAnsi="Times New Roman"/>
          <w:b/>
          <w:bCs/>
          <w:i/>
          <w:sz w:val="28"/>
          <w:szCs w:val="28"/>
          <w:lang w:val="uz-Cyrl-UZ"/>
        </w:rPr>
        <w:t>Cuscuta</w:t>
      </w:r>
      <w:r w:rsidRPr="008C6B2E">
        <w:rPr>
          <w:rFonts w:ascii="Times New Roman" w:hAnsi="Times New Roman"/>
          <w:b/>
          <w:bCs/>
          <w:sz w:val="28"/>
          <w:szCs w:val="28"/>
          <w:lang w:val="uz-Cyrl-UZ"/>
        </w:rPr>
        <w:t xml:space="preserve"> к растени</w:t>
      </w:r>
      <w:r>
        <w:rPr>
          <w:rFonts w:ascii="Times New Roman" w:hAnsi="Times New Roman"/>
          <w:b/>
          <w:bCs/>
          <w:sz w:val="28"/>
          <w:szCs w:val="28"/>
          <w:lang w:val="uz-Cyrl-UZ"/>
        </w:rPr>
        <w:t>ю‒хозяину.</w:t>
      </w:r>
    </w:p>
    <w:p w:rsidR="005218B1" w:rsidRPr="0053427C" w:rsidRDefault="005218B1" w:rsidP="005218B1">
      <w:pPr>
        <w:keepNext/>
        <w:shd w:val="clear" w:color="auto" w:fill="FFFFFF"/>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В разделах данной главы подробно описаны 7 видов повилики </w:t>
      </w:r>
      <w:r w:rsidRPr="00DA3CF4">
        <w:rPr>
          <w:rFonts w:ascii="Times New Roman" w:hAnsi="Times New Roman"/>
          <w:bCs/>
          <w:i/>
          <w:sz w:val="28"/>
          <w:szCs w:val="28"/>
          <w:lang w:val="uz-Cyrl-UZ"/>
        </w:rPr>
        <w:t>C.campestris</w:t>
      </w:r>
      <w:r>
        <w:rPr>
          <w:rFonts w:ascii="Times New Roman" w:hAnsi="Times New Roman"/>
          <w:bCs/>
          <w:i/>
          <w:sz w:val="28"/>
          <w:szCs w:val="28"/>
          <w:lang w:val="uz-Cyrl-UZ"/>
        </w:rPr>
        <w:t xml:space="preserve"> </w:t>
      </w:r>
      <w:r w:rsidRPr="00DA3CF4">
        <w:rPr>
          <w:rFonts w:ascii="Times New Roman" w:hAnsi="Times New Roman"/>
          <w:bCs/>
          <w:sz w:val="28"/>
          <w:szCs w:val="28"/>
          <w:lang w:val="uz-Cyrl-UZ"/>
        </w:rPr>
        <w:t>Vunck.,</w:t>
      </w:r>
      <w:r>
        <w:rPr>
          <w:rFonts w:ascii="Times New Roman" w:hAnsi="Times New Roman"/>
          <w:bCs/>
          <w:sz w:val="28"/>
          <w:szCs w:val="28"/>
          <w:lang w:val="uz-Cyrl-UZ"/>
        </w:rPr>
        <w:t xml:space="preserve"> </w:t>
      </w:r>
      <w:r w:rsidRPr="00DA3CF4">
        <w:rPr>
          <w:rFonts w:ascii="Times New Roman" w:hAnsi="Times New Roman"/>
          <w:bCs/>
          <w:i/>
          <w:sz w:val="28"/>
          <w:szCs w:val="28"/>
          <w:lang w:val="uz-Cyrl-UZ"/>
        </w:rPr>
        <w:t xml:space="preserve">C.epilinum </w:t>
      </w:r>
      <w:r w:rsidRPr="00DA3CF4">
        <w:rPr>
          <w:rFonts w:ascii="Times New Roman" w:hAnsi="Times New Roman"/>
          <w:bCs/>
          <w:sz w:val="28"/>
          <w:szCs w:val="28"/>
          <w:lang w:val="uz-Cyrl-UZ"/>
        </w:rPr>
        <w:t xml:space="preserve">Weiche, </w:t>
      </w:r>
      <w:r w:rsidRPr="00DA3CF4">
        <w:rPr>
          <w:rFonts w:ascii="Times New Roman" w:hAnsi="Times New Roman"/>
          <w:bCs/>
          <w:i/>
          <w:sz w:val="28"/>
          <w:szCs w:val="28"/>
          <w:lang w:val="uz-Cyrl-UZ"/>
        </w:rPr>
        <w:t>C.chinensis</w:t>
      </w:r>
      <w:r w:rsidRPr="00DA3CF4">
        <w:rPr>
          <w:rFonts w:ascii="Times New Roman" w:hAnsi="Times New Roman"/>
          <w:bCs/>
          <w:sz w:val="28"/>
          <w:szCs w:val="28"/>
          <w:lang w:val="uz-Cyrl-UZ"/>
        </w:rPr>
        <w:t xml:space="preserve"> Lam., </w:t>
      </w:r>
      <w:r w:rsidRPr="00DA3CF4">
        <w:rPr>
          <w:rFonts w:ascii="Times New Roman" w:hAnsi="Times New Roman"/>
          <w:bCs/>
          <w:i/>
          <w:sz w:val="28"/>
          <w:szCs w:val="28"/>
          <w:lang w:val="uz-Cyrl-UZ"/>
        </w:rPr>
        <w:t>C.approximata</w:t>
      </w:r>
      <w:r w:rsidRPr="00DA3CF4">
        <w:rPr>
          <w:rFonts w:ascii="Times New Roman" w:hAnsi="Times New Roman"/>
          <w:bCs/>
          <w:sz w:val="28"/>
          <w:szCs w:val="28"/>
          <w:lang w:val="uz-Cyrl-UZ"/>
        </w:rPr>
        <w:t xml:space="preserve"> Bab., </w:t>
      </w:r>
      <w:r w:rsidRPr="00DA3CF4">
        <w:rPr>
          <w:rFonts w:ascii="Times New Roman" w:hAnsi="Times New Roman"/>
          <w:bCs/>
          <w:i/>
          <w:sz w:val="28"/>
          <w:szCs w:val="28"/>
          <w:lang w:val="uz-Cyrl-UZ"/>
        </w:rPr>
        <w:lastRenderedPageBreak/>
        <w:t>C.breviflora</w:t>
      </w:r>
      <w:r w:rsidRPr="00DA3CF4">
        <w:rPr>
          <w:rFonts w:ascii="Times New Roman" w:hAnsi="Times New Roman"/>
          <w:bCs/>
          <w:sz w:val="28"/>
          <w:szCs w:val="28"/>
          <w:lang w:val="uz-Cyrl-UZ"/>
        </w:rPr>
        <w:t xml:space="preserve"> Vis., </w:t>
      </w:r>
      <w:r w:rsidRPr="00DA3CF4">
        <w:rPr>
          <w:rFonts w:ascii="Times New Roman" w:hAnsi="Times New Roman"/>
          <w:bCs/>
          <w:i/>
          <w:sz w:val="28"/>
          <w:szCs w:val="28"/>
          <w:lang w:val="uz-Cyrl-UZ"/>
        </w:rPr>
        <w:t xml:space="preserve">C.monogyna </w:t>
      </w:r>
      <w:r w:rsidRPr="00DA3CF4">
        <w:rPr>
          <w:rFonts w:ascii="Times New Roman" w:hAnsi="Times New Roman"/>
          <w:bCs/>
          <w:sz w:val="28"/>
          <w:szCs w:val="28"/>
          <w:lang w:val="uz-Cyrl-UZ"/>
        </w:rPr>
        <w:t xml:space="preserve">Vahl., </w:t>
      </w:r>
      <w:r w:rsidRPr="00DA3CF4">
        <w:rPr>
          <w:rFonts w:ascii="Times New Roman" w:hAnsi="Times New Roman"/>
          <w:bCs/>
          <w:i/>
          <w:sz w:val="28"/>
          <w:szCs w:val="28"/>
          <w:lang w:val="uz-Cyrl-UZ"/>
        </w:rPr>
        <w:t>C.lehmanniana</w:t>
      </w:r>
      <w:r w:rsidRPr="00DA3CF4">
        <w:rPr>
          <w:rFonts w:ascii="Times New Roman" w:hAnsi="Times New Roman"/>
          <w:bCs/>
          <w:sz w:val="28"/>
          <w:szCs w:val="28"/>
          <w:lang w:val="uz-Cyrl-UZ"/>
        </w:rPr>
        <w:t xml:space="preserve"> Bunge</w:t>
      </w:r>
      <w:r>
        <w:rPr>
          <w:rFonts w:ascii="Times New Roman" w:hAnsi="Times New Roman"/>
          <w:bCs/>
          <w:sz w:val="28"/>
          <w:szCs w:val="28"/>
          <w:lang w:val="uz-Cyrl-UZ"/>
        </w:rPr>
        <w:t xml:space="preserve">, относящиеся к отряду </w:t>
      </w:r>
      <w:r w:rsidRPr="00DA3CF4">
        <w:rPr>
          <w:rFonts w:ascii="Times New Roman" w:hAnsi="Times New Roman"/>
          <w:bCs/>
          <w:i/>
          <w:sz w:val="28"/>
          <w:szCs w:val="28"/>
          <w:lang w:val="uz-Cyrl-UZ"/>
        </w:rPr>
        <w:t>Cuscuta</w:t>
      </w:r>
      <w:r w:rsidRPr="00DA3CF4">
        <w:rPr>
          <w:rFonts w:ascii="Times New Roman" w:hAnsi="Times New Roman"/>
          <w:bCs/>
          <w:sz w:val="28"/>
          <w:szCs w:val="28"/>
          <w:lang w:val="uz-Cyrl-UZ"/>
        </w:rPr>
        <w:t xml:space="preserve"> L.</w:t>
      </w:r>
      <w:r>
        <w:rPr>
          <w:rFonts w:ascii="Times New Roman" w:hAnsi="Times New Roman"/>
          <w:bCs/>
          <w:sz w:val="28"/>
          <w:szCs w:val="28"/>
          <w:lang w:val="uz-Cyrl-UZ"/>
        </w:rPr>
        <w:t xml:space="preserve"> семейства </w:t>
      </w:r>
      <w:r w:rsidRPr="00DA3CF4">
        <w:rPr>
          <w:rFonts w:ascii="Times New Roman" w:hAnsi="Times New Roman"/>
          <w:bCs/>
          <w:i/>
          <w:sz w:val="28"/>
          <w:szCs w:val="28"/>
          <w:lang w:val="uz-Cyrl-UZ"/>
        </w:rPr>
        <w:t>Cuscutaceae</w:t>
      </w:r>
      <w:r w:rsidRPr="00DA3CF4">
        <w:rPr>
          <w:rFonts w:ascii="Times New Roman" w:hAnsi="Times New Roman"/>
          <w:bCs/>
          <w:sz w:val="28"/>
          <w:szCs w:val="28"/>
          <w:lang w:val="uz-Cyrl-UZ"/>
        </w:rPr>
        <w:t xml:space="preserve"> Dumort</w:t>
      </w:r>
      <w:r>
        <w:rPr>
          <w:rFonts w:ascii="Times New Roman" w:hAnsi="Times New Roman"/>
          <w:bCs/>
          <w:sz w:val="28"/>
          <w:szCs w:val="28"/>
          <w:lang w:val="uz-Cyrl-UZ"/>
        </w:rPr>
        <w:t>, а также приведены названия сельскохозяйственных растений, на которых они паразитируют (табл. 2).</w:t>
      </w:r>
    </w:p>
    <w:p w:rsidR="005218B1" w:rsidRPr="00F5594E" w:rsidRDefault="005218B1" w:rsidP="005218B1">
      <w:pPr>
        <w:keepNext/>
        <w:spacing w:after="0" w:line="240" w:lineRule="auto"/>
        <w:ind w:firstLine="567"/>
        <w:jc w:val="right"/>
        <w:rPr>
          <w:rFonts w:ascii="Times New Roman" w:hAnsi="Times New Roman"/>
          <w:b/>
          <w:sz w:val="28"/>
          <w:szCs w:val="28"/>
          <w:lang w:val="uz-Cyrl-UZ"/>
        </w:rPr>
      </w:pPr>
      <w:r w:rsidRPr="00F5594E">
        <w:rPr>
          <w:rFonts w:ascii="Times New Roman" w:hAnsi="Times New Roman"/>
          <w:b/>
          <w:sz w:val="28"/>
          <w:szCs w:val="28"/>
          <w:lang w:val="uz-Cyrl-UZ"/>
        </w:rPr>
        <w:t>Таблица 2</w:t>
      </w:r>
    </w:p>
    <w:p w:rsidR="005218B1" w:rsidRPr="00DA3CF4" w:rsidRDefault="005218B1" w:rsidP="005218B1">
      <w:pPr>
        <w:keepNext/>
        <w:spacing w:after="0" w:line="240" w:lineRule="auto"/>
        <w:jc w:val="center"/>
        <w:rPr>
          <w:rFonts w:ascii="Times New Roman" w:hAnsi="Times New Roman"/>
          <w:b/>
          <w:bCs/>
          <w:sz w:val="28"/>
          <w:szCs w:val="28"/>
          <w:lang w:val="uz-Cyrl-UZ"/>
        </w:rPr>
      </w:pPr>
      <w:r>
        <w:rPr>
          <w:rFonts w:ascii="Times New Roman" w:hAnsi="Times New Roman"/>
          <w:b/>
          <w:sz w:val="28"/>
          <w:szCs w:val="28"/>
          <w:lang w:val="uz-Cyrl-UZ"/>
        </w:rPr>
        <w:t xml:space="preserve">Отмеченные в Узбекистане виды отряда </w:t>
      </w:r>
      <w:r w:rsidRPr="00DA3CF4">
        <w:rPr>
          <w:rFonts w:ascii="Times New Roman" w:hAnsi="Times New Roman"/>
          <w:b/>
          <w:bCs/>
          <w:i/>
          <w:sz w:val="28"/>
          <w:szCs w:val="28"/>
          <w:lang w:val="uz-Cyrl-UZ"/>
        </w:rPr>
        <w:t>Cuscuta</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418"/>
        <w:gridCol w:w="1276"/>
        <w:gridCol w:w="1134"/>
        <w:gridCol w:w="1417"/>
        <w:gridCol w:w="1404"/>
      </w:tblGrid>
      <w:tr w:rsidR="005218B1" w:rsidRPr="007B40B2" w:rsidTr="006A7786">
        <w:trPr>
          <w:trHeight w:val="141"/>
        </w:trPr>
        <w:tc>
          <w:tcPr>
            <w:tcW w:w="534" w:type="dxa"/>
            <w:vMerge w:val="restart"/>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w:t>
            </w:r>
          </w:p>
        </w:tc>
        <w:tc>
          <w:tcPr>
            <w:tcW w:w="2409" w:type="dxa"/>
            <w:vMerge w:val="restart"/>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bCs/>
                <w:color w:val="000000"/>
                <w:sz w:val="28"/>
                <w:szCs w:val="28"/>
              </w:rPr>
              <w:t xml:space="preserve">Виды отряда </w:t>
            </w:r>
            <w:r w:rsidRPr="007B40B2">
              <w:rPr>
                <w:rFonts w:ascii="Times New Roman" w:hAnsi="Times New Roman"/>
                <w:bCs/>
                <w:i/>
                <w:color w:val="000000"/>
                <w:sz w:val="28"/>
                <w:szCs w:val="28"/>
              </w:rPr>
              <w:t>Cuscuta</w:t>
            </w:r>
          </w:p>
        </w:tc>
        <w:tc>
          <w:tcPr>
            <w:tcW w:w="6649" w:type="dxa"/>
            <w:gridSpan w:val="5"/>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Данные исследователей</w:t>
            </w:r>
          </w:p>
        </w:tc>
      </w:tr>
      <w:tr w:rsidR="005218B1" w:rsidRPr="007B40B2" w:rsidTr="006A7786">
        <w:trPr>
          <w:trHeight w:val="141"/>
        </w:trPr>
        <w:tc>
          <w:tcPr>
            <w:tcW w:w="534" w:type="dxa"/>
            <w:vMerge/>
            <w:vAlign w:val="center"/>
          </w:tcPr>
          <w:p w:rsidR="005218B1" w:rsidRPr="007B40B2" w:rsidRDefault="005218B1" w:rsidP="006A7786">
            <w:pPr>
              <w:keepNext/>
              <w:spacing w:after="0" w:line="240" w:lineRule="auto"/>
              <w:ind w:firstLine="567"/>
              <w:jc w:val="center"/>
              <w:rPr>
                <w:rFonts w:ascii="Times New Roman" w:hAnsi="Times New Roman"/>
                <w:color w:val="000000"/>
                <w:sz w:val="28"/>
                <w:szCs w:val="28"/>
              </w:rPr>
            </w:pPr>
          </w:p>
        </w:tc>
        <w:tc>
          <w:tcPr>
            <w:tcW w:w="2409" w:type="dxa"/>
            <w:vMerge/>
            <w:vAlign w:val="center"/>
          </w:tcPr>
          <w:p w:rsidR="005218B1" w:rsidRPr="007B40B2" w:rsidRDefault="005218B1" w:rsidP="006A7786">
            <w:pPr>
              <w:keepNext/>
              <w:spacing w:after="0" w:line="240" w:lineRule="auto"/>
              <w:ind w:firstLine="567"/>
              <w:jc w:val="center"/>
              <w:rPr>
                <w:rFonts w:ascii="Times New Roman" w:hAnsi="Times New Roman"/>
                <w:color w:val="000000"/>
                <w:sz w:val="28"/>
                <w:szCs w:val="28"/>
              </w:rPr>
            </w:pPr>
          </w:p>
        </w:tc>
        <w:tc>
          <w:tcPr>
            <w:tcW w:w="3828" w:type="dxa"/>
            <w:gridSpan w:val="3"/>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п</w:t>
            </w:r>
            <w:r w:rsidRPr="007B40B2">
              <w:rPr>
                <w:rFonts w:ascii="Times New Roman" w:hAnsi="Times New Roman"/>
                <w:color w:val="000000"/>
                <w:sz w:val="28"/>
                <w:szCs w:val="28"/>
              </w:rPr>
              <w:t>о Ташкентской области</w:t>
            </w:r>
          </w:p>
        </w:tc>
        <w:tc>
          <w:tcPr>
            <w:tcW w:w="2821" w:type="dxa"/>
            <w:gridSpan w:val="2"/>
            <w:vAlign w:val="center"/>
          </w:tcPr>
          <w:p w:rsidR="005218B1" w:rsidRPr="007B40B2" w:rsidRDefault="005218B1" w:rsidP="006A7786">
            <w:pPr>
              <w:keepNext/>
              <w:spacing w:after="0" w:line="240" w:lineRule="auto"/>
              <w:ind w:firstLine="20"/>
              <w:jc w:val="center"/>
              <w:rPr>
                <w:rFonts w:ascii="Times New Roman" w:hAnsi="Times New Roman"/>
                <w:color w:val="000000"/>
                <w:sz w:val="28"/>
                <w:szCs w:val="28"/>
                <w:lang w:val="uz-Cyrl-UZ"/>
              </w:rPr>
            </w:pPr>
            <w:r>
              <w:rPr>
                <w:rFonts w:ascii="Times New Roman" w:hAnsi="Times New Roman"/>
                <w:color w:val="000000"/>
                <w:sz w:val="28"/>
                <w:szCs w:val="28"/>
              </w:rPr>
              <w:t>в</w:t>
            </w:r>
            <w:r w:rsidRPr="007B40B2">
              <w:rPr>
                <w:rFonts w:ascii="Times New Roman" w:hAnsi="Times New Roman"/>
                <w:color w:val="000000"/>
                <w:sz w:val="28"/>
                <w:szCs w:val="28"/>
              </w:rPr>
              <w:t xml:space="preserve"> том числе в других регионах</w:t>
            </w:r>
          </w:p>
        </w:tc>
      </w:tr>
      <w:tr w:rsidR="005218B1" w:rsidRPr="007B40B2" w:rsidTr="006A7786">
        <w:trPr>
          <w:trHeight w:val="141"/>
        </w:trPr>
        <w:tc>
          <w:tcPr>
            <w:tcW w:w="534" w:type="dxa"/>
            <w:vMerge/>
            <w:vAlign w:val="center"/>
          </w:tcPr>
          <w:p w:rsidR="005218B1" w:rsidRPr="007B40B2" w:rsidRDefault="005218B1" w:rsidP="006A7786">
            <w:pPr>
              <w:keepNext/>
              <w:spacing w:after="0" w:line="240" w:lineRule="auto"/>
              <w:ind w:firstLine="567"/>
              <w:jc w:val="center"/>
              <w:rPr>
                <w:rFonts w:ascii="Times New Roman" w:hAnsi="Times New Roman"/>
                <w:color w:val="000000"/>
                <w:sz w:val="28"/>
                <w:szCs w:val="28"/>
              </w:rPr>
            </w:pPr>
          </w:p>
        </w:tc>
        <w:tc>
          <w:tcPr>
            <w:tcW w:w="2409" w:type="dxa"/>
            <w:vMerge/>
            <w:vAlign w:val="center"/>
          </w:tcPr>
          <w:p w:rsidR="005218B1" w:rsidRPr="007B40B2" w:rsidRDefault="005218B1" w:rsidP="006A7786">
            <w:pPr>
              <w:keepNext/>
              <w:spacing w:after="0" w:line="240" w:lineRule="auto"/>
              <w:ind w:firstLine="567"/>
              <w:jc w:val="center"/>
              <w:rPr>
                <w:rFonts w:ascii="Times New Roman" w:hAnsi="Times New Roman"/>
                <w:color w:val="000000"/>
                <w:sz w:val="28"/>
                <w:szCs w:val="28"/>
              </w:rPr>
            </w:pP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П.П. Архангельский,</w:t>
            </w:r>
          </w:p>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1951</w:t>
            </w:r>
          </w:p>
        </w:tc>
        <w:tc>
          <w:tcPr>
            <w:tcW w:w="1276" w:type="dxa"/>
            <w:vAlign w:val="center"/>
          </w:tcPr>
          <w:p w:rsidR="005218B1" w:rsidRPr="007B40B2" w:rsidRDefault="005218B1" w:rsidP="006A7786">
            <w:pPr>
              <w:keepNext/>
              <w:spacing w:after="0" w:line="240" w:lineRule="auto"/>
              <w:ind w:left="-108" w:right="-108"/>
              <w:jc w:val="center"/>
              <w:rPr>
                <w:rFonts w:ascii="Times New Roman" w:hAnsi="Times New Roman"/>
                <w:color w:val="000000"/>
                <w:sz w:val="28"/>
                <w:szCs w:val="28"/>
              </w:rPr>
            </w:pPr>
            <w:r w:rsidRPr="007B40B2">
              <w:rPr>
                <w:rFonts w:ascii="Times New Roman" w:hAnsi="Times New Roman"/>
                <w:color w:val="000000"/>
                <w:sz w:val="28"/>
                <w:szCs w:val="28"/>
              </w:rPr>
              <w:t>А.Я. Бутков,</w:t>
            </w:r>
          </w:p>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1958</w:t>
            </w:r>
          </w:p>
        </w:tc>
        <w:tc>
          <w:tcPr>
            <w:tcW w:w="1134" w:type="dxa"/>
            <w:vAlign w:val="center"/>
          </w:tcPr>
          <w:p w:rsidR="005218B1" w:rsidRPr="00135B59" w:rsidRDefault="005218B1" w:rsidP="006A7786">
            <w:pPr>
              <w:keepNext/>
              <w:spacing w:after="0" w:line="240" w:lineRule="auto"/>
              <w:jc w:val="center"/>
              <w:rPr>
                <w:rFonts w:ascii="Times New Roman" w:hAnsi="Times New Roman"/>
                <w:color w:val="000000"/>
                <w:sz w:val="28"/>
                <w:szCs w:val="28"/>
                <w:lang w:val="uz-Cyrl-UZ"/>
              </w:rPr>
            </w:pPr>
            <w:r>
              <w:rPr>
                <w:rFonts w:ascii="Times New Roman" w:hAnsi="Times New Roman"/>
                <w:color w:val="000000"/>
                <w:sz w:val="28"/>
                <w:szCs w:val="28"/>
                <w:lang w:val="uz-Cyrl-UZ"/>
              </w:rPr>
              <w:t>Б.С. Насиров</w:t>
            </w:r>
            <w:r w:rsidRPr="00135B59">
              <w:rPr>
                <w:rFonts w:ascii="Times New Roman" w:hAnsi="Times New Roman"/>
                <w:color w:val="000000"/>
                <w:sz w:val="28"/>
                <w:szCs w:val="28"/>
                <w:lang w:val="uz-Cyrl-UZ"/>
              </w:rPr>
              <w:t xml:space="preserve"> 2006</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П.П. Архангельский,</w:t>
            </w:r>
          </w:p>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1951</w:t>
            </w:r>
          </w:p>
        </w:tc>
        <w:tc>
          <w:tcPr>
            <w:tcW w:w="1404" w:type="dxa"/>
            <w:vAlign w:val="center"/>
          </w:tcPr>
          <w:p w:rsidR="005218B1" w:rsidRPr="007B40B2" w:rsidRDefault="005218B1" w:rsidP="006A7786">
            <w:pPr>
              <w:keepNext/>
              <w:spacing w:after="0" w:line="240" w:lineRule="auto"/>
              <w:ind w:left="-108" w:right="-108"/>
              <w:jc w:val="center"/>
              <w:rPr>
                <w:rFonts w:ascii="Times New Roman" w:hAnsi="Times New Roman"/>
                <w:color w:val="000000"/>
                <w:sz w:val="28"/>
                <w:szCs w:val="28"/>
              </w:rPr>
            </w:pPr>
            <w:r w:rsidRPr="007B40B2">
              <w:rPr>
                <w:rFonts w:ascii="Times New Roman" w:hAnsi="Times New Roman"/>
                <w:color w:val="000000"/>
                <w:sz w:val="28"/>
                <w:szCs w:val="28"/>
              </w:rPr>
              <w:t>А.Я. Бутков,</w:t>
            </w:r>
          </w:p>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1958</w:t>
            </w:r>
          </w:p>
        </w:tc>
      </w:tr>
      <w:tr w:rsidR="005218B1" w:rsidRPr="007B40B2" w:rsidTr="006A7786">
        <w:trPr>
          <w:trHeight w:val="141"/>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lang w:val="uz-Cyrl-UZ"/>
              </w:rPr>
            </w:pPr>
            <w:r w:rsidRPr="007B40B2">
              <w:rPr>
                <w:rFonts w:ascii="Times New Roman" w:hAnsi="Times New Roman"/>
                <w:color w:val="000000"/>
                <w:sz w:val="28"/>
                <w:szCs w:val="28"/>
                <w:lang w:val="uz-Cyrl-UZ"/>
              </w:rPr>
              <w:t>1</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 xml:space="preserve">C.appoximata </w:t>
            </w:r>
            <w:r w:rsidRPr="00D5419C">
              <w:rPr>
                <w:rFonts w:ascii="Times New Roman" w:hAnsi="Times New Roman"/>
                <w:bCs/>
                <w:color w:val="000000"/>
                <w:sz w:val="28"/>
                <w:szCs w:val="28"/>
              </w:rPr>
              <w:t>Bab.</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lang w:val="uz-Cyrl-UZ"/>
              </w:rPr>
            </w:pPr>
            <w:r w:rsidRPr="007B40B2">
              <w:rPr>
                <w:rFonts w:ascii="Times New Roman" w:hAnsi="Times New Roman"/>
                <w:color w:val="000000"/>
                <w:sz w:val="28"/>
                <w:szCs w:val="28"/>
                <w:lang w:val="uz-Cyrl-UZ"/>
              </w:rPr>
              <w:t>+</w:t>
            </w:r>
          </w:p>
        </w:tc>
      </w:tr>
      <w:tr w:rsidR="005218B1" w:rsidRPr="007B40B2" w:rsidTr="006A7786">
        <w:trPr>
          <w:trHeight w:val="141"/>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2</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C</w:t>
            </w:r>
            <w:r w:rsidRPr="007B40B2">
              <w:rPr>
                <w:rFonts w:ascii="Times New Roman" w:hAnsi="Times New Roman"/>
                <w:bCs/>
                <w:color w:val="000000"/>
                <w:sz w:val="28"/>
                <w:szCs w:val="28"/>
              </w:rPr>
              <w:t>.</w:t>
            </w:r>
            <w:r w:rsidRPr="007B40B2">
              <w:rPr>
                <w:rFonts w:ascii="Times New Roman" w:hAnsi="Times New Roman"/>
                <w:bCs/>
                <w:i/>
                <w:color w:val="000000"/>
                <w:sz w:val="28"/>
                <w:szCs w:val="28"/>
              </w:rPr>
              <w:t xml:space="preserve">breviflora </w:t>
            </w:r>
            <w:r w:rsidRPr="00D5419C">
              <w:rPr>
                <w:rFonts w:ascii="Times New Roman" w:hAnsi="Times New Roman"/>
                <w:bCs/>
                <w:color w:val="000000"/>
                <w:sz w:val="28"/>
                <w:szCs w:val="28"/>
              </w:rPr>
              <w:t>Vis.</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141"/>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3</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 xml:space="preserve">C.babylonica </w:t>
            </w:r>
            <w:r w:rsidRPr="00D5419C">
              <w:rPr>
                <w:rFonts w:ascii="Times New Roman" w:hAnsi="Times New Roman"/>
                <w:bCs/>
                <w:color w:val="000000"/>
                <w:sz w:val="28"/>
                <w:szCs w:val="28"/>
              </w:rPr>
              <w:t>Audi</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141"/>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4</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 xml:space="preserve">C.bucharica </w:t>
            </w:r>
            <w:r w:rsidRPr="00D5419C">
              <w:rPr>
                <w:rFonts w:ascii="Times New Roman" w:hAnsi="Times New Roman"/>
                <w:bCs/>
                <w:color w:val="000000"/>
                <w:sz w:val="28"/>
                <w:szCs w:val="28"/>
              </w:rPr>
              <w:t>Palib</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615"/>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5</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 xml:space="preserve">C. breuistyla </w:t>
            </w:r>
            <w:r w:rsidRPr="00D5419C">
              <w:rPr>
                <w:rFonts w:ascii="Times New Roman" w:hAnsi="Times New Roman"/>
                <w:bCs/>
                <w:color w:val="000000"/>
                <w:sz w:val="28"/>
                <w:szCs w:val="28"/>
              </w:rPr>
              <w:t>A. Br.</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525"/>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6</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C</w:t>
            </w:r>
            <w:r w:rsidRPr="007B40B2">
              <w:rPr>
                <w:rFonts w:ascii="Times New Roman" w:hAnsi="Times New Roman"/>
                <w:bCs/>
                <w:color w:val="000000"/>
                <w:sz w:val="28"/>
                <w:szCs w:val="28"/>
              </w:rPr>
              <w:t>.</w:t>
            </w:r>
            <w:r w:rsidRPr="007B40B2">
              <w:rPr>
                <w:rFonts w:ascii="Times New Roman" w:hAnsi="Times New Roman"/>
                <w:bCs/>
                <w:i/>
                <w:color w:val="000000"/>
                <w:sz w:val="28"/>
                <w:szCs w:val="28"/>
              </w:rPr>
              <w:t xml:space="preserve">campestris </w:t>
            </w:r>
            <w:r w:rsidRPr="00D5419C">
              <w:rPr>
                <w:rFonts w:ascii="Times New Roman" w:hAnsi="Times New Roman"/>
                <w:bCs/>
                <w:color w:val="000000"/>
                <w:sz w:val="28"/>
                <w:szCs w:val="28"/>
              </w:rPr>
              <w:t>Vunck.</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141"/>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7</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 xml:space="preserve">C.chinensis </w:t>
            </w:r>
            <w:r w:rsidRPr="00D5419C">
              <w:rPr>
                <w:rFonts w:ascii="Times New Roman" w:hAnsi="Times New Roman"/>
                <w:bCs/>
                <w:color w:val="000000"/>
                <w:sz w:val="28"/>
                <w:szCs w:val="28"/>
              </w:rPr>
              <w:t>Lam.</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141"/>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8</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 xml:space="preserve">C.cupulata </w:t>
            </w:r>
            <w:r w:rsidRPr="00D5419C">
              <w:rPr>
                <w:rFonts w:ascii="Times New Roman" w:hAnsi="Times New Roman"/>
                <w:bCs/>
                <w:color w:val="000000"/>
                <w:sz w:val="28"/>
                <w:szCs w:val="28"/>
              </w:rPr>
              <w:t>Engelm</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276" w:type="dxa"/>
            <w:vAlign w:val="center"/>
          </w:tcPr>
          <w:p w:rsidR="005218B1" w:rsidRPr="007B40B2" w:rsidRDefault="005218B1" w:rsidP="006A7786">
            <w:pPr>
              <w:keepNext/>
              <w:spacing w:after="0" w:line="240" w:lineRule="auto"/>
              <w:ind w:firstLine="567"/>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141"/>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9</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 xml:space="preserve">C.epilinum </w:t>
            </w:r>
            <w:r w:rsidRPr="00D5419C">
              <w:rPr>
                <w:rFonts w:ascii="Times New Roman" w:hAnsi="Times New Roman"/>
                <w:bCs/>
                <w:color w:val="000000"/>
                <w:sz w:val="28"/>
                <w:szCs w:val="28"/>
              </w:rPr>
              <w:t>Weiche</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141"/>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10</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С</w:t>
            </w:r>
            <w:r w:rsidRPr="007B40B2">
              <w:rPr>
                <w:rFonts w:ascii="Times New Roman" w:hAnsi="Times New Roman"/>
                <w:bCs/>
                <w:color w:val="000000"/>
                <w:sz w:val="28"/>
                <w:szCs w:val="28"/>
              </w:rPr>
              <w:t>.</w:t>
            </w:r>
            <w:r w:rsidRPr="007B40B2">
              <w:rPr>
                <w:rFonts w:ascii="Times New Roman" w:hAnsi="Times New Roman"/>
                <w:bCs/>
                <w:i/>
                <w:color w:val="000000"/>
                <w:sz w:val="28"/>
                <w:szCs w:val="28"/>
              </w:rPr>
              <w:t xml:space="preserve">europaea </w:t>
            </w:r>
            <w:r w:rsidRPr="00D5419C">
              <w:rPr>
                <w:rFonts w:ascii="Times New Roman" w:hAnsi="Times New Roman"/>
                <w:bCs/>
                <w:color w:val="000000"/>
                <w:sz w:val="28"/>
                <w:szCs w:val="28"/>
              </w:rPr>
              <w:t>L.</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141"/>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11</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C</w:t>
            </w:r>
            <w:r w:rsidRPr="007B40B2">
              <w:rPr>
                <w:rFonts w:ascii="Times New Roman" w:hAnsi="Times New Roman"/>
                <w:bCs/>
                <w:color w:val="000000"/>
                <w:sz w:val="28"/>
                <w:szCs w:val="28"/>
              </w:rPr>
              <w:t>.</w:t>
            </w:r>
            <w:r w:rsidRPr="007B40B2">
              <w:rPr>
                <w:rFonts w:ascii="Times New Roman" w:hAnsi="Times New Roman"/>
                <w:bCs/>
                <w:i/>
                <w:color w:val="000000"/>
                <w:sz w:val="28"/>
                <w:szCs w:val="28"/>
              </w:rPr>
              <w:t xml:space="preserve">ferganensis </w:t>
            </w:r>
            <w:r w:rsidRPr="00D5419C">
              <w:rPr>
                <w:rFonts w:ascii="Times New Roman" w:hAnsi="Times New Roman"/>
                <w:bCs/>
                <w:color w:val="000000"/>
                <w:sz w:val="28"/>
                <w:szCs w:val="28"/>
              </w:rPr>
              <w:t>Bulk.</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577"/>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12</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 xml:space="preserve">C.lehmanniana </w:t>
            </w:r>
            <w:r w:rsidRPr="00D5419C">
              <w:rPr>
                <w:rFonts w:ascii="Times New Roman" w:hAnsi="Times New Roman"/>
                <w:bCs/>
                <w:color w:val="000000"/>
                <w:sz w:val="28"/>
                <w:szCs w:val="28"/>
              </w:rPr>
              <w:t>Bunge</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642"/>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13</w:t>
            </w:r>
          </w:p>
        </w:tc>
        <w:tc>
          <w:tcPr>
            <w:tcW w:w="2409" w:type="dxa"/>
          </w:tcPr>
          <w:p w:rsidR="005218B1" w:rsidRPr="007B40B2" w:rsidRDefault="005218B1" w:rsidP="006A7786">
            <w:pPr>
              <w:keepNext/>
              <w:spacing w:after="0" w:line="240" w:lineRule="auto"/>
              <w:rPr>
                <w:rFonts w:ascii="Times New Roman" w:hAnsi="Times New Roman"/>
                <w:color w:val="000000"/>
                <w:sz w:val="28"/>
                <w:szCs w:val="28"/>
                <w:lang w:val="en-US"/>
              </w:rPr>
            </w:pPr>
            <w:r w:rsidRPr="007B40B2">
              <w:rPr>
                <w:rFonts w:ascii="Times New Roman" w:hAnsi="Times New Roman"/>
                <w:bCs/>
                <w:i/>
                <w:color w:val="000000"/>
                <w:sz w:val="28"/>
                <w:szCs w:val="28"/>
                <w:lang w:val="en-US"/>
              </w:rPr>
              <w:t xml:space="preserve">C. lupuliformes var asiatica </w:t>
            </w:r>
            <w:r w:rsidRPr="00D5419C">
              <w:rPr>
                <w:rFonts w:ascii="Times New Roman" w:hAnsi="Times New Roman"/>
                <w:bCs/>
                <w:color w:val="000000"/>
                <w:sz w:val="28"/>
                <w:szCs w:val="28"/>
                <w:lang w:val="en-US"/>
              </w:rPr>
              <w:t>Engelm.J</w:t>
            </w:r>
            <w:r w:rsidRPr="007B40B2">
              <w:rPr>
                <w:rFonts w:ascii="Times New Roman" w:hAnsi="Times New Roman"/>
                <w:bCs/>
                <w:i/>
                <w:color w:val="000000"/>
                <w:sz w:val="28"/>
                <w:szCs w:val="28"/>
                <w:lang w:val="en-US"/>
              </w:rPr>
              <w:t>.</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141"/>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14</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C</w:t>
            </w:r>
            <w:r w:rsidRPr="007B40B2">
              <w:rPr>
                <w:rFonts w:ascii="Times New Roman" w:hAnsi="Times New Roman"/>
                <w:bCs/>
                <w:color w:val="000000"/>
                <w:sz w:val="28"/>
                <w:szCs w:val="28"/>
              </w:rPr>
              <w:t>.</w:t>
            </w:r>
            <w:r w:rsidRPr="007B40B2">
              <w:rPr>
                <w:rFonts w:ascii="Times New Roman" w:hAnsi="Times New Roman"/>
                <w:bCs/>
                <w:i/>
                <w:color w:val="000000"/>
                <w:sz w:val="28"/>
                <w:szCs w:val="28"/>
              </w:rPr>
              <w:t xml:space="preserve">monogyna </w:t>
            </w:r>
            <w:r w:rsidRPr="00D5419C">
              <w:rPr>
                <w:rFonts w:ascii="Times New Roman" w:hAnsi="Times New Roman"/>
                <w:bCs/>
                <w:color w:val="000000"/>
                <w:sz w:val="28"/>
                <w:szCs w:val="28"/>
              </w:rPr>
              <w:t>Vahl.</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273"/>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15</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 xml:space="preserve">C.pedicellate </w:t>
            </w:r>
            <w:r w:rsidRPr="00D5419C">
              <w:rPr>
                <w:rFonts w:ascii="Times New Roman" w:hAnsi="Times New Roman"/>
                <w:bCs/>
                <w:color w:val="000000"/>
                <w:sz w:val="28"/>
                <w:szCs w:val="28"/>
              </w:rPr>
              <w:t>Lab.</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307"/>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16</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C.pellucida</w:t>
            </w:r>
            <w:r>
              <w:rPr>
                <w:rFonts w:ascii="Times New Roman" w:hAnsi="Times New Roman"/>
                <w:bCs/>
                <w:i/>
                <w:color w:val="000000"/>
                <w:sz w:val="28"/>
                <w:szCs w:val="28"/>
              </w:rPr>
              <w:t xml:space="preserve"> </w:t>
            </w:r>
            <w:r w:rsidRPr="00D5419C">
              <w:rPr>
                <w:rFonts w:ascii="Times New Roman" w:hAnsi="Times New Roman"/>
                <w:bCs/>
                <w:color w:val="000000"/>
                <w:sz w:val="28"/>
                <w:szCs w:val="28"/>
              </w:rPr>
              <w:t>Bulk.</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553"/>
        </w:trPr>
        <w:tc>
          <w:tcPr>
            <w:tcW w:w="534" w:type="dxa"/>
          </w:tcPr>
          <w:p w:rsidR="005218B1" w:rsidRPr="007B40B2" w:rsidRDefault="005218B1" w:rsidP="006A7786">
            <w:pPr>
              <w:keepNext/>
              <w:spacing w:after="0" w:line="240" w:lineRule="auto"/>
              <w:ind w:right="-18"/>
              <w:rPr>
                <w:rFonts w:ascii="Times New Roman" w:hAnsi="Times New Roman"/>
                <w:color w:val="000000"/>
                <w:sz w:val="28"/>
                <w:szCs w:val="28"/>
              </w:rPr>
            </w:pPr>
            <w:r w:rsidRPr="007B40B2">
              <w:rPr>
                <w:rFonts w:ascii="Times New Roman" w:hAnsi="Times New Roman"/>
                <w:color w:val="000000"/>
                <w:sz w:val="28"/>
                <w:szCs w:val="28"/>
              </w:rPr>
              <w:t>17</w:t>
            </w: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bCs/>
                <w:i/>
                <w:color w:val="000000"/>
                <w:sz w:val="28"/>
                <w:szCs w:val="28"/>
              </w:rPr>
              <w:t xml:space="preserve">C stenocatycina </w:t>
            </w:r>
            <w:r w:rsidRPr="00D5419C">
              <w:rPr>
                <w:rFonts w:ascii="Times New Roman" w:hAnsi="Times New Roman"/>
                <w:bCs/>
                <w:color w:val="000000"/>
                <w:sz w:val="28"/>
                <w:szCs w:val="28"/>
              </w:rPr>
              <w:t>Palib.</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lang w:val="uz-Cyrl-UZ"/>
              </w:rPr>
              <w:t>+</w:t>
            </w:r>
          </w:p>
        </w:tc>
      </w:tr>
      <w:tr w:rsidR="005218B1" w:rsidRPr="007B40B2" w:rsidTr="006A7786">
        <w:trPr>
          <w:trHeight w:val="382"/>
        </w:trPr>
        <w:tc>
          <w:tcPr>
            <w:tcW w:w="534" w:type="dxa"/>
          </w:tcPr>
          <w:p w:rsidR="005218B1" w:rsidRPr="007B40B2" w:rsidRDefault="005218B1" w:rsidP="006A7786">
            <w:pPr>
              <w:keepNext/>
              <w:spacing w:after="0" w:line="240" w:lineRule="auto"/>
              <w:ind w:firstLine="567"/>
              <w:rPr>
                <w:rFonts w:ascii="Times New Roman" w:hAnsi="Times New Roman"/>
                <w:color w:val="000000"/>
                <w:sz w:val="28"/>
                <w:szCs w:val="28"/>
              </w:rPr>
            </w:pPr>
          </w:p>
        </w:tc>
        <w:tc>
          <w:tcPr>
            <w:tcW w:w="2409" w:type="dxa"/>
          </w:tcPr>
          <w:p w:rsidR="005218B1" w:rsidRPr="007B40B2" w:rsidRDefault="005218B1" w:rsidP="006A7786">
            <w:pPr>
              <w:keepNext/>
              <w:spacing w:after="0" w:line="240" w:lineRule="auto"/>
              <w:rPr>
                <w:rFonts w:ascii="Times New Roman" w:hAnsi="Times New Roman"/>
                <w:color w:val="000000"/>
                <w:sz w:val="28"/>
                <w:szCs w:val="28"/>
              </w:rPr>
            </w:pPr>
            <w:r w:rsidRPr="007B40B2">
              <w:rPr>
                <w:rFonts w:ascii="Times New Roman" w:hAnsi="Times New Roman"/>
                <w:color w:val="000000"/>
                <w:sz w:val="28"/>
                <w:szCs w:val="28"/>
              </w:rPr>
              <w:t>Всего</w:t>
            </w:r>
          </w:p>
        </w:tc>
        <w:tc>
          <w:tcPr>
            <w:tcW w:w="1418"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7</w:t>
            </w:r>
          </w:p>
        </w:tc>
        <w:tc>
          <w:tcPr>
            <w:tcW w:w="1276"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10</w:t>
            </w:r>
          </w:p>
        </w:tc>
        <w:tc>
          <w:tcPr>
            <w:tcW w:w="113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7</w:t>
            </w:r>
          </w:p>
        </w:tc>
        <w:tc>
          <w:tcPr>
            <w:tcW w:w="1417"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8</w:t>
            </w:r>
          </w:p>
        </w:tc>
        <w:tc>
          <w:tcPr>
            <w:tcW w:w="1404" w:type="dxa"/>
            <w:vAlign w:val="center"/>
          </w:tcPr>
          <w:p w:rsidR="005218B1" w:rsidRPr="007B40B2" w:rsidRDefault="005218B1" w:rsidP="006A7786">
            <w:pPr>
              <w:keepNext/>
              <w:spacing w:after="0" w:line="240" w:lineRule="auto"/>
              <w:jc w:val="center"/>
              <w:rPr>
                <w:rFonts w:ascii="Times New Roman" w:hAnsi="Times New Roman"/>
                <w:color w:val="000000"/>
                <w:sz w:val="28"/>
                <w:szCs w:val="28"/>
              </w:rPr>
            </w:pPr>
            <w:r w:rsidRPr="007B40B2">
              <w:rPr>
                <w:rFonts w:ascii="Times New Roman" w:hAnsi="Times New Roman"/>
                <w:color w:val="000000"/>
                <w:sz w:val="28"/>
                <w:szCs w:val="28"/>
              </w:rPr>
              <w:t>17</w:t>
            </w:r>
          </w:p>
        </w:tc>
      </w:tr>
    </w:tbl>
    <w:p w:rsidR="005218B1" w:rsidRPr="00082B34" w:rsidRDefault="005218B1" w:rsidP="005218B1">
      <w:pPr>
        <w:keepNext/>
        <w:spacing w:after="0" w:line="240" w:lineRule="auto"/>
        <w:ind w:firstLine="567"/>
        <w:jc w:val="right"/>
        <w:rPr>
          <w:rFonts w:ascii="Times New Roman" w:hAnsi="Times New Roman"/>
          <w:b/>
          <w:sz w:val="12"/>
          <w:szCs w:val="28"/>
          <w:lang w:val="uz-Cyrl-UZ"/>
        </w:rPr>
      </w:pPr>
    </w:p>
    <w:p w:rsidR="005218B1" w:rsidRPr="00D663B9" w:rsidRDefault="005218B1" w:rsidP="005218B1">
      <w:pPr>
        <w:keepNext/>
        <w:shd w:val="clear" w:color="auto" w:fill="FFFFFF"/>
        <w:spacing w:after="0" w:line="240" w:lineRule="auto"/>
        <w:ind w:firstLine="567"/>
        <w:jc w:val="both"/>
        <w:rPr>
          <w:rFonts w:ascii="Times New Roman" w:hAnsi="Times New Roman"/>
          <w:bCs/>
          <w:sz w:val="28"/>
          <w:szCs w:val="28"/>
          <w:lang w:val="uz-Cyrl-UZ"/>
        </w:rPr>
      </w:pPr>
      <w:r>
        <w:rPr>
          <w:rFonts w:ascii="Times New Roman" w:hAnsi="Times New Roman"/>
          <w:bCs/>
          <w:sz w:val="28"/>
          <w:szCs w:val="28"/>
        </w:rPr>
        <w:t xml:space="preserve">Изучены факторы, влияющие на период покоя семян видов повилики, выявленных </w:t>
      </w:r>
      <w:proofErr w:type="gramStart"/>
      <w:r>
        <w:rPr>
          <w:rFonts w:ascii="Times New Roman" w:hAnsi="Times New Roman"/>
          <w:bCs/>
          <w:sz w:val="28"/>
          <w:szCs w:val="28"/>
        </w:rPr>
        <w:t>растениях</w:t>
      </w:r>
      <w:proofErr w:type="gramEnd"/>
      <w:r>
        <w:rPr>
          <w:rFonts w:ascii="Times New Roman" w:hAnsi="Times New Roman"/>
          <w:bCs/>
          <w:sz w:val="28"/>
          <w:szCs w:val="28"/>
        </w:rPr>
        <w:t xml:space="preserve"> картофеля и овощей. Всхожесть недозрелых семян видов </w:t>
      </w:r>
      <w:r w:rsidRPr="00DA3CF4">
        <w:rPr>
          <w:rFonts w:ascii="Times New Roman" w:hAnsi="Times New Roman"/>
          <w:bCs/>
          <w:i/>
          <w:sz w:val="28"/>
          <w:szCs w:val="28"/>
          <w:lang w:val="uz-Cyrl-UZ"/>
        </w:rPr>
        <w:t>C.lehmanniana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C.monogyna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C.campestris</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C.breviflora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C.chinensis</w:t>
      </w:r>
      <w:r>
        <w:rPr>
          <w:rFonts w:ascii="Times New Roman" w:hAnsi="Times New Roman"/>
          <w:bCs/>
          <w:sz w:val="28"/>
          <w:szCs w:val="28"/>
          <w:lang w:val="uz-Cyrl-UZ"/>
        </w:rPr>
        <w:t xml:space="preserve"> была выше по сравнению со зрелыми семенами. Установлена, что семена видов повилики </w:t>
      </w:r>
      <w:r w:rsidRPr="00DA3CF4">
        <w:rPr>
          <w:rFonts w:ascii="Times New Roman" w:hAnsi="Times New Roman"/>
          <w:bCs/>
          <w:i/>
          <w:sz w:val="28"/>
          <w:szCs w:val="28"/>
          <w:lang w:val="uz-Cyrl-UZ"/>
        </w:rPr>
        <w:t>Cuscuta lehmanniana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C.monogyna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C.campestris</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C.breviflora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C.chinensis</w:t>
      </w:r>
      <w:r>
        <w:rPr>
          <w:rFonts w:ascii="Times New Roman" w:hAnsi="Times New Roman"/>
          <w:bCs/>
          <w:i/>
          <w:sz w:val="28"/>
          <w:szCs w:val="28"/>
          <w:lang w:val="uz-Cyrl-UZ"/>
        </w:rPr>
        <w:t xml:space="preserve"> </w:t>
      </w:r>
      <w:r w:rsidRPr="00DA3CF4">
        <w:rPr>
          <w:rFonts w:ascii="Times New Roman" w:hAnsi="Times New Roman"/>
          <w:bCs/>
          <w:i/>
          <w:sz w:val="28"/>
          <w:szCs w:val="28"/>
          <w:lang w:val="uz-Cyrl-UZ"/>
        </w:rPr>
        <w:t>C.approximata, C.epilinum</w:t>
      </w:r>
      <w:r>
        <w:rPr>
          <w:rFonts w:ascii="Times New Roman" w:hAnsi="Times New Roman"/>
          <w:bCs/>
          <w:sz w:val="28"/>
          <w:szCs w:val="28"/>
          <w:lang w:val="uz-Cyrl-UZ"/>
        </w:rPr>
        <w:t xml:space="preserve"> сохраняют всхожесть долгое время. </w:t>
      </w:r>
      <w:r>
        <w:rPr>
          <w:rFonts w:ascii="Times New Roman" w:hAnsi="Times New Roman"/>
          <w:bCs/>
          <w:sz w:val="28"/>
          <w:szCs w:val="28"/>
          <w:lang w:val="uz-Cyrl-UZ"/>
        </w:rPr>
        <w:lastRenderedPageBreak/>
        <w:t xml:space="preserve">Показано, что у семян видов повилики </w:t>
      </w:r>
      <w:r w:rsidRPr="00DA3CF4">
        <w:rPr>
          <w:rFonts w:ascii="Times New Roman" w:hAnsi="Times New Roman"/>
          <w:bCs/>
          <w:i/>
          <w:sz w:val="28"/>
          <w:szCs w:val="28"/>
          <w:lang w:val="uz-Cyrl-UZ"/>
        </w:rPr>
        <w:t>C.campestris</w:t>
      </w:r>
      <w:r>
        <w:rPr>
          <w:rFonts w:ascii="Times New Roman" w:hAnsi="Times New Roman"/>
          <w:bCs/>
          <w:i/>
          <w:sz w:val="28"/>
          <w:szCs w:val="28"/>
          <w:lang w:val="uz-Cyrl-UZ"/>
        </w:rPr>
        <w:t xml:space="preserve"> </w:t>
      </w:r>
      <w:r>
        <w:rPr>
          <w:rFonts w:ascii="Times New Roman" w:hAnsi="Times New Roman"/>
          <w:bCs/>
          <w:sz w:val="28"/>
          <w:szCs w:val="28"/>
          <w:lang w:val="uz-Cyrl-UZ"/>
        </w:rPr>
        <w:t>и</w:t>
      </w:r>
      <w:r w:rsidRPr="00DA3CF4">
        <w:rPr>
          <w:rFonts w:ascii="Times New Roman" w:hAnsi="Times New Roman"/>
          <w:bCs/>
          <w:i/>
          <w:sz w:val="28"/>
          <w:szCs w:val="28"/>
          <w:lang w:val="uz-Cyrl-UZ"/>
        </w:rPr>
        <w:t xml:space="preserve"> C.lehmanniana</w:t>
      </w:r>
      <w:r>
        <w:rPr>
          <w:rFonts w:ascii="Times New Roman" w:hAnsi="Times New Roman"/>
          <w:bCs/>
          <w:sz w:val="28"/>
          <w:szCs w:val="28"/>
          <w:lang w:val="uz-Cyrl-UZ"/>
        </w:rPr>
        <w:t xml:space="preserve">, по мере увеличения глубины почвы, снижается всхожесть. Всхожесть семян вида повилики </w:t>
      </w:r>
      <w:r>
        <w:rPr>
          <w:rFonts w:ascii="Times New Roman" w:hAnsi="Times New Roman"/>
          <w:bCs/>
          <w:i/>
          <w:sz w:val="28"/>
          <w:szCs w:val="28"/>
          <w:lang w:val="uz-Cyrl-UZ"/>
        </w:rPr>
        <w:t>C.campestris</w:t>
      </w:r>
      <w:r>
        <w:rPr>
          <w:rFonts w:ascii="Times New Roman" w:hAnsi="Times New Roman"/>
          <w:bCs/>
          <w:sz w:val="28"/>
          <w:szCs w:val="28"/>
          <w:lang w:val="uz-Cyrl-UZ"/>
        </w:rPr>
        <w:t xml:space="preserve"> с глубины 5‒6 см не наблюдалась. У семян повилики </w:t>
      </w:r>
      <w:r w:rsidRPr="00DA3CF4">
        <w:rPr>
          <w:rFonts w:ascii="Times New Roman" w:hAnsi="Times New Roman"/>
          <w:bCs/>
          <w:i/>
          <w:sz w:val="28"/>
          <w:szCs w:val="28"/>
          <w:lang w:val="uz-Cyrl-UZ"/>
        </w:rPr>
        <w:t>C.lehmanniana</w:t>
      </w:r>
      <w:r>
        <w:rPr>
          <w:rFonts w:ascii="Times New Roman" w:hAnsi="Times New Roman"/>
          <w:bCs/>
          <w:sz w:val="28"/>
          <w:szCs w:val="28"/>
          <w:lang w:val="uz-Cyrl-UZ"/>
        </w:rPr>
        <w:t xml:space="preserve">, начиная с глубины 6‒7 см всходов не наблюдалось. У семян видов </w:t>
      </w:r>
      <w:r w:rsidRPr="00DA3CF4">
        <w:rPr>
          <w:rFonts w:ascii="Times New Roman" w:hAnsi="Times New Roman"/>
          <w:bCs/>
          <w:i/>
          <w:sz w:val="28"/>
          <w:szCs w:val="28"/>
          <w:lang w:val="uz-Cyrl-UZ"/>
        </w:rPr>
        <w:t>C.lehmanniana</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C.chinensis</w:t>
      </w:r>
      <w:r w:rsidRPr="00DA3CF4">
        <w:rPr>
          <w:rFonts w:ascii="Times New Roman" w:hAnsi="Times New Roman"/>
          <w:bCs/>
          <w:sz w:val="28"/>
          <w:szCs w:val="28"/>
          <w:lang w:val="uz-Cyrl-UZ"/>
        </w:rPr>
        <w:t xml:space="preserve">, </w:t>
      </w:r>
      <w:r w:rsidRPr="00DA3CF4">
        <w:rPr>
          <w:rFonts w:ascii="Times New Roman" w:hAnsi="Times New Roman"/>
          <w:bCs/>
          <w:i/>
          <w:sz w:val="28"/>
          <w:szCs w:val="28"/>
          <w:lang w:val="uz-Cyrl-UZ"/>
        </w:rPr>
        <w:t>C.approximata</w:t>
      </w:r>
      <w:r w:rsidRPr="00DA3CF4">
        <w:rPr>
          <w:rFonts w:ascii="Times New Roman" w:hAnsi="Times New Roman"/>
          <w:bCs/>
          <w:sz w:val="28"/>
          <w:szCs w:val="28"/>
          <w:lang w:val="uz-Cyrl-UZ"/>
        </w:rPr>
        <w:t>,</w:t>
      </w:r>
      <w:r w:rsidRPr="00DA3CF4">
        <w:rPr>
          <w:rFonts w:ascii="Times New Roman" w:hAnsi="Times New Roman"/>
          <w:bCs/>
          <w:i/>
          <w:sz w:val="28"/>
          <w:szCs w:val="28"/>
          <w:lang w:val="uz-Cyrl-UZ"/>
        </w:rPr>
        <w:t xml:space="preserve"> C.campestris</w:t>
      </w:r>
      <w:r>
        <w:rPr>
          <w:rFonts w:ascii="Times New Roman" w:hAnsi="Times New Roman"/>
          <w:bCs/>
          <w:sz w:val="28"/>
          <w:szCs w:val="28"/>
          <w:lang w:val="uz-Cyrl-UZ"/>
        </w:rPr>
        <w:t>, даже при содержании их в воде в течении 5 месяцев, всхожесть составила соответственно</w:t>
      </w:r>
      <w:r w:rsidRPr="00DA3CF4">
        <w:rPr>
          <w:rFonts w:ascii="Times New Roman" w:hAnsi="Times New Roman"/>
          <w:bCs/>
          <w:sz w:val="28"/>
          <w:szCs w:val="28"/>
          <w:lang w:val="uz-Cyrl-UZ"/>
        </w:rPr>
        <w:t xml:space="preserve"> 73</w:t>
      </w:r>
      <w:r>
        <w:rPr>
          <w:rFonts w:ascii="Times New Roman" w:hAnsi="Times New Roman"/>
          <w:bCs/>
          <w:sz w:val="28"/>
          <w:szCs w:val="28"/>
          <w:lang w:val="uz-Cyrl-UZ"/>
        </w:rPr>
        <w:t xml:space="preserve"> </w:t>
      </w:r>
      <w:r w:rsidRPr="00DA3CF4">
        <w:rPr>
          <w:rFonts w:ascii="Times New Roman" w:hAnsi="Times New Roman"/>
          <w:bCs/>
          <w:sz w:val="28"/>
          <w:szCs w:val="28"/>
          <w:lang w:val="uz-Cyrl-UZ"/>
        </w:rPr>
        <w:t>%, 12</w:t>
      </w:r>
      <w:r>
        <w:rPr>
          <w:rFonts w:ascii="Times New Roman" w:hAnsi="Times New Roman"/>
          <w:bCs/>
          <w:sz w:val="28"/>
          <w:szCs w:val="28"/>
          <w:lang w:val="uz-Cyrl-UZ"/>
        </w:rPr>
        <w:t xml:space="preserve"> </w:t>
      </w:r>
      <w:r w:rsidRPr="00DA3CF4">
        <w:rPr>
          <w:rFonts w:ascii="Times New Roman" w:hAnsi="Times New Roman"/>
          <w:bCs/>
          <w:sz w:val="28"/>
          <w:szCs w:val="28"/>
          <w:lang w:val="uz-Cyrl-UZ"/>
        </w:rPr>
        <w:t>%, 98</w:t>
      </w:r>
      <w:r>
        <w:rPr>
          <w:rFonts w:ascii="Times New Roman" w:hAnsi="Times New Roman"/>
          <w:bCs/>
          <w:sz w:val="28"/>
          <w:szCs w:val="28"/>
          <w:lang w:val="uz-Cyrl-UZ"/>
        </w:rPr>
        <w:t xml:space="preserve"> </w:t>
      </w:r>
      <w:r w:rsidRPr="00DA3CF4">
        <w:rPr>
          <w:rFonts w:ascii="Times New Roman" w:hAnsi="Times New Roman"/>
          <w:bCs/>
          <w:sz w:val="28"/>
          <w:szCs w:val="28"/>
          <w:lang w:val="uz-Cyrl-UZ"/>
        </w:rPr>
        <w:t>%, 92</w:t>
      </w:r>
      <w:r>
        <w:rPr>
          <w:rFonts w:ascii="Times New Roman" w:hAnsi="Times New Roman"/>
          <w:bCs/>
          <w:sz w:val="28"/>
          <w:szCs w:val="28"/>
          <w:lang w:val="uz-Cyrl-UZ"/>
        </w:rPr>
        <w:t xml:space="preserve"> </w:t>
      </w:r>
      <w:r w:rsidRPr="00DA3CF4">
        <w:rPr>
          <w:rFonts w:ascii="Times New Roman" w:hAnsi="Times New Roman"/>
          <w:bCs/>
          <w:sz w:val="28"/>
          <w:szCs w:val="28"/>
          <w:lang w:val="uz-Cyrl-UZ"/>
        </w:rPr>
        <w:t>%</w:t>
      </w:r>
      <w:r>
        <w:rPr>
          <w:rFonts w:ascii="Times New Roman" w:hAnsi="Times New Roman"/>
          <w:bCs/>
          <w:sz w:val="28"/>
          <w:szCs w:val="28"/>
          <w:lang w:val="uz-Cyrl-UZ"/>
        </w:rPr>
        <w:t>.</w:t>
      </w:r>
    </w:p>
    <w:p w:rsidR="005218B1" w:rsidRDefault="005218B1" w:rsidP="005218B1">
      <w:pPr>
        <w:keepNext/>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Показано, что оценка видового состава сорной растительности, динамика плотности и численности их популяций является первым этапом прогнозирования засорения сельскохозяйственных посевов, дающая возможность подбора обоснованных и максимально эффективных методов и средств борьбы, безопасных для культуры и целевых объектов.</w:t>
      </w:r>
    </w:p>
    <w:p w:rsidR="005218B1" w:rsidRDefault="005218B1" w:rsidP="005218B1">
      <w:pPr>
        <w:keepNext/>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На основе результатов изучения засоренности посевов сахарной свеклы сорняками определено, что видовой состав флоры сорной растительности относительно стабилен. При этом существует 29 основных вида сорных трав, относящихся к 13 ботаническим семействам (таблица 3), в свою очередь, эти семейства относятся к 2 отделам: </w:t>
      </w:r>
      <w:r w:rsidRPr="00D3441C">
        <w:rPr>
          <w:rFonts w:ascii="Times New Roman" w:hAnsi="Times New Roman"/>
          <w:i/>
          <w:sz w:val="28"/>
          <w:szCs w:val="28"/>
          <w:lang w:val="uz-Cyrl-UZ"/>
        </w:rPr>
        <w:t>Equisetophyta</w:t>
      </w:r>
      <w:r>
        <w:rPr>
          <w:rFonts w:ascii="Times New Roman" w:hAnsi="Times New Roman"/>
          <w:i/>
          <w:sz w:val="28"/>
          <w:szCs w:val="28"/>
          <w:lang w:val="uz-Cyrl-UZ"/>
        </w:rPr>
        <w:t xml:space="preserve"> </w:t>
      </w:r>
      <w:r w:rsidRPr="00DA3CF4">
        <w:rPr>
          <w:rFonts w:ascii="Times New Roman" w:hAnsi="Times New Roman"/>
          <w:sz w:val="28"/>
          <w:szCs w:val="28"/>
          <w:lang w:val="uz-Cyrl-UZ"/>
        </w:rPr>
        <w:t xml:space="preserve">– </w:t>
      </w:r>
      <w:r>
        <w:rPr>
          <w:rFonts w:ascii="Times New Roman" w:hAnsi="Times New Roman"/>
          <w:sz w:val="28"/>
          <w:szCs w:val="28"/>
          <w:lang w:val="uz-Cyrl-UZ"/>
        </w:rPr>
        <w:t>Хвощевидные</w:t>
      </w:r>
      <w:r w:rsidRPr="00DA3CF4">
        <w:rPr>
          <w:rFonts w:ascii="Times New Roman" w:hAnsi="Times New Roman"/>
          <w:sz w:val="28"/>
          <w:szCs w:val="28"/>
          <w:lang w:val="uz-Cyrl-UZ"/>
        </w:rPr>
        <w:t xml:space="preserve"> (1 </w:t>
      </w:r>
      <w:r>
        <w:rPr>
          <w:rFonts w:ascii="Times New Roman" w:hAnsi="Times New Roman"/>
          <w:sz w:val="28"/>
          <w:szCs w:val="28"/>
          <w:lang w:val="uz-Cyrl-UZ"/>
        </w:rPr>
        <w:t xml:space="preserve">вид </w:t>
      </w:r>
      <w:r w:rsidRPr="00DA3CF4">
        <w:rPr>
          <w:rFonts w:ascii="Times New Roman" w:hAnsi="Times New Roman"/>
          <w:sz w:val="28"/>
          <w:szCs w:val="28"/>
          <w:lang w:val="uz-Cyrl-UZ"/>
        </w:rPr>
        <w:t>–</w:t>
      </w:r>
      <w:r>
        <w:rPr>
          <w:rFonts w:ascii="Times New Roman" w:hAnsi="Times New Roman"/>
          <w:sz w:val="28"/>
          <w:szCs w:val="28"/>
          <w:lang w:val="uz-Cyrl-UZ"/>
        </w:rPr>
        <w:t xml:space="preserve"> полевой хвощ</w:t>
      </w:r>
      <w:r w:rsidRPr="00DA3CF4">
        <w:rPr>
          <w:rFonts w:ascii="Times New Roman" w:hAnsi="Times New Roman"/>
          <w:sz w:val="28"/>
          <w:szCs w:val="28"/>
          <w:lang w:val="uz-Cyrl-UZ"/>
        </w:rPr>
        <w:t xml:space="preserve">) </w:t>
      </w:r>
      <w:r>
        <w:rPr>
          <w:rFonts w:ascii="Times New Roman" w:hAnsi="Times New Roman"/>
          <w:sz w:val="28"/>
          <w:szCs w:val="28"/>
          <w:lang w:val="uz-Cyrl-UZ"/>
        </w:rPr>
        <w:t xml:space="preserve">и </w:t>
      </w:r>
      <w:r w:rsidRPr="00D3441C">
        <w:rPr>
          <w:rFonts w:ascii="Times New Roman" w:hAnsi="Times New Roman"/>
          <w:i/>
          <w:sz w:val="28"/>
          <w:szCs w:val="28"/>
          <w:lang w:val="uz-Cyrl-UZ"/>
        </w:rPr>
        <w:t>Magnoliophita</w:t>
      </w:r>
      <w:r>
        <w:rPr>
          <w:rFonts w:ascii="Times New Roman" w:hAnsi="Times New Roman"/>
          <w:i/>
          <w:sz w:val="28"/>
          <w:szCs w:val="28"/>
          <w:lang w:val="uz-Cyrl-UZ"/>
        </w:rPr>
        <w:t xml:space="preserve"> </w:t>
      </w:r>
      <w:r w:rsidRPr="00DA3CF4">
        <w:rPr>
          <w:rFonts w:ascii="Times New Roman" w:hAnsi="Times New Roman"/>
          <w:sz w:val="28"/>
          <w:szCs w:val="28"/>
          <w:lang w:val="uz-Cyrl-UZ"/>
        </w:rPr>
        <w:t>–</w:t>
      </w:r>
      <w:r>
        <w:rPr>
          <w:rFonts w:ascii="Times New Roman" w:hAnsi="Times New Roman"/>
          <w:sz w:val="28"/>
          <w:szCs w:val="28"/>
          <w:lang w:val="uz-Cyrl-UZ"/>
        </w:rPr>
        <w:t xml:space="preserve"> Покрытосеменные</w:t>
      </w:r>
      <w:r w:rsidRPr="00DA3CF4">
        <w:rPr>
          <w:rFonts w:ascii="Times New Roman" w:hAnsi="Times New Roman"/>
          <w:sz w:val="28"/>
          <w:szCs w:val="28"/>
          <w:lang w:val="uz-Cyrl-UZ"/>
        </w:rPr>
        <w:t xml:space="preserve"> (</w:t>
      </w:r>
      <w:r>
        <w:rPr>
          <w:rFonts w:ascii="Times New Roman" w:hAnsi="Times New Roman"/>
          <w:sz w:val="28"/>
          <w:szCs w:val="28"/>
          <w:lang w:val="uz-Cyrl-UZ"/>
        </w:rPr>
        <w:t>остальные</w:t>
      </w:r>
      <w:r w:rsidRPr="00DA3CF4">
        <w:rPr>
          <w:rFonts w:ascii="Times New Roman" w:hAnsi="Times New Roman"/>
          <w:sz w:val="28"/>
          <w:szCs w:val="28"/>
          <w:lang w:val="uz-Cyrl-UZ"/>
        </w:rPr>
        <w:t xml:space="preserve"> 28 </w:t>
      </w:r>
      <w:r>
        <w:rPr>
          <w:rFonts w:ascii="Times New Roman" w:hAnsi="Times New Roman"/>
          <w:sz w:val="28"/>
          <w:szCs w:val="28"/>
          <w:lang w:val="uz-Cyrl-UZ"/>
        </w:rPr>
        <w:t>видов</w:t>
      </w:r>
      <w:r w:rsidRPr="00DA3CF4">
        <w:rPr>
          <w:rFonts w:ascii="Times New Roman" w:hAnsi="Times New Roman"/>
          <w:sz w:val="28"/>
          <w:szCs w:val="28"/>
          <w:lang w:val="uz-Cyrl-UZ"/>
        </w:rPr>
        <w:t>).</w:t>
      </w:r>
      <w:r>
        <w:rPr>
          <w:rFonts w:ascii="Times New Roman" w:hAnsi="Times New Roman"/>
          <w:sz w:val="28"/>
          <w:szCs w:val="28"/>
          <w:lang w:val="uz-Cyrl-UZ"/>
        </w:rPr>
        <w:t xml:space="preserve"> Среди последних, 5 видов: овёс дикий, пырей ползучий, щетинник зелёный и щетинник сизый, относятся к классу Однодольные – </w:t>
      </w:r>
      <w:r w:rsidRPr="00D3441C">
        <w:rPr>
          <w:rFonts w:ascii="Times New Roman" w:hAnsi="Times New Roman"/>
          <w:i/>
          <w:sz w:val="28"/>
          <w:szCs w:val="28"/>
          <w:lang w:val="uz-Cyrl-UZ"/>
        </w:rPr>
        <w:t>Liliopsida</w:t>
      </w:r>
      <w:r>
        <w:rPr>
          <w:rFonts w:ascii="Times New Roman" w:hAnsi="Times New Roman"/>
          <w:sz w:val="28"/>
          <w:szCs w:val="28"/>
          <w:lang w:val="uz-Cyrl-UZ"/>
        </w:rPr>
        <w:t xml:space="preserve">, остальные 23 вида к классу Двудольные </w:t>
      </w:r>
      <w:r w:rsidRPr="00DA3CF4">
        <w:rPr>
          <w:rFonts w:ascii="Times New Roman" w:hAnsi="Times New Roman"/>
          <w:sz w:val="28"/>
          <w:szCs w:val="28"/>
          <w:lang w:val="uz-Cyrl-UZ"/>
        </w:rPr>
        <w:t xml:space="preserve">– </w:t>
      </w:r>
      <w:r w:rsidRPr="00D3441C">
        <w:rPr>
          <w:rFonts w:ascii="Times New Roman" w:hAnsi="Times New Roman"/>
          <w:i/>
          <w:sz w:val="28"/>
          <w:szCs w:val="28"/>
          <w:lang w:val="uz-Cyrl-UZ"/>
        </w:rPr>
        <w:t>Magnoliopsida</w:t>
      </w:r>
      <w:r>
        <w:rPr>
          <w:rFonts w:ascii="Times New Roman" w:hAnsi="Times New Roman"/>
          <w:sz w:val="28"/>
          <w:szCs w:val="28"/>
          <w:lang w:val="uz-Cyrl-UZ"/>
        </w:rPr>
        <w:t xml:space="preserve"> (таб. 4)</w:t>
      </w:r>
    </w:p>
    <w:p w:rsidR="005218B1" w:rsidRPr="00853F23" w:rsidRDefault="005218B1" w:rsidP="005218B1">
      <w:pPr>
        <w:keepNext/>
        <w:spacing w:after="0" w:line="240" w:lineRule="auto"/>
        <w:jc w:val="right"/>
        <w:rPr>
          <w:rFonts w:ascii="Times New Roman" w:hAnsi="Times New Roman"/>
          <w:b/>
          <w:sz w:val="28"/>
          <w:szCs w:val="28"/>
          <w:lang w:val="uz-Cyrl-UZ"/>
        </w:rPr>
      </w:pPr>
      <w:r w:rsidRPr="00853F23">
        <w:rPr>
          <w:rFonts w:ascii="Times New Roman" w:hAnsi="Times New Roman"/>
          <w:b/>
          <w:sz w:val="28"/>
          <w:szCs w:val="28"/>
        </w:rPr>
        <w:t xml:space="preserve">Таблица </w:t>
      </w:r>
      <w:r>
        <w:rPr>
          <w:rFonts w:ascii="Times New Roman" w:hAnsi="Times New Roman"/>
          <w:b/>
          <w:sz w:val="28"/>
          <w:szCs w:val="28"/>
          <w:lang w:val="uz-Cyrl-UZ"/>
        </w:rPr>
        <w:t>3</w:t>
      </w:r>
    </w:p>
    <w:p w:rsidR="005218B1" w:rsidRDefault="005218B1" w:rsidP="005218B1">
      <w:pPr>
        <w:keepNext/>
        <w:spacing w:after="0" w:line="240" w:lineRule="auto"/>
        <w:jc w:val="center"/>
        <w:rPr>
          <w:rFonts w:ascii="Times New Roman" w:hAnsi="Times New Roman"/>
          <w:b/>
          <w:sz w:val="28"/>
          <w:szCs w:val="28"/>
          <w:lang w:val="uz-Cyrl-UZ"/>
        </w:rPr>
      </w:pPr>
      <w:r>
        <w:rPr>
          <w:rFonts w:ascii="Times New Roman" w:hAnsi="Times New Roman"/>
          <w:b/>
          <w:sz w:val="28"/>
          <w:szCs w:val="28"/>
          <w:lang w:val="uz-Cyrl-UZ"/>
        </w:rPr>
        <w:t xml:space="preserve">Динамика численности сорной растительности в течении вегетационного периода на посевах свеклы </w:t>
      </w:r>
      <w:r w:rsidRPr="006E0999">
        <w:rPr>
          <w:rFonts w:ascii="Times New Roman" w:hAnsi="Times New Roman"/>
          <w:sz w:val="28"/>
          <w:szCs w:val="28"/>
          <w:lang w:val="uz-Cyrl-UZ"/>
        </w:rPr>
        <w:t>(2015</w:t>
      </w:r>
      <w:r>
        <w:rPr>
          <w:rFonts w:ascii="Times New Roman" w:hAnsi="Times New Roman"/>
          <w:sz w:val="28"/>
          <w:szCs w:val="28"/>
          <w:lang w:val="uz-Cyrl-UZ"/>
        </w:rPr>
        <w:t>‒</w:t>
      </w:r>
      <w:r w:rsidRPr="006E0999">
        <w:rPr>
          <w:rFonts w:ascii="Times New Roman" w:hAnsi="Times New Roman"/>
          <w:sz w:val="28"/>
          <w:szCs w:val="28"/>
          <w:lang w:val="uz-Cyrl-UZ"/>
        </w:rPr>
        <w:t>2017 гг.)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gridCol w:w="958"/>
        <w:gridCol w:w="851"/>
        <w:gridCol w:w="850"/>
        <w:gridCol w:w="709"/>
        <w:gridCol w:w="992"/>
        <w:gridCol w:w="1168"/>
        <w:gridCol w:w="1417"/>
      </w:tblGrid>
      <w:tr w:rsidR="005218B1" w:rsidRPr="00082B34" w:rsidTr="006A7786">
        <w:tc>
          <w:tcPr>
            <w:tcW w:w="1843" w:type="dxa"/>
            <w:vMerge w:val="restart"/>
            <w:vAlign w:val="center"/>
          </w:tcPr>
          <w:p w:rsidR="005218B1" w:rsidRPr="00082B34" w:rsidRDefault="005218B1" w:rsidP="006A7786">
            <w:pPr>
              <w:keepNext/>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Фазы развития сахарной свеклы</w:t>
            </w:r>
          </w:p>
        </w:tc>
        <w:tc>
          <w:tcPr>
            <w:tcW w:w="7796" w:type="dxa"/>
            <w:gridSpan w:val="8"/>
            <w:vAlign w:val="center"/>
          </w:tcPr>
          <w:p w:rsidR="005218B1" w:rsidRPr="00082B34" w:rsidRDefault="005218B1" w:rsidP="006A7786">
            <w:pPr>
              <w:keepNext/>
              <w:spacing w:after="0" w:line="240" w:lineRule="auto"/>
              <w:jc w:val="center"/>
              <w:rPr>
                <w:rFonts w:ascii="Times New Roman" w:hAnsi="Times New Roman"/>
                <w:sz w:val="26"/>
                <w:szCs w:val="26"/>
                <w:lang w:val="uz-Cyrl-UZ"/>
              </w:rPr>
            </w:pPr>
            <w:r w:rsidRPr="00082B34">
              <w:rPr>
                <w:rFonts w:ascii="Times New Roman" w:hAnsi="Times New Roman"/>
                <w:sz w:val="26"/>
                <w:szCs w:val="26"/>
              </w:rPr>
              <w:t xml:space="preserve">Количество сорной растительности, </w:t>
            </w:r>
            <w:proofErr w:type="gramStart"/>
            <w:r w:rsidRPr="00082B34">
              <w:rPr>
                <w:rFonts w:ascii="Times New Roman" w:hAnsi="Times New Roman"/>
                <w:sz w:val="26"/>
                <w:szCs w:val="26"/>
              </w:rPr>
              <w:t>шт</w:t>
            </w:r>
            <w:proofErr w:type="gramEnd"/>
            <w:r w:rsidRPr="00082B34">
              <w:rPr>
                <w:rFonts w:ascii="Times New Roman" w:hAnsi="Times New Roman"/>
                <w:sz w:val="26"/>
                <w:szCs w:val="26"/>
              </w:rPr>
              <w:t>/м</w:t>
            </w:r>
            <w:r w:rsidRPr="00082B34">
              <w:rPr>
                <w:rFonts w:ascii="Times New Roman" w:hAnsi="Times New Roman"/>
                <w:sz w:val="26"/>
                <w:szCs w:val="26"/>
                <w:vertAlign w:val="superscript"/>
              </w:rPr>
              <w:t>2</w:t>
            </w:r>
          </w:p>
        </w:tc>
      </w:tr>
      <w:tr w:rsidR="005218B1" w:rsidRPr="00082B34" w:rsidTr="006A7786">
        <w:tc>
          <w:tcPr>
            <w:tcW w:w="1843" w:type="dxa"/>
            <w:vMerge/>
            <w:vAlign w:val="center"/>
          </w:tcPr>
          <w:p w:rsidR="005218B1" w:rsidRPr="00082B34" w:rsidRDefault="005218B1" w:rsidP="006A7786">
            <w:pPr>
              <w:keepNext/>
              <w:spacing w:after="0" w:line="240" w:lineRule="auto"/>
              <w:jc w:val="center"/>
              <w:rPr>
                <w:rFonts w:ascii="Times New Roman" w:hAnsi="Times New Roman"/>
                <w:sz w:val="26"/>
                <w:szCs w:val="26"/>
                <w:lang w:val="uz-Cyrl-UZ"/>
              </w:rPr>
            </w:pPr>
          </w:p>
        </w:tc>
        <w:tc>
          <w:tcPr>
            <w:tcW w:w="851" w:type="dxa"/>
            <w:vMerge w:val="restart"/>
            <w:vAlign w:val="center"/>
          </w:tcPr>
          <w:p w:rsidR="005218B1" w:rsidRPr="00082B34" w:rsidRDefault="005218B1" w:rsidP="006A7786">
            <w:pPr>
              <w:keepNext/>
              <w:spacing w:after="0" w:line="240" w:lineRule="auto"/>
              <w:ind w:hanging="108"/>
              <w:jc w:val="center"/>
              <w:rPr>
                <w:rFonts w:ascii="Times New Roman" w:hAnsi="Times New Roman"/>
                <w:sz w:val="26"/>
                <w:szCs w:val="26"/>
                <w:lang w:val="uz-Cyrl-UZ"/>
              </w:rPr>
            </w:pPr>
            <w:r w:rsidRPr="00082B34">
              <w:rPr>
                <w:rFonts w:ascii="Times New Roman" w:hAnsi="Times New Roman"/>
                <w:sz w:val="26"/>
                <w:szCs w:val="26"/>
                <w:lang w:val="uz-Cyrl-UZ"/>
              </w:rPr>
              <w:t>всего</w:t>
            </w:r>
          </w:p>
        </w:tc>
        <w:tc>
          <w:tcPr>
            <w:tcW w:w="6945" w:type="dxa"/>
            <w:gridSpan w:val="7"/>
            <w:vAlign w:val="center"/>
          </w:tcPr>
          <w:p w:rsidR="005218B1" w:rsidRPr="00082B34" w:rsidRDefault="005218B1" w:rsidP="006A7786">
            <w:pPr>
              <w:keepNext/>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в том числе по основным видам и биогруппам</w:t>
            </w:r>
          </w:p>
        </w:tc>
      </w:tr>
      <w:tr w:rsidR="005218B1" w:rsidRPr="00082B34" w:rsidTr="006A7786">
        <w:trPr>
          <w:trHeight w:val="1491"/>
        </w:trPr>
        <w:tc>
          <w:tcPr>
            <w:tcW w:w="1843" w:type="dxa"/>
            <w:vMerge/>
            <w:vAlign w:val="center"/>
          </w:tcPr>
          <w:p w:rsidR="005218B1" w:rsidRPr="00082B34" w:rsidRDefault="005218B1" w:rsidP="006A7786">
            <w:pPr>
              <w:keepNext/>
              <w:spacing w:after="0" w:line="240" w:lineRule="auto"/>
              <w:jc w:val="center"/>
              <w:rPr>
                <w:rFonts w:ascii="Times New Roman" w:hAnsi="Times New Roman"/>
                <w:sz w:val="26"/>
                <w:szCs w:val="26"/>
                <w:lang w:val="uz-Cyrl-UZ"/>
              </w:rPr>
            </w:pPr>
          </w:p>
        </w:tc>
        <w:tc>
          <w:tcPr>
            <w:tcW w:w="851" w:type="dxa"/>
            <w:vMerge/>
            <w:vAlign w:val="center"/>
          </w:tcPr>
          <w:p w:rsidR="005218B1" w:rsidRPr="00082B34" w:rsidRDefault="005218B1" w:rsidP="006A7786">
            <w:pPr>
              <w:keepNext/>
              <w:spacing w:after="0" w:line="240" w:lineRule="auto"/>
              <w:jc w:val="center"/>
              <w:rPr>
                <w:rFonts w:ascii="Times New Roman" w:hAnsi="Times New Roman"/>
                <w:sz w:val="26"/>
                <w:szCs w:val="26"/>
                <w:lang w:val="uz-Cyrl-UZ"/>
              </w:rPr>
            </w:pPr>
          </w:p>
        </w:tc>
        <w:tc>
          <w:tcPr>
            <w:tcW w:w="958" w:type="dxa"/>
            <w:vAlign w:val="center"/>
          </w:tcPr>
          <w:p w:rsidR="005218B1" w:rsidRPr="00082B34" w:rsidRDefault="005218B1" w:rsidP="006A7786">
            <w:pPr>
              <w:keepNext/>
              <w:tabs>
                <w:tab w:val="left" w:pos="8250"/>
              </w:tabs>
              <w:spacing w:after="0" w:line="240" w:lineRule="auto"/>
              <w:jc w:val="center"/>
              <w:rPr>
                <w:rFonts w:ascii="Times New Roman" w:hAnsi="Times New Roman"/>
                <w:sz w:val="26"/>
                <w:szCs w:val="26"/>
                <w:highlight w:val="yellow"/>
                <w:lang w:val="uz-Cyrl-UZ"/>
              </w:rPr>
            </w:pPr>
            <w:r w:rsidRPr="00082B34">
              <w:rPr>
                <w:rFonts w:ascii="Times New Roman" w:hAnsi="Times New Roman"/>
                <w:sz w:val="26"/>
                <w:szCs w:val="26"/>
                <w:lang w:val="uz-Cyrl-UZ"/>
              </w:rPr>
              <w:t>читец однолетний</w:t>
            </w:r>
          </w:p>
        </w:tc>
        <w:tc>
          <w:tcPr>
            <w:tcW w:w="851" w:type="dxa"/>
            <w:vAlign w:val="center"/>
          </w:tcPr>
          <w:p w:rsidR="005218B1" w:rsidRPr="00082B34" w:rsidRDefault="005218B1" w:rsidP="006A7786">
            <w:pPr>
              <w:keepNext/>
              <w:tabs>
                <w:tab w:val="left" w:pos="8250"/>
              </w:tabs>
              <w:spacing w:after="0" w:line="240" w:lineRule="auto"/>
              <w:jc w:val="center"/>
              <w:rPr>
                <w:rFonts w:ascii="Times New Roman" w:hAnsi="Times New Roman"/>
                <w:sz w:val="26"/>
                <w:szCs w:val="26"/>
                <w:highlight w:val="yellow"/>
                <w:lang w:val="uz-Cyrl-UZ"/>
              </w:rPr>
            </w:pPr>
            <w:r>
              <w:rPr>
                <w:rFonts w:ascii="Times New Roman" w:hAnsi="Times New Roman"/>
                <w:sz w:val="26"/>
                <w:szCs w:val="26"/>
                <w:lang w:val="uz-Cyrl-UZ"/>
              </w:rPr>
              <w:t>горец птич</w:t>
            </w:r>
            <w:r w:rsidRPr="00082B34">
              <w:rPr>
                <w:rFonts w:ascii="Times New Roman" w:hAnsi="Times New Roman"/>
                <w:sz w:val="26"/>
                <w:szCs w:val="26"/>
                <w:lang w:val="uz-Cyrl-UZ"/>
              </w:rPr>
              <w:t xml:space="preserve">ий </w:t>
            </w:r>
          </w:p>
        </w:tc>
        <w:tc>
          <w:tcPr>
            <w:tcW w:w="850" w:type="dxa"/>
            <w:vAlign w:val="center"/>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ширица дикая</w:t>
            </w:r>
          </w:p>
        </w:tc>
        <w:tc>
          <w:tcPr>
            <w:tcW w:w="709" w:type="dxa"/>
            <w:vAlign w:val="center"/>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лебеда</w:t>
            </w:r>
          </w:p>
        </w:tc>
        <w:tc>
          <w:tcPr>
            <w:tcW w:w="992" w:type="dxa"/>
            <w:vAlign w:val="center"/>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всего малолетних двудольных</w:t>
            </w:r>
          </w:p>
        </w:tc>
        <w:tc>
          <w:tcPr>
            <w:tcW w:w="1168" w:type="dxa"/>
            <w:vAlign w:val="center"/>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всего однолетних злаковых</w:t>
            </w:r>
          </w:p>
        </w:tc>
        <w:tc>
          <w:tcPr>
            <w:tcW w:w="1417" w:type="dxa"/>
            <w:vAlign w:val="center"/>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всего многолетних двудольных</w:t>
            </w:r>
          </w:p>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p>
        </w:tc>
      </w:tr>
      <w:tr w:rsidR="005218B1" w:rsidRPr="00082B34" w:rsidTr="006A7786">
        <w:tc>
          <w:tcPr>
            <w:tcW w:w="1843" w:type="dxa"/>
          </w:tcPr>
          <w:p w:rsidR="005218B1" w:rsidRPr="00082B34" w:rsidRDefault="005218B1" w:rsidP="006A7786">
            <w:pPr>
              <w:keepNext/>
              <w:tabs>
                <w:tab w:val="left" w:pos="8250"/>
              </w:tabs>
              <w:spacing w:after="0" w:line="240" w:lineRule="auto"/>
              <w:jc w:val="both"/>
              <w:rPr>
                <w:rFonts w:ascii="Times New Roman" w:hAnsi="Times New Roman"/>
                <w:sz w:val="26"/>
                <w:szCs w:val="26"/>
                <w:lang w:val="uz-Cyrl-UZ"/>
              </w:rPr>
            </w:pPr>
            <w:r w:rsidRPr="00082B34">
              <w:rPr>
                <w:rFonts w:ascii="Times New Roman" w:hAnsi="Times New Roman"/>
                <w:sz w:val="26"/>
                <w:szCs w:val="26"/>
                <w:lang w:val="uz-Cyrl-UZ"/>
              </w:rPr>
              <w:t>Массовые всходы</w:t>
            </w:r>
          </w:p>
        </w:tc>
        <w:tc>
          <w:tcPr>
            <w:tcW w:w="851"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lang w:val="uz-Cyrl-UZ"/>
              </w:rPr>
              <w:t>30</w:t>
            </w:r>
            <w:r w:rsidRPr="00082B34">
              <w:rPr>
                <w:rFonts w:ascii="Times New Roman" w:hAnsi="Times New Roman"/>
                <w:sz w:val="26"/>
                <w:szCs w:val="26"/>
              </w:rPr>
              <w:t>,9</w:t>
            </w:r>
          </w:p>
        </w:tc>
        <w:tc>
          <w:tcPr>
            <w:tcW w:w="958"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6,8</w:t>
            </w:r>
          </w:p>
        </w:tc>
        <w:tc>
          <w:tcPr>
            <w:tcW w:w="851"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1,2</w:t>
            </w:r>
          </w:p>
        </w:tc>
        <w:tc>
          <w:tcPr>
            <w:tcW w:w="850"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2,3</w:t>
            </w:r>
          </w:p>
        </w:tc>
        <w:tc>
          <w:tcPr>
            <w:tcW w:w="709" w:type="dxa"/>
          </w:tcPr>
          <w:p w:rsidR="005218B1" w:rsidRPr="00082B34" w:rsidRDefault="005218B1" w:rsidP="006A7786">
            <w:pPr>
              <w:keepNext/>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2,9</w:t>
            </w:r>
          </w:p>
        </w:tc>
        <w:tc>
          <w:tcPr>
            <w:tcW w:w="992"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14,6</w:t>
            </w:r>
          </w:p>
        </w:tc>
        <w:tc>
          <w:tcPr>
            <w:tcW w:w="1168"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12,6</w:t>
            </w:r>
          </w:p>
        </w:tc>
        <w:tc>
          <w:tcPr>
            <w:tcW w:w="1417"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3,7</w:t>
            </w:r>
          </w:p>
        </w:tc>
      </w:tr>
      <w:tr w:rsidR="005218B1" w:rsidRPr="00082B34" w:rsidTr="006A7786">
        <w:tc>
          <w:tcPr>
            <w:tcW w:w="1843" w:type="dxa"/>
          </w:tcPr>
          <w:p w:rsidR="005218B1" w:rsidRPr="00082B34" w:rsidRDefault="005218B1" w:rsidP="006A7786">
            <w:pPr>
              <w:keepNext/>
              <w:tabs>
                <w:tab w:val="left" w:pos="8250"/>
              </w:tabs>
              <w:spacing w:after="0" w:line="240" w:lineRule="auto"/>
              <w:jc w:val="both"/>
              <w:rPr>
                <w:rFonts w:ascii="Times New Roman" w:hAnsi="Times New Roman"/>
                <w:sz w:val="26"/>
                <w:szCs w:val="26"/>
                <w:lang w:val="uz-Cyrl-UZ"/>
              </w:rPr>
            </w:pPr>
            <w:r w:rsidRPr="00082B34">
              <w:rPr>
                <w:rFonts w:ascii="Times New Roman" w:hAnsi="Times New Roman"/>
                <w:sz w:val="26"/>
                <w:szCs w:val="26"/>
                <w:lang w:val="uz-Cyrl-UZ"/>
              </w:rPr>
              <w:t>Начало покрытия междурядий</w:t>
            </w:r>
          </w:p>
        </w:tc>
        <w:tc>
          <w:tcPr>
            <w:tcW w:w="851"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87,0</w:t>
            </w:r>
          </w:p>
        </w:tc>
        <w:tc>
          <w:tcPr>
            <w:tcW w:w="958"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5,8</w:t>
            </w:r>
          </w:p>
        </w:tc>
        <w:tc>
          <w:tcPr>
            <w:tcW w:w="851"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1,4</w:t>
            </w:r>
          </w:p>
        </w:tc>
        <w:tc>
          <w:tcPr>
            <w:tcW w:w="850"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9,1</w:t>
            </w:r>
          </w:p>
        </w:tc>
        <w:tc>
          <w:tcPr>
            <w:tcW w:w="709"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4,2</w:t>
            </w:r>
          </w:p>
        </w:tc>
        <w:tc>
          <w:tcPr>
            <w:tcW w:w="992"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32,6</w:t>
            </w:r>
          </w:p>
        </w:tc>
        <w:tc>
          <w:tcPr>
            <w:tcW w:w="1168"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49,8</w:t>
            </w:r>
          </w:p>
        </w:tc>
        <w:tc>
          <w:tcPr>
            <w:tcW w:w="1417"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4,6</w:t>
            </w:r>
          </w:p>
        </w:tc>
      </w:tr>
      <w:tr w:rsidR="005218B1" w:rsidRPr="00082B34" w:rsidTr="006A7786">
        <w:tc>
          <w:tcPr>
            <w:tcW w:w="1843" w:type="dxa"/>
          </w:tcPr>
          <w:p w:rsidR="005218B1" w:rsidRPr="00082B34" w:rsidRDefault="005218B1" w:rsidP="006A7786">
            <w:pPr>
              <w:keepNext/>
              <w:tabs>
                <w:tab w:val="left" w:pos="8250"/>
              </w:tabs>
              <w:spacing w:after="0" w:line="240" w:lineRule="auto"/>
              <w:jc w:val="both"/>
              <w:rPr>
                <w:rFonts w:ascii="Times New Roman" w:hAnsi="Times New Roman"/>
                <w:sz w:val="26"/>
                <w:szCs w:val="26"/>
                <w:lang w:val="uz-Cyrl-UZ"/>
              </w:rPr>
            </w:pPr>
            <w:r w:rsidRPr="00082B34">
              <w:rPr>
                <w:rFonts w:ascii="Times New Roman" w:hAnsi="Times New Roman"/>
                <w:sz w:val="26"/>
                <w:szCs w:val="26"/>
                <w:lang w:val="uz-Cyrl-UZ"/>
              </w:rPr>
              <w:t>Начало открытия междурядий</w:t>
            </w:r>
          </w:p>
        </w:tc>
        <w:tc>
          <w:tcPr>
            <w:tcW w:w="851"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99,0</w:t>
            </w:r>
          </w:p>
        </w:tc>
        <w:tc>
          <w:tcPr>
            <w:tcW w:w="958"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5,6</w:t>
            </w:r>
          </w:p>
        </w:tc>
        <w:tc>
          <w:tcPr>
            <w:tcW w:w="851"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2,2</w:t>
            </w:r>
          </w:p>
        </w:tc>
        <w:tc>
          <w:tcPr>
            <w:tcW w:w="850"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9,2</w:t>
            </w:r>
          </w:p>
        </w:tc>
        <w:tc>
          <w:tcPr>
            <w:tcW w:w="709"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5,3</w:t>
            </w:r>
          </w:p>
        </w:tc>
        <w:tc>
          <w:tcPr>
            <w:tcW w:w="992"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36,9</w:t>
            </w:r>
          </w:p>
        </w:tc>
        <w:tc>
          <w:tcPr>
            <w:tcW w:w="1168"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56,2</w:t>
            </w:r>
          </w:p>
        </w:tc>
        <w:tc>
          <w:tcPr>
            <w:tcW w:w="1417" w:type="dxa"/>
          </w:tcPr>
          <w:p w:rsidR="005218B1" w:rsidRPr="00082B34" w:rsidRDefault="005218B1" w:rsidP="006A7786">
            <w:pPr>
              <w:keepNext/>
              <w:tabs>
                <w:tab w:val="left" w:pos="8250"/>
              </w:tabs>
              <w:spacing w:after="0" w:line="240" w:lineRule="auto"/>
              <w:jc w:val="center"/>
              <w:rPr>
                <w:rFonts w:ascii="Times New Roman" w:hAnsi="Times New Roman"/>
                <w:sz w:val="26"/>
                <w:szCs w:val="26"/>
                <w:lang w:val="uz-Cyrl-UZ"/>
              </w:rPr>
            </w:pPr>
            <w:r w:rsidRPr="00082B34">
              <w:rPr>
                <w:rFonts w:ascii="Times New Roman" w:hAnsi="Times New Roman"/>
                <w:sz w:val="26"/>
                <w:szCs w:val="26"/>
                <w:lang w:val="uz-Cyrl-UZ"/>
              </w:rPr>
              <w:t>5,9</w:t>
            </w:r>
          </w:p>
        </w:tc>
      </w:tr>
      <w:tr w:rsidR="005218B1" w:rsidRPr="00082B34" w:rsidTr="006A7786">
        <w:trPr>
          <w:trHeight w:val="659"/>
        </w:trPr>
        <w:tc>
          <w:tcPr>
            <w:tcW w:w="1843" w:type="dxa"/>
          </w:tcPr>
          <w:p w:rsidR="005218B1" w:rsidRPr="00082B34" w:rsidRDefault="005218B1" w:rsidP="006A7786">
            <w:pPr>
              <w:keepNext/>
              <w:tabs>
                <w:tab w:val="left" w:pos="8250"/>
              </w:tabs>
              <w:spacing w:after="0" w:line="240" w:lineRule="auto"/>
              <w:jc w:val="both"/>
              <w:rPr>
                <w:rFonts w:ascii="Times New Roman" w:hAnsi="Times New Roman"/>
                <w:sz w:val="26"/>
                <w:szCs w:val="26"/>
                <w:lang w:val="uz-Cyrl-UZ"/>
              </w:rPr>
            </w:pPr>
            <w:r w:rsidRPr="00082B34">
              <w:rPr>
                <w:rFonts w:ascii="Times New Roman" w:hAnsi="Times New Roman"/>
                <w:sz w:val="26"/>
                <w:szCs w:val="26"/>
                <w:lang w:val="uz-Cyrl-UZ"/>
              </w:rPr>
              <w:t>Накопление сахара</w:t>
            </w:r>
            <w:r>
              <w:rPr>
                <w:rFonts w:ascii="Times New Roman" w:hAnsi="Times New Roman"/>
                <w:sz w:val="26"/>
                <w:szCs w:val="26"/>
                <w:lang w:val="uz-Cyrl-UZ"/>
              </w:rPr>
              <w:t xml:space="preserve"> </w:t>
            </w:r>
            <w:r w:rsidRPr="00082B34">
              <w:rPr>
                <w:rFonts w:ascii="Times New Roman" w:hAnsi="Times New Roman"/>
                <w:sz w:val="26"/>
                <w:szCs w:val="26"/>
                <w:lang w:val="uz-Cyrl-UZ"/>
              </w:rPr>
              <w:t>в корнеплодах</w:t>
            </w:r>
          </w:p>
        </w:tc>
        <w:tc>
          <w:tcPr>
            <w:tcW w:w="851"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124,1</w:t>
            </w:r>
          </w:p>
        </w:tc>
        <w:tc>
          <w:tcPr>
            <w:tcW w:w="958" w:type="dxa"/>
          </w:tcPr>
          <w:p w:rsidR="005218B1" w:rsidRPr="00082B34" w:rsidRDefault="005218B1" w:rsidP="006A7786">
            <w:pPr>
              <w:keepNext/>
              <w:spacing w:after="0" w:line="240" w:lineRule="auto"/>
              <w:jc w:val="center"/>
              <w:rPr>
                <w:rFonts w:ascii="Times New Roman" w:hAnsi="Times New Roman"/>
                <w:sz w:val="26"/>
                <w:szCs w:val="26"/>
              </w:rPr>
            </w:pPr>
            <w:r w:rsidRPr="00082B34">
              <w:rPr>
                <w:rFonts w:ascii="Times New Roman" w:hAnsi="Times New Roman"/>
                <w:sz w:val="26"/>
                <w:szCs w:val="26"/>
              </w:rPr>
              <w:t>4,8</w:t>
            </w:r>
          </w:p>
        </w:tc>
        <w:tc>
          <w:tcPr>
            <w:tcW w:w="851"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1,9</w:t>
            </w:r>
          </w:p>
        </w:tc>
        <w:tc>
          <w:tcPr>
            <w:tcW w:w="850"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8,1</w:t>
            </w:r>
          </w:p>
        </w:tc>
        <w:tc>
          <w:tcPr>
            <w:tcW w:w="709"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3,6</w:t>
            </w:r>
          </w:p>
        </w:tc>
        <w:tc>
          <w:tcPr>
            <w:tcW w:w="992"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40,9</w:t>
            </w:r>
          </w:p>
        </w:tc>
        <w:tc>
          <w:tcPr>
            <w:tcW w:w="1168" w:type="dxa"/>
          </w:tcPr>
          <w:p w:rsidR="005218B1" w:rsidRPr="00082B34" w:rsidRDefault="005218B1" w:rsidP="006A7786">
            <w:pPr>
              <w:keepNext/>
              <w:spacing w:after="0" w:line="240" w:lineRule="auto"/>
              <w:jc w:val="center"/>
              <w:rPr>
                <w:rFonts w:ascii="Times New Roman" w:hAnsi="Times New Roman"/>
                <w:sz w:val="26"/>
                <w:szCs w:val="26"/>
              </w:rPr>
            </w:pPr>
            <w:r w:rsidRPr="00082B34">
              <w:rPr>
                <w:rFonts w:ascii="Times New Roman" w:hAnsi="Times New Roman"/>
                <w:sz w:val="26"/>
                <w:szCs w:val="26"/>
              </w:rPr>
              <w:t>76,8</w:t>
            </w:r>
          </w:p>
        </w:tc>
        <w:tc>
          <w:tcPr>
            <w:tcW w:w="1417"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6,4</w:t>
            </w:r>
          </w:p>
        </w:tc>
      </w:tr>
      <w:tr w:rsidR="005218B1" w:rsidRPr="00082B34" w:rsidTr="006A7786">
        <w:tc>
          <w:tcPr>
            <w:tcW w:w="1843" w:type="dxa"/>
          </w:tcPr>
          <w:p w:rsidR="005218B1" w:rsidRPr="00082B34" w:rsidRDefault="005218B1" w:rsidP="006A7786">
            <w:pPr>
              <w:keepNext/>
              <w:tabs>
                <w:tab w:val="left" w:pos="8250"/>
              </w:tabs>
              <w:spacing w:after="0" w:line="240" w:lineRule="auto"/>
              <w:jc w:val="both"/>
              <w:rPr>
                <w:rFonts w:ascii="Times New Roman" w:hAnsi="Times New Roman"/>
                <w:sz w:val="26"/>
                <w:szCs w:val="26"/>
                <w:lang w:val="uz-Cyrl-UZ"/>
              </w:rPr>
            </w:pPr>
            <w:r w:rsidRPr="00082B34">
              <w:rPr>
                <w:rFonts w:ascii="Times New Roman" w:hAnsi="Times New Roman"/>
                <w:sz w:val="26"/>
                <w:szCs w:val="26"/>
                <w:lang w:val="uz-Cyrl-UZ"/>
              </w:rPr>
              <w:t>Созревание (уборка)</w:t>
            </w:r>
          </w:p>
        </w:tc>
        <w:tc>
          <w:tcPr>
            <w:tcW w:w="851"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123,0</w:t>
            </w:r>
          </w:p>
        </w:tc>
        <w:tc>
          <w:tcPr>
            <w:tcW w:w="958"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6,3</w:t>
            </w:r>
          </w:p>
        </w:tc>
        <w:tc>
          <w:tcPr>
            <w:tcW w:w="851"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1,7</w:t>
            </w:r>
          </w:p>
        </w:tc>
        <w:tc>
          <w:tcPr>
            <w:tcW w:w="850"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8,7</w:t>
            </w:r>
          </w:p>
        </w:tc>
        <w:tc>
          <w:tcPr>
            <w:tcW w:w="709"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5,2</w:t>
            </w:r>
          </w:p>
        </w:tc>
        <w:tc>
          <w:tcPr>
            <w:tcW w:w="992"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37,2</w:t>
            </w:r>
          </w:p>
        </w:tc>
        <w:tc>
          <w:tcPr>
            <w:tcW w:w="1168"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82,8</w:t>
            </w:r>
          </w:p>
        </w:tc>
        <w:tc>
          <w:tcPr>
            <w:tcW w:w="1417" w:type="dxa"/>
          </w:tcPr>
          <w:p w:rsidR="005218B1" w:rsidRPr="00082B34" w:rsidRDefault="005218B1" w:rsidP="006A7786">
            <w:pPr>
              <w:keepNext/>
              <w:tabs>
                <w:tab w:val="left" w:pos="8250"/>
              </w:tabs>
              <w:spacing w:after="0" w:line="240" w:lineRule="auto"/>
              <w:jc w:val="center"/>
              <w:rPr>
                <w:rFonts w:ascii="Times New Roman" w:hAnsi="Times New Roman"/>
                <w:sz w:val="26"/>
                <w:szCs w:val="26"/>
              </w:rPr>
            </w:pPr>
            <w:r w:rsidRPr="00082B34">
              <w:rPr>
                <w:rFonts w:ascii="Times New Roman" w:hAnsi="Times New Roman"/>
                <w:sz w:val="26"/>
                <w:szCs w:val="26"/>
              </w:rPr>
              <w:t>4,0</w:t>
            </w:r>
          </w:p>
        </w:tc>
      </w:tr>
    </w:tbl>
    <w:p w:rsidR="005218B1" w:rsidRPr="00853F23" w:rsidRDefault="005218B1" w:rsidP="005218B1">
      <w:pPr>
        <w:keepNext/>
        <w:spacing w:before="240" w:after="0" w:line="240" w:lineRule="auto"/>
        <w:ind w:firstLine="708"/>
        <w:jc w:val="right"/>
        <w:rPr>
          <w:rFonts w:ascii="Times New Roman" w:hAnsi="Times New Roman"/>
          <w:b/>
          <w:sz w:val="28"/>
          <w:szCs w:val="28"/>
          <w:lang w:val="uz-Cyrl-UZ"/>
        </w:rPr>
      </w:pPr>
      <w:r w:rsidRPr="00853F23">
        <w:rPr>
          <w:rFonts w:ascii="Times New Roman" w:hAnsi="Times New Roman"/>
          <w:b/>
          <w:sz w:val="28"/>
          <w:szCs w:val="28"/>
        </w:rPr>
        <w:lastRenderedPageBreak/>
        <w:t xml:space="preserve">Таблица </w:t>
      </w:r>
      <w:r>
        <w:rPr>
          <w:rFonts w:ascii="Times New Roman" w:hAnsi="Times New Roman"/>
          <w:b/>
          <w:sz w:val="28"/>
          <w:szCs w:val="28"/>
          <w:lang w:val="uz-Cyrl-UZ"/>
        </w:rPr>
        <w:t>4</w:t>
      </w:r>
    </w:p>
    <w:p w:rsidR="005218B1" w:rsidRPr="00DA3CF4" w:rsidRDefault="005218B1" w:rsidP="005218B1">
      <w:pPr>
        <w:keepNext/>
        <w:spacing w:after="240" w:line="240" w:lineRule="auto"/>
        <w:jc w:val="center"/>
        <w:rPr>
          <w:rFonts w:ascii="Times New Roman" w:hAnsi="Times New Roman"/>
          <w:b/>
          <w:sz w:val="28"/>
          <w:szCs w:val="28"/>
          <w:lang w:val="uz-Cyrl-UZ"/>
        </w:rPr>
      </w:pPr>
      <w:r>
        <w:rPr>
          <w:rFonts w:ascii="Times New Roman" w:hAnsi="Times New Roman"/>
          <w:b/>
          <w:sz w:val="28"/>
          <w:szCs w:val="28"/>
          <w:lang w:val="uz-Cyrl-UZ"/>
        </w:rPr>
        <w:t>Видовой состав основной сорной растительности, произрастающей на посевах картофеля и овощных культур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2460"/>
        <w:gridCol w:w="1993"/>
        <w:gridCol w:w="2543"/>
      </w:tblGrid>
      <w:tr w:rsidR="005218B1" w:rsidRPr="00DA3CF4" w:rsidTr="006A7786">
        <w:trPr>
          <w:trHeight w:val="262"/>
        </w:trPr>
        <w:tc>
          <w:tcPr>
            <w:tcW w:w="2751" w:type="dxa"/>
          </w:tcPr>
          <w:p w:rsidR="005218B1" w:rsidRPr="00DA3CF4" w:rsidRDefault="005218B1" w:rsidP="006A7786">
            <w:pPr>
              <w:keepNext/>
              <w:spacing w:after="0" w:line="240" w:lineRule="auto"/>
              <w:jc w:val="center"/>
              <w:rPr>
                <w:rFonts w:ascii="Times New Roman" w:hAnsi="Times New Roman"/>
                <w:b/>
                <w:sz w:val="28"/>
                <w:szCs w:val="28"/>
                <w:lang w:val="uz-Cyrl-UZ"/>
              </w:rPr>
            </w:pPr>
            <w:r>
              <w:rPr>
                <w:rFonts w:ascii="Times New Roman" w:hAnsi="Times New Roman"/>
                <w:b/>
                <w:sz w:val="28"/>
                <w:szCs w:val="28"/>
                <w:lang w:val="uz-Cyrl-UZ"/>
              </w:rPr>
              <w:t>Виды сорных растений</w:t>
            </w:r>
          </w:p>
        </w:tc>
        <w:tc>
          <w:tcPr>
            <w:tcW w:w="2460" w:type="dxa"/>
          </w:tcPr>
          <w:p w:rsidR="005218B1" w:rsidRPr="00DA3CF4" w:rsidRDefault="005218B1" w:rsidP="006A7786">
            <w:pPr>
              <w:keepNext/>
              <w:spacing w:after="0" w:line="240" w:lineRule="auto"/>
              <w:jc w:val="center"/>
              <w:rPr>
                <w:rFonts w:ascii="Times New Roman" w:hAnsi="Times New Roman"/>
                <w:b/>
                <w:sz w:val="28"/>
                <w:szCs w:val="28"/>
                <w:lang w:val="uz-Cyrl-UZ"/>
              </w:rPr>
            </w:pPr>
            <w:r>
              <w:rPr>
                <w:rFonts w:ascii="Times New Roman" w:hAnsi="Times New Roman"/>
                <w:b/>
                <w:sz w:val="28"/>
                <w:szCs w:val="28"/>
                <w:lang w:val="uz-Cyrl-UZ"/>
              </w:rPr>
              <w:t>Семейство</w:t>
            </w:r>
          </w:p>
        </w:tc>
        <w:tc>
          <w:tcPr>
            <w:tcW w:w="1993" w:type="dxa"/>
          </w:tcPr>
          <w:p w:rsidR="005218B1" w:rsidRPr="00DA3CF4" w:rsidRDefault="005218B1" w:rsidP="006A7786">
            <w:pPr>
              <w:keepNext/>
              <w:spacing w:after="0" w:line="240" w:lineRule="auto"/>
              <w:jc w:val="center"/>
              <w:rPr>
                <w:rFonts w:ascii="Times New Roman" w:hAnsi="Times New Roman"/>
                <w:b/>
                <w:sz w:val="28"/>
                <w:szCs w:val="28"/>
                <w:lang w:val="uz-Cyrl-UZ"/>
              </w:rPr>
            </w:pPr>
            <w:r>
              <w:rPr>
                <w:rFonts w:ascii="Times New Roman" w:hAnsi="Times New Roman"/>
                <w:b/>
                <w:sz w:val="28"/>
                <w:szCs w:val="28"/>
                <w:lang w:val="uz-Cyrl-UZ"/>
              </w:rPr>
              <w:t>Под</w:t>
            </w:r>
            <w:r w:rsidRPr="00DA3CF4">
              <w:rPr>
                <w:rFonts w:ascii="Times New Roman" w:hAnsi="Times New Roman"/>
                <w:b/>
                <w:sz w:val="28"/>
                <w:szCs w:val="28"/>
                <w:lang w:val="uz-Cyrl-UZ"/>
              </w:rPr>
              <w:t>тип</w:t>
            </w:r>
          </w:p>
        </w:tc>
        <w:tc>
          <w:tcPr>
            <w:tcW w:w="2543" w:type="dxa"/>
          </w:tcPr>
          <w:p w:rsidR="005218B1" w:rsidRPr="00DA3CF4" w:rsidRDefault="005218B1" w:rsidP="006A7786">
            <w:pPr>
              <w:keepNext/>
              <w:spacing w:after="0" w:line="240" w:lineRule="auto"/>
              <w:jc w:val="center"/>
              <w:rPr>
                <w:rFonts w:ascii="Times New Roman" w:hAnsi="Times New Roman"/>
                <w:b/>
                <w:sz w:val="28"/>
                <w:szCs w:val="28"/>
                <w:lang w:val="uz-Cyrl-UZ"/>
              </w:rPr>
            </w:pPr>
            <w:r w:rsidRPr="00DA3CF4">
              <w:rPr>
                <w:rFonts w:ascii="Times New Roman" w:hAnsi="Times New Roman"/>
                <w:b/>
                <w:sz w:val="28"/>
                <w:szCs w:val="28"/>
                <w:lang w:val="uz-Cyrl-UZ"/>
              </w:rPr>
              <w:t>Г</w:t>
            </w:r>
            <w:r>
              <w:rPr>
                <w:rFonts w:ascii="Times New Roman" w:hAnsi="Times New Roman"/>
                <w:b/>
                <w:sz w:val="28"/>
                <w:szCs w:val="28"/>
                <w:lang w:val="uz-Cyrl-UZ"/>
              </w:rPr>
              <w:t>руппа</w:t>
            </w:r>
          </w:p>
        </w:tc>
      </w:tr>
      <w:tr w:rsidR="005218B1" w:rsidRPr="00DA3CF4" w:rsidTr="006A7786">
        <w:trPr>
          <w:trHeight w:val="554"/>
        </w:trPr>
        <w:tc>
          <w:tcPr>
            <w:tcW w:w="2751" w:type="dxa"/>
            <w:vAlign w:val="center"/>
          </w:tcPr>
          <w:p w:rsidR="005218B1" w:rsidRPr="00DA3CF4" w:rsidRDefault="005218B1" w:rsidP="006A7786">
            <w:pPr>
              <w:keepNext/>
              <w:spacing w:after="0" w:line="240" w:lineRule="auto"/>
              <w:rPr>
                <w:rFonts w:ascii="Times New Roman" w:hAnsi="Times New Roman"/>
                <w:sz w:val="28"/>
                <w:szCs w:val="28"/>
                <w:lang w:val="uz-Cyrl-UZ"/>
              </w:rPr>
            </w:pPr>
            <w:r>
              <w:rPr>
                <w:rFonts w:ascii="Times New Roman" w:hAnsi="Times New Roman"/>
                <w:sz w:val="28"/>
                <w:szCs w:val="28"/>
                <w:lang w:val="uz-Cyrl-UZ"/>
              </w:rPr>
              <w:t>Бодяк полевой</w:t>
            </w:r>
          </w:p>
          <w:p w:rsidR="005218B1" w:rsidRPr="00D3441C" w:rsidRDefault="005218B1" w:rsidP="006A7786">
            <w:pPr>
              <w:keepNext/>
              <w:spacing w:after="0" w:line="240" w:lineRule="auto"/>
              <w:rPr>
                <w:rFonts w:ascii="Times New Roman" w:hAnsi="Times New Roman"/>
                <w:sz w:val="28"/>
                <w:szCs w:val="28"/>
                <w:lang w:val="en-US"/>
              </w:rPr>
            </w:pPr>
            <w:r w:rsidRPr="00144454">
              <w:rPr>
                <w:rFonts w:ascii="Times New Roman" w:hAnsi="Times New Roman"/>
                <w:i/>
                <w:sz w:val="28"/>
                <w:szCs w:val="28"/>
                <w:lang w:val="en-US"/>
              </w:rPr>
              <w:t>Circium</w:t>
            </w:r>
            <w:r w:rsidRPr="000E78A2">
              <w:rPr>
                <w:rFonts w:ascii="Times New Roman" w:hAnsi="Times New Roman"/>
                <w:i/>
                <w:sz w:val="28"/>
                <w:szCs w:val="28"/>
                <w:lang w:val="en-US"/>
              </w:rPr>
              <w:t xml:space="preserve"> </w:t>
            </w:r>
            <w:r w:rsidRPr="00144454">
              <w:rPr>
                <w:rFonts w:ascii="Times New Roman" w:hAnsi="Times New Roman"/>
                <w:i/>
                <w:sz w:val="28"/>
                <w:szCs w:val="28"/>
                <w:lang w:val="en-US"/>
              </w:rPr>
              <w:t>arvense</w:t>
            </w:r>
            <w:r w:rsidRPr="00FE0243">
              <w:rPr>
                <w:rFonts w:ascii="Times New Roman" w:hAnsi="Times New Roman"/>
                <w:sz w:val="28"/>
                <w:szCs w:val="28"/>
                <w:lang w:val="en-US"/>
              </w:rPr>
              <w:t xml:space="preserve"> (</w:t>
            </w:r>
            <w:r w:rsidRPr="00D3441C">
              <w:rPr>
                <w:rFonts w:ascii="Times New Roman" w:hAnsi="Times New Roman"/>
                <w:sz w:val="28"/>
                <w:szCs w:val="28"/>
                <w:lang w:val="en-US"/>
              </w:rPr>
              <w:t>L</w:t>
            </w:r>
            <w:r w:rsidRPr="00FE0243">
              <w:rPr>
                <w:rFonts w:ascii="Times New Roman" w:hAnsi="Times New Roman"/>
                <w:sz w:val="28"/>
                <w:szCs w:val="28"/>
                <w:lang w:val="en-US"/>
              </w:rPr>
              <w:t xml:space="preserve">.) </w:t>
            </w:r>
            <w:r w:rsidRPr="00D3441C">
              <w:rPr>
                <w:rFonts w:ascii="Times New Roman" w:hAnsi="Times New Roman"/>
                <w:sz w:val="28"/>
                <w:szCs w:val="28"/>
                <w:lang w:val="en-US"/>
              </w:rPr>
              <w:t>Scop.</w:t>
            </w:r>
          </w:p>
        </w:tc>
        <w:tc>
          <w:tcPr>
            <w:tcW w:w="2460" w:type="dxa"/>
            <w:vAlign w:val="center"/>
          </w:tcPr>
          <w:p w:rsidR="005218B1" w:rsidRPr="00DA3CF4"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lang w:val="uz-Cyrl-UZ"/>
              </w:rPr>
              <w:t>Сложноцветные</w:t>
            </w:r>
          </w:p>
          <w:p w:rsidR="005218B1" w:rsidRPr="00DA3CF4" w:rsidRDefault="005218B1" w:rsidP="006A7786">
            <w:pPr>
              <w:keepNext/>
              <w:spacing w:after="0" w:line="240" w:lineRule="auto"/>
              <w:jc w:val="center"/>
              <w:rPr>
                <w:rFonts w:ascii="Times New Roman" w:hAnsi="Times New Roman"/>
                <w:sz w:val="28"/>
                <w:szCs w:val="28"/>
                <w:lang w:val="uz-Cyrl-UZ"/>
              </w:rPr>
            </w:pPr>
            <w:r w:rsidRPr="00DA3CF4">
              <w:rPr>
                <w:rFonts w:ascii="Times New Roman" w:hAnsi="Times New Roman"/>
                <w:sz w:val="28"/>
                <w:szCs w:val="28"/>
                <w:lang w:val="uz-Cyrl-UZ"/>
              </w:rPr>
              <w:t>(</w:t>
            </w:r>
            <w:r>
              <w:rPr>
                <w:rFonts w:ascii="Times New Roman" w:hAnsi="Times New Roman"/>
                <w:sz w:val="28"/>
                <w:szCs w:val="28"/>
                <w:lang w:val="uz-Cyrl-UZ"/>
              </w:rPr>
              <w:t>Астровые</w:t>
            </w:r>
            <w:r w:rsidRPr="00DA3CF4">
              <w:rPr>
                <w:rFonts w:ascii="Times New Roman" w:hAnsi="Times New Roman"/>
                <w:sz w:val="28"/>
                <w:szCs w:val="28"/>
                <w:lang w:val="uz-Cyrl-UZ"/>
              </w:rPr>
              <w:t>)</w:t>
            </w:r>
          </w:p>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Asteranceae</w:t>
            </w:r>
          </w:p>
        </w:tc>
        <w:tc>
          <w:tcPr>
            <w:tcW w:w="1993" w:type="dxa"/>
            <w:vAlign w:val="center"/>
          </w:tcPr>
          <w:p w:rsidR="005218B1" w:rsidRPr="00DA3CF4"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rPr>
              <w:t>Однолетние</w:t>
            </w:r>
          </w:p>
        </w:tc>
        <w:tc>
          <w:tcPr>
            <w:tcW w:w="2543" w:type="dxa"/>
            <w:vAlign w:val="center"/>
          </w:tcPr>
          <w:p w:rsidR="005218B1" w:rsidRPr="008F6389" w:rsidRDefault="005218B1" w:rsidP="006A7786">
            <w:pPr>
              <w:keepNext/>
              <w:spacing w:after="0" w:line="240" w:lineRule="auto"/>
              <w:jc w:val="center"/>
              <w:rPr>
                <w:rFonts w:ascii="Times New Roman" w:hAnsi="Times New Roman"/>
                <w:sz w:val="28"/>
                <w:szCs w:val="28"/>
                <w:highlight w:val="yellow"/>
                <w:lang w:val="uz-Cyrl-UZ"/>
              </w:rPr>
            </w:pPr>
            <w:r w:rsidRPr="00116389">
              <w:rPr>
                <w:rFonts w:ascii="Times New Roman" w:hAnsi="Times New Roman"/>
                <w:sz w:val="28"/>
                <w:szCs w:val="28"/>
                <w:lang w:val="uz-Cyrl-UZ"/>
              </w:rPr>
              <w:t>Кронеотпрысковые</w:t>
            </w:r>
          </w:p>
        </w:tc>
      </w:tr>
      <w:tr w:rsidR="005218B1" w:rsidRPr="00DA3CF4" w:rsidTr="006A7786">
        <w:trPr>
          <w:trHeight w:val="561"/>
        </w:trPr>
        <w:tc>
          <w:tcPr>
            <w:tcW w:w="2751" w:type="dxa"/>
            <w:vAlign w:val="center"/>
          </w:tcPr>
          <w:p w:rsidR="005218B1" w:rsidRPr="00DA3CF4" w:rsidRDefault="005218B1" w:rsidP="006A7786">
            <w:pPr>
              <w:keepNext/>
              <w:spacing w:after="0" w:line="240" w:lineRule="auto"/>
              <w:rPr>
                <w:rFonts w:ascii="Times New Roman" w:hAnsi="Times New Roman"/>
                <w:sz w:val="28"/>
                <w:szCs w:val="28"/>
                <w:lang w:val="uz-Cyrl-UZ"/>
              </w:rPr>
            </w:pPr>
            <w:r>
              <w:rPr>
                <w:rFonts w:ascii="Times New Roman" w:hAnsi="Times New Roman"/>
                <w:sz w:val="28"/>
                <w:szCs w:val="28"/>
                <w:lang w:val="uz-Cyrl-UZ"/>
              </w:rPr>
              <w:t>Вьюнок полевой</w:t>
            </w:r>
          </w:p>
          <w:p w:rsidR="005218B1" w:rsidRPr="006F23D3" w:rsidRDefault="005218B1" w:rsidP="006A7786">
            <w:pPr>
              <w:keepNext/>
              <w:spacing w:after="0" w:line="240" w:lineRule="auto"/>
              <w:rPr>
                <w:rFonts w:ascii="Times New Roman" w:hAnsi="Times New Roman"/>
                <w:sz w:val="28"/>
                <w:szCs w:val="28"/>
                <w:lang w:val="fr-FR"/>
              </w:rPr>
            </w:pPr>
            <w:r w:rsidRPr="00144454">
              <w:rPr>
                <w:rFonts w:ascii="Times New Roman" w:hAnsi="Times New Roman"/>
                <w:i/>
                <w:sz w:val="28"/>
                <w:szCs w:val="28"/>
                <w:lang w:val="fr-FR"/>
              </w:rPr>
              <w:t>Convolvulus arvense</w:t>
            </w:r>
            <w:r>
              <w:rPr>
                <w:rFonts w:ascii="Times New Roman" w:hAnsi="Times New Roman"/>
                <w:i/>
                <w:sz w:val="28"/>
                <w:szCs w:val="28"/>
                <w:lang w:val="en-US"/>
              </w:rPr>
              <w:t>s</w:t>
            </w:r>
            <w:r w:rsidRPr="006F23D3">
              <w:rPr>
                <w:rFonts w:ascii="Times New Roman" w:hAnsi="Times New Roman"/>
                <w:sz w:val="28"/>
                <w:szCs w:val="28"/>
                <w:lang w:val="fr-FR"/>
              </w:rPr>
              <w:t xml:space="preserve"> L.</w:t>
            </w:r>
          </w:p>
        </w:tc>
        <w:tc>
          <w:tcPr>
            <w:tcW w:w="2460" w:type="dxa"/>
            <w:vAlign w:val="center"/>
          </w:tcPr>
          <w:p w:rsidR="005218B1" w:rsidRPr="00DA3CF4"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lang w:val="uz-Cyrl-UZ"/>
              </w:rPr>
              <w:t>Вьюнковые</w:t>
            </w:r>
          </w:p>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Convolvulaceae</w:t>
            </w:r>
          </w:p>
        </w:tc>
        <w:tc>
          <w:tcPr>
            <w:tcW w:w="1993" w:type="dxa"/>
            <w:vAlign w:val="center"/>
          </w:tcPr>
          <w:p w:rsidR="005218B1" w:rsidRPr="00DA3CF4"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rPr>
              <w:t>Многолетние</w:t>
            </w:r>
          </w:p>
        </w:tc>
        <w:tc>
          <w:tcPr>
            <w:tcW w:w="2543" w:type="dxa"/>
            <w:vAlign w:val="center"/>
          </w:tcPr>
          <w:p w:rsidR="005218B1" w:rsidRPr="008F6389" w:rsidRDefault="005218B1" w:rsidP="006A7786">
            <w:pPr>
              <w:keepNext/>
              <w:spacing w:after="0" w:line="240" w:lineRule="auto"/>
              <w:jc w:val="center"/>
              <w:rPr>
                <w:rFonts w:ascii="Times New Roman" w:hAnsi="Times New Roman"/>
                <w:sz w:val="28"/>
                <w:szCs w:val="28"/>
                <w:highlight w:val="yellow"/>
              </w:rPr>
            </w:pPr>
            <w:r w:rsidRPr="00116389">
              <w:rPr>
                <w:rFonts w:ascii="Times New Roman" w:hAnsi="Times New Roman"/>
                <w:sz w:val="28"/>
                <w:szCs w:val="28"/>
                <w:lang w:val="uz-Cyrl-UZ"/>
              </w:rPr>
              <w:t>Кронеотпрысковые</w:t>
            </w:r>
          </w:p>
        </w:tc>
      </w:tr>
      <w:tr w:rsidR="005218B1" w:rsidRPr="00DA3CF4" w:rsidTr="006A7786">
        <w:trPr>
          <w:trHeight w:val="555"/>
        </w:trPr>
        <w:tc>
          <w:tcPr>
            <w:tcW w:w="2751" w:type="dxa"/>
            <w:vAlign w:val="center"/>
          </w:tcPr>
          <w:p w:rsidR="005218B1" w:rsidRPr="00FE0243" w:rsidRDefault="005218B1" w:rsidP="006A7786">
            <w:pPr>
              <w:keepNext/>
              <w:spacing w:after="0" w:line="240" w:lineRule="auto"/>
              <w:rPr>
                <w:rFonts w:ascii="Times New Roman" w:hAnsi="Times New Roman"/>
                <w:sz w:val="28"/>
                <w:szCs w:val="28"/>
                <w:lang w:val="en-US"/>
              </w:rPr>
            </w:pPr>
            <w:r>
              <w:rPr>
                <w:rFonts w:ascii="Times New Roman" w:hAnsi="Times New Roman"/>
                <w:sz w:val="28"/>
                <w:szCs w:val="28"/>
                <w:lang w:val="uz-Cyrl-UZ"/>
              </w:rPr>
              <w:t>Марь белая</w:t>
            </w:r>
          </w:p>
          <w:p w:rsidR="005218B1" w:rsidRPr="00FE0243" w:rsidRDefault="005218B1" w:rsidP="006A7786">
            <w:pPr>
              <w:keepNext/>
              <w:spacing w:after="0" w:line="240" w:lineRule="auto"/>
              <w:rPr>
                <w:rFonts w:ascii="Times New Roman" w:hAnsi="Times New Roman"/>
                <w:sz w:val="28"/>
                <w:szCs w:val="28"/>
                <w:lang w:val="en-US"/>
              </w:rPr>
            </w:pPr>
            <w:r w:rsidRPr="00144454">
              <w:rPr>
                <w:rFonts w:ascii="Times New Roman" w:hAnsi="Times New Roman"/>
                <w:i/>
                <w:sz w:val="28"/>
                <w:szCs w:val="28"/>
                <w:lang w:val="en-US"/>
              </w:rPr>
              <w:t>Chenopodium album</w:t>
            </w:r>
            <w:r w:rsidRPr="00144454">
              <w:rPr>
                <w:rFonts w:ascii="Times New Roman" w:hAnsi="Times New Roman"/>
                <w:sz w:val="28"/>
                <w:szCs w:val="28"/>
                <w:lang w:val="en-US"/>
              </w:rPr>
              <w:t xml:space="preserve"> </w:t>
            </w:r>
            <w:r w:rsidRPr="00DA3CF4">
              <w:rPr>
                <w:rFonts w:ascii="Times New Roman" w:hAnsi="Times New Roman"/>
                <w:sz w:val="28"/>
                <w:szCs w:val="28"/>
                <w:lang w:val="en-US"/>
              </w:rPr>
              <w:t>L</w:t>
            </w:r>
            <w:r w:rsidRPr="00FE0243">
              <w:rPr>
                <w:rFonts w:ascii="Times New Roman" w:hAnsi="Times New Roman"/>
                <w:sz w:val="28"/>
                <w:szCs w:val="28"/>
                <w:lang w:val="en-US"/>
              </w:rPr>
              <w:t>.</w:t>
            </w:r>
          </w:p>
        </w:tc>
        <w:tc>
          <w:tcPr>
            <w:tcW w:w="2460" w:type="dxa"/>
            <w:vAlign w:val="center"/>
          </w:tcPr>
          <w:p w:rsidR="005218B1" w:rsidRPr="00DA3CF4"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lang w:val="uz-Cyrl-UZ"/>
              </w:rPr>
              <w:t>Маревые</w:t>
            </w:r>
          </w:p>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Chenopodiaceae</w:t>
            </w:r>
          </w:p>
        </w:tc>
        <w:tc>
          <w:tcPr>
            <w:tcW w:w="199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rPr>
              <w:t>Однолетние</w:t>
            </w:r>
          </w:p>
        </w:tc>
        <w:tc>
          <w:tcPr>
            <w:tcW w:w="254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lang w:val="uz-Cyrl-UZ"/>
              </w:rPr>
              <w:t>Яровой</w:t>
            </w:r>
          </w:p>
        </w:tc>
      </w:tr>
      <w:tr w:rsidR="005218B1" w:rsidRPr="00DA3CF4" w:rsidTr="006A7786">
        <w:trPr>
          <w:trHeight w:val="549"/>
        </w:trPr>
        <w:tc>
          <w:tcPr>
            <w:tcW w:w="2751" w:type="dxa"/>
            <w:vAlign w:val="center"/>
          </w:tcPr>
          <w:p w:rsidR="005218B1" w:rsidRDefault="005218B1" w:rsidP="006A7786">
            <w:pPr>
              <w:keepNext/>
              <w:spacing w:after="0" w:line="240" w:lineRule="auto"/>
              <w:rPr>
                <w:rFonts w:ascii="Times New Roman" w:hAnsi="Times New Roman"/>
                <w:sz w:val="28"/>
                <w:szCs w:val="28"/>
                <w:lang w:val="uz-Cyrl-UZ"/>
              </w:rPr>
            </w:pPr>
            <w:r>
              <w:rPr>
                <w:rFonts w:ascii="Times New Roman" w:hAnsi="Times New Roman"/>
                <w:sz w:val="28"/>
                <w:szCs w:val="28"/>
                <w:lang w:val="uz-Cyrl-UZ"/>
              </w:rPr>
              <w:t>Ежовник обыкновенный</w:t>
            </w:r>
          </w:p>
          <w:p w:rsidR="005218B1" w:rsidRPr="00E25E33" w:rsidRDefault="005218B1" w:rsidP="006A7786">
            <w:pPr>
              <w:keepNext/>
              <w:spacing w:after="0" w:line="240" w:lineRule="auto"/>
              <w:rPr>
                <w:rFonts w:ascii="Times New Roman" w:hAnsi="Times New Roman"/>
                <w:sz w:val="28"/>
                <w:szCs w:val="28"/>
              </w:rPr>
            </w:pPr>
            <w:r>
              <w:rPr>
                <w:rFonts w:ascii="Times New Roman" w:hAnsi="Times New Roman"/>
                <w:sz w:val="26"/>
                <w:szCs w:val="26"/>
                <w:lang w:val="en-US"/>
              </w:rPr>
              <w:t>Echinochloa</w:t>
            </w:r>
            <w:r w:rsidRPr="00A21974">
              <w:rPr>
                <w:rFonts w:ascii="Times New Roman" w:hAnsi="Times New Roman"/>
                <w:sz w:val="26"/>
                <w:szCs w:val="26"/>
              </w:rPr>
              <w:t xml:space="preserve"> </w:t>
            </w:r>
            <w:r>
              <w:rPr>
                <w:rFonts w:ascii="Times New Roman" w:hAnsi="Times New Roman"/>
                <w:sz w:val="26"/>
                <w:szCs w:val="26"/>
                <w:lang w:val="en-US"/>
              </w:rPr>
              <w:t>crus</w:t>
            </w:r>
            <w:r w:rsidRPr="00A21974">
              <w:rPr>
                <w:rFonts w:ascii="Times New Roman" w:hAnsi="Times New Roman"/>
                <w:sz w:val="26"/>
                <w:szCs w:val="26"/>
              </w:rPr>
              <w:t>-</w:t>
            </w:r>
            <w:r>
              <w:rPr>
                <w:rFonts w:ascii="Times New Roman" w:hAnsi="Times New Roman"/>
                <w:sz w:val="26"/>
                <w:szCs w:val="26"/>
                <w:lang w:val="en-US"/>
              </w:rPr>
              <w:t>galli</w:t>
            </w:r>
          </w:p>
        </w:tc>
        <w:tc>
          <w:tcPr>
            <w:tcW w:w="2460" w:type="dxa"/>
            <w:vAlign w:val="center"/>
          </w:tcPr>
          <w:p w:rsidR="005218B1" w:rsidRPr="00DA3CF4"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lang w:val="uz-Cyrl-UZ"/>
              </w:rPr>
              <w:t>Злаковые</w:t>
            </w:r>
          </w:p>
          <w:p w:rsidR="005218B1" w:rsidRPr="00DA3CF4" w:rsidRDefault="005218B1" w:rsidP="006A7786">
            <w:pPr>
              <w:keepNext/>
              <w:spacing w:after="0" w:line="240" w:lineRule="auto"/>
              <w:jc w:val="center"/>
              <w:rPr>
                <w:rFonts w:ascii="Times New Roman" w:hAnsi="Times New Roman"/>
                <w:sz w:val="28"/>
                <w:szCs w:val="28"/>
                <w:lang w:val="uz-Cyrl-UZ"/>
              </w:rPr>
            </w:pPr>
            <w:r w:rsidRPr="00DA3CF4">
              <w:rPr>
                <w:rFonts w:ascii="Times New Roman" w:hAnsi="Times New Roman"/>
                <w:sz w:val="28"/>
                <w:szCs w:val="28"/>
                <w:lang w:val="uz-Cyrl-UZ"/>
              </w:rPr>
              <w:t>(</w:t>
            </w:r>
            <w:r>
              <w:rPr>
                <w:rFonts w:ascii="Times New Roman" w:hAnsi="Times New Roman"/>
                <w:sz w:val="28"/>
                <w:szCs w:val="28"/>
                <w:lang w:val="uz-Cyrl-UZ"/>
              </w:rPr>
              <w:t>Мятликовые</w:t>
            </w:r>
            <w:r w:rsidRPr="00DA3CF4">
              <w:rPr>
                <w:rFonts w:ascii="Times New Roman" w:hAnsi="Times New Roman"/>
                <w:sz w:val="28"/>
                <w:szCs w:val="28"/>
                <w:lang w:val="uz-Cyrl-UZ"/>
              </w:rPr>
              <w:t>)</w:t>
            </w:r>
          </w:p>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Poaceae</w:t>
            </w:r>
          </w:p>
        </w:tc>
        <w:tc>
          <w:tcPr>
            <w:tcW w:w="199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rPr>
              <w:t>Однолетние</w:t>
            </w:r>
          </w:p>
        </w:tc>
        <w:tc>
          <w:tcPr>
            <w:tcW w:w="254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lang w:val="uz-Cyrl-UZ"/>
              </w:rPr>
              <w:t>Яровой</w:t>
            </w:r>
          </w:p>
        </w:tc>
      </w:tr>
      <w:tr w:rsidR="005218B1" w:rsidRPr="00DA3CF4" w:rsidTr="006A7786">
        <w:trPr>
          <w:trHeight w:val="571"/>
        </w:trPr>
        <w:tc>
          <w:tcPr>
            <w:tcW w:w="2751" w:type="dxa"/>
            <w:vAlign w:val="center"/>
          </w:tcPr>
          <w:p w:rsidR="005218B1" w:rsidRDefault="005218B1" w:rsidP="006A7786">
            <w:pPr>
              <w:keepNext/>
              <w:spacing w:after="0" w:line="240" w:lineRule="auto"/>
              <w:rPr>
                <w:rFonts w:ascii="Times New Roman" w:hAnsi="Times New Roman"/>
                <w:sz w:val="28"/>
                <w:szCs w:val="28"/>
                <w:lang w:val="uz-Cyrl-UZ"/>
              </w:rPr>
            </w:pPr>
            <w:r>
              <w:rPr>
                <w:rFonts w:ascii="Times New Roman" w:hAnsi="Times New Roman"/>
                <w:sz w:val="28"/>
                <w:szCs w:val="28"/>
                <w:lang w:val="uz-Cyrl-UZ"/>
              </w:rPr>
              <w:t>Ширица запрокинутая</w:t>
            </w:r>
          </w:p>
          <w:p w:rsidR="005218B1" w:rsidRPr="00DA3CF4" w:rsidRDefault="005218B1" w:rsidP="006A7786">
            <w:pPr>
              <w:keepNext/>
              <w:spacing w:after="0" w:line="240" w:lineRule="auto"/>
              <w:rPr>
                <w:rFonts w:ascii="Times New Roman" w:hAnsi="Times New Roman"/>
                <w:sz w:val="28"/>
                <w:szCs w:val="28"/>
              </w:rPr>
            </w:pPr>
            <w:r>
              <w:rPr>
                <w:rFonts w:ascii="Times New Roman" w:hAnsi="Times New Roman"/>
                <w:sz w:val="26"/>
                <w:szCs w:val="26"/>
                <w:lang w:val="en-US"/>
              </w:rPr>
              <w:t>Amaranhus</w:t>
            </w:r>
            <w:r w:rsidRPr="007A4D86">
              <w:rPr>
                <w:rFonts w:ascii="Times New Roman" w:hAnsi="Times New Roman"/>
                <w:sz w:val="26"/>
                <w:szCs w:val="26"/>
              </w:rPr>
              <w:t xml:space="preserve"> </w:t>
            </w:r>
            <w:r>
              <w:rPr>
                <w:rFonts w:ascii="Times New Roman" w:hAnsi="Times New Roman"/>
                <w:sz w:val="26"/>
                <w:szCs w:val="26"/>
                <w:lang w:val="en-US"/>
              </w:rPr>
              <w:t>thtllungianus</w:t>
            </w:r>
            <w:r w:rsidRPr="007A4D86">
              <w:rPr>
                <w:rFonts w:ascii="Times New Roman" w:hAnsi="Times New Roman"/>
                <w:sz w:val="26"/>
                <w:szCs w:val="26"/>
              </w:rPr>
              <w:t xml:space="preserve"> </w:t>
            </w:r>
            <w:r>
              <w:rPr>
                <w:rFonts w:ascii="Times New Roman" w:hAnsi="Times New Roman"/>
                <w:sz w:val="26"/>
                <w:szCs w:val="26"/>
                <w:lang w:val="en-US"/>
              </w:rPr>
              <w:t>Nevski</w:t>
            </w:r>
          </w:p>
        </w:tc>
        <w:tc>
          <w:tcPr>
            <w:tcW w:w="2460" w:type="dxa"/>
            <w:vAlign w:val="center"/>
          </w:tcPr>
          <w:p w:rsidR="005218B1" w:rsidRPr="00DA3CF4" w:rsidRDefault="005218B1" w:rsidP="006A7786">
            <w:pPr>
              <w:pStyle w:val="1"/>
              <w:keepLines w:val="0"/>
              <w:shd w:val="clear" w:color="auto" w:fill="FFFFFF"/>
              <w:spacing w:before="0"/>
              <w:jc w:val="center"/>
              <w:rPr>
                <w:rFonts w:ascii="Times New Roman" w:hAnsi="Times New Roman"/>
                <w:szCs w:val="28"/>
              </w:rPr>
            </w:pPr>
            <w:r w:rsidRPr="008714C3">
              <w:rPr>
                <w:rFonts w:ascii="Times New Roman" w:hAnsi="Times New Roman"/>
                <w:b w:val="0"/>
                <w:color w:val="auto"/>
                <w:szCs w:val="28"/>
                <w:lang w:val="uz-Cyrl-UZ"/>
              </w:rPr>
              <w:t xml:space="preserve">Амарантовые </w:t>
            </w:r>
            <w:r w:rsidRPr="008714C3">
              <w:rPr>
                <w:rFonts w:ascii="Times New Roman" w:hAnsi="Times New Roman"/>
                <w:b w:val="0"/>
                <w:color w:val="auto"/>
                <w:szCs w:val="28"/>
              </w:rPr>
              <w:t>Amaranthaceae</w:t>
            </w:r>
          </w:p>
        </w:tc>
        <w:tc>
          <w:tcPr>
            <w:tcW w:w="199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rPr>
              <w:t>Однолетние</w:t>
            </w:r>
          </w:p>
        </w:tc>
        <w:tc>
          <w:tcPr>
            <w:tcW w:w="254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lang w:val="uz-Cyrl-UZ"/>
              </w:rPr>
              <w:t>Яровой</w:t>
            </w:r>
          </w:p>
        </w:tc>
      </w:tr>
      <w:tr w:rsidR="005218B1" w:rsidRPr="00DA3CF4" w:rsidTr="006A7786">
        <w:trPr>
          <w:trHeight w:val="551"/>
        </w:trPr>
        <w:tc>
          <w:tcPr>
            <w:tcW w:w="2751" w:type="dxa"/>
            <w:vAlign w:val="center"/>
          </w:tcPr>
          <w:p w:rsidR="005218B1" w:rsidRDefault="005218B1" w:rsidP="006A7786">
            <w:pPr>
              <w:keepNext/>
              <w:spacing w:after="0" w:line="240" w:lineRule="auto"/>
              <w:rPr>
                <w:rFonts w:ascii="Times New Roman" w:hAnsi="Times New Roman"/>
                <w:sz w:val="28"/>
                <w:szCs w:val="28"/>
                <w:lang w:val="uz-Cyrl-UZ"/>
              </w:rPr>
            </w:pPr>
            <w:r>
              <w:rPr>
                <w:rFonts w:ascii="Times New Roman" w:hAnsi="Times New Roman"/>
                <w:sz w:val="28"/>
                <w:szCs w:val="28"/>
                <w:lang w:val="uz-Cyrl-UZ"/>
              </w:rPr>
              <w:t>Портулак</w:t>
            </w:r>
          </w:p>
          <w:p w:rsidR="005218B1" w:rsidRPr="00DA3CF4" w:rsidRDefault="005218B1" w:rsidP="006A7786">
            <w:pPr>
              <w:keepNext/>
              <w:spacing w:after="0" w:line="240" w:lineRule="auto"/>
              <w:rPr>
                <w:rFonts w:ascii="Times New Roman" w:hAnsi="Times New Roman"/>
                <w:sz w:val="28"/>
                <w:szCs w:val="28"/>
                <w:lang w:val="en-US"/>
              </w:rPr>
            </w:pPr>
            <w:r>
              <w:rPr>
                <w:rFonts w:ascii="Times New Roman" w:hAnsi="Times New Roman"/>
                <w:sz w:val="26"/>
                <w:szCs w:val="26"/>
                <w:lang w:val="en-US"/>
              </w:rPr>
              <w:t>Portulaca oleracea L</w:t>
            </w:r>
          </w:p>
        </w:tc>
        <w:tc>
          <w:tcPr>
            <w:tcW w:w="2460"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lang w:val="uz-Cyrl-UZ"/>
              </w:rPr>
              <w:t xml:space="preserve">Портулаковые </w:t>
            </w:r>
            <w:r w:rsidRPr="008F6389">
              <w:rPr>
                <w:rFonts w:ascii="Times New Roman" w:hAnsi="Times New Roman"/>
                <w:sz w:val="28"/>
                <w:szCs w:val="28"/>
                <w:shd w:val="clear" w:color="auto" w:fill="FFFFFF"/>
              </w:rPr>
              <w:t>Portulac</w:t>
            </w:r>
            <w:r>
              <w:rPr>
                <w:rFonts w:ascii="Times New Roman" w:hAnsi="Times New Roman"/>
                <w:sz w:val="28"/>
                <w:szCs w:val="28"/>
                <w:shd w:val="clear" w:color="auto" w:fill="FFFFFF"/>
                <w:lang w:val="en-US"/>
              </w:rPr>
              <w:t>a</w:t>
            </w:r>
            <w:r w:rsidRPr="008F6389">
              <w:rPr>
                <w:rFonts w:ascii="Times New Roman" w:hAnsi="Times New Roman"/>
                <w:sz w:val="28"/>
                <w:szCs w:val="28"/>
                <w:shd w:val="clear" w:color="auto" w:fill="FFFFFF"/>
              </w:rPr>
              <w:t>ceae</w:t>
            </w:r>
          </w:p>
        </w:tc>
        <w:tc>
          <w:tcPr>
            <w:tcW w:w="199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rPr>
              <w:t>Однолетние</w:t>
            </w:r>
          </w:p>
        </w:tc>
        <w:tc>
          <w:tcPr>
            <w:tcW w:w="254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lang w:val="uz-Cyrl-UZ"/>
              </w:rPr>
              <w:t>Яровой</w:t>
            </w:r>
          </w:p>
        </w:tc>
      </w:tr>
      <w:tr w:rsidR="005218B1" w:rsidRPr="00DA3CF4" w:rsidTr="006A7786">
        <w:trPr>
          <w:trHeight w:val="559"/>
        </w:trPr>
        <w:tc>
          <w:tcPr>
            <w:tcW w:w="2751" w:type="dxa"/>
            <w:vAlign w:val="center"/>
          </w:tcPr>
          <w:p w:rsidR="005218B1" w:rsidRDefault="005218B1" w:rsidP="006A7786">
            <w:pPr>
              <w:keepNext/>
              <w:spacing w:after="0" w:line="240" w:lineRule="auto"/>
              <w:rPr>
                <w:rFonts w:ascii="Times New Roman" w:hAnsi="Times New Roman"/>
                <w:sz w:val="28"/>
                <w:szCs w:val="28"/>
                <w:lang w:val="uz-Cyrl-UZ"/>
              </w:rPr>
            </w:pPr>
            <w:r>
              <w:rPr>
                <w:rFonts w:ascii="Times New Roman" w:hAnsi="Times New Roman"/>
                <w:sz w:val="28"/>
                <w:szCs w:val="28"/>
                <w:lang w:val="uz-Cyrl-UZ"/>
              </w:rPr>
              <w:t>Паслён черный</w:t>
            </w:r>
          </w:p>
          <w:p w:rsidR="005218B1" w:rsidRPr="00DA3CF4" w:rsidRDefault="005218B1" w:rsidP="006A7786">
            <w:pPr>
              <w:keepNext/>
              <w:spacing w:after="0" w:line="240" w:lineRule="auto"/>
              <w:rPr>
                <w:rFonts w:ascii="Times New Roman" w:hAnsi="Times New Roman"/>
                <w:sz w:val="28"/>
                <w:szCs w:val="28"/>
                <w:lang w:val="uz-Cyrl-UZ"/>
              </w:rPr>
            </w:pPr>
            <w:r>
              <w:rPr>
                <w:rFonts w:ascii="Times New Roman" w:hAnsi="Times New Roman"/>
                <w:sz w:val="26"/>
                <w:szCs w:val="26"/>
                <w:lang w:val="en-US"/>
              </w:rPr>
              <w:t>Solanum</w:t>
            </w:r>
            <w:r w:rsidRPr="00A21974">
              <w:rPr>
                <w:rFonts w:ascii="Times New Roman" w:hAnsi="Times New Roman"/>
                <w:sz w:val="26"/>
                <w:szCs w:val="26"/>
              </w:rPr>
              <w:t xml:space="preserve"> </w:t>
            </w:r>
            <w:r>
              <w:rPr>
                <w:rFonts w:ascii="Times New Roman" w:hAnsi="Times New Roman"/>
                <w:sz w:val="26"/>
                <w:szCs w:val="26"/>
                <w:lang w:val="en-US"/>
              </w:rPr>
              <w:t>nigrum</w:t>
            </w:r>
            <w:r w:rsidRPr="00A21974">
              <w:rPr>
                <w:rFonts w:ascii="Times New Roman" w:hAnsi="Times New Roman"/>
                <w:sz w:val="26"/>
                <w:szCs w:val="26"/>
              </w:rPr>
              <w:t xml:space="preserve"> </w:t>
            </w:r>
            <w:r>
              <w:rPr>
                <w:rFonts w:ascii="Times New Roman" w:hAnsi="Times New Roman"/>
                <w:sz w:val="26"/>
                <w:szCs w:val="26"/>
                <w:lang w:val="en-US"/>
              </w:rPr>
              <w:t>L</w:t>
            </w:r>
            <w:r>
              <w:rPr>
                <w:rFonts w:ascii="Times New Roman" w:hAnsi="Times New Roman"/>
                <w:sz w:val="26"/>
                <w:szCs w:val="26"/>
              </w:rPr>
              <w:t>.</w:t>
            </w:r>
          </w:p>
        </w:tc>
        <w:tc>
          <w:tcPr>
            <w:tcW w:w="2460" w:type="dxa"/>
            <w:vAlign w:val="center"/>
          </w:tcPr>
          <w:p w:rsidR="005218B1"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lang w:val="uz-Cyrl-UZ"/>
              </w:rPr>
              <w:t>Паслёновые</w:t>
            </w:r>
          </w:p>
          <w:p w:rsidR="005218B1" w:rsidRPr="00DA3CF4" w:rsidRDefault="005218B1" w:rsidP="006A7786">
            <w:pPr>
              <w:keepNext/>
              <w:spacing w:after="0" w:line="240" w:lineRule="auto"/>
              <w:jc w:val="center"/>
              <w:rPr>
                <w:rFonts w:ascii="Times New Roman" w:hAnsi="Times New Roman"/>
                <w:sz w:val="28"/>
                <w:szCs w:val="28"/>
              </w:rPr>
            </w:pPr>
            <w:r w:rsidRPr="004A4FC7">
              <w:rPr>
                <w:rFonts w:ascii="Times New Roman" w:hAnsi="Times New Roman"/>
                <w:sz w:val="28"/>
                <w:szCs w:val="28"/>
                <w:shd w:val="clear" w:color="auto" w:fill="FFFFFF"/>
              </w:rPr>
              <w:t>Solanaceae</w:t>
            </w:r>
          </w:p>
        </w:tc>
        <w:tc>
          <w:tcPr>
            <w:tcW w:w="1993" w:type="dxa"/>
            <w:vAlign w:val="center"/>
          </w:tcPr>
          <w:p w:rsidR="005218B1" w:rsidRPr="00DA3CF4"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rPr>
              <w:t>Однолетние</w:t>
            </w:r>
          </w:p>
        </w:tc>
        <w:tc>
          <w:tcPr>
            <w:tcW w:w="254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lang w:val="uz-Cyrl-UZ"/>
              </w:rPr>
              <w:t>Яровой</w:t>
            </w:r>
          </w:p>
        </w:tc>
      </w:tr>
      <w:tr w:rsidR="005218B1" w:rsidRPr="00DA3CF4" w:rsidTr="006A7786">
        <w:trPr>
          <w:trHeight w:val="547"/>
        </w:trPr>
        <w:tc>
          <w:tcPr>
            <w:tcW w:w="2751" w:type="dxa"/>
            <w:vAlign w:val="center"/>
          </w:tcPr>
          <w:p w:rsidR="005218B1" w:rsidRPr="00DA3CF4" w:rsidRDefault="005218B1" w:rsidP="006A7786">
            <w:pPr>
              <w:keepNext/>
              <w:spacing w:after="0" w:line="240" w:lineRule="auto"/>
              <w:rPr>
                <w:rFonts w:ascii="Times New Roman" w:hAnsi="Times New Roman"/>
                <w:sz w:val="28"/>
                <w:szCs w:val="28"/>
                <w:lang w:val="uz-Cyrl-UZ"/>
              </w:rPr>
            </w:pPr>
            <w:r>
              <w:rPr>
                <w:rFonts w:ascii="Times New Roman" w:hAnsi="Times New Roman"/>
                <w:sz w:val="28"/>
                <w:szCs w:val="28"/>
                <w:lang w:val="uz-Cyrl-UZ"/>
              </w:rPr>
              <w:t>Щетинник зелёный</w:t>
            </w:r>
          </w:p>
          <w:p w:rsidR="005218B1" w:rsidRPr="00FE0243" w:rsidRDefault="005218B1" w:rsidP="006A7786">
            <w:pPr>
              <w:keepNext/>
              <w:spacing w:after="0" w:line="240" w:lineRule="auto"/>
              <w:rPr>
                <w:rFonts w:ascii="Times New Roman" w:hAnsi="Times New Roman"/>
                <w:sz w:val="28"/>
                <w:szCs w:val="28"/>
                <w:lang w:val="en-US"/>
              </w:rPr>
            </w:pPr>
            <w:r w:rsidRPr="00144454">
              <w:rPr>
                <w:rFonts w:ascii="Times New Roman" w:hAnsi="Times New Roman"/>
                <w:i/>
                <w:sz w:val="28"/>
                <w:szCs w:val="28"/>
                <w:lang w:val="en-US"/>
              </w:rPr>
              <w:t>Setaria</w:t>
            </w:r>
            <w:r w:rsidRPr="000E78A2">
              <w:rPr>
                <w:rFonts w:ascii="Times New Roman" w:hAnsi="Times New Roman"/>
                <w:i/>
                <w:sz w:val="28"/>
                <w:szCs w:val="28"/>
                <w:lang w:val="en-US"/>
              </w:rPr>
              <w:t xml:space="preserve"> </w:t>
            </w:r>
            <w:r w:rsidRPr="00144454">
              <w:rPr>
                <w:rFonts w:ascii="Times New Roman" w:hAnsi="Times New Roman"/>
                <w:i/>
                <w:sz w:val="28"/>
                <w:szCs w:val="28"/>
                <w:lang w:val="en-US"/>
              </w:rPr>
              <w:t>viridis</w:t>
            </w:r>
            <w:r w:rsidRPr="00FE0243">
              <w:rPr>
                <w:rFonts w:ascii="Times New Roman" w:hAnsi="Times New Roman"/>
                <w:sz w:val="28"/>
                <w:szCs w:val="28"/>
                <w:lang w:val="en-US"/>
              </w:rPr>
              <w:t xml:space="preserve"> (</w:t>
            </w:r>
            <w:r w:rsidRPr="00DA3CF4">
              <w:rPr>
                <w:rFonts w:ascii="Times New Roman" w:hAnsi="Times New Roman"/>
                <w:sz w:val="28"/>
                <w:szCs w:val="28"/>
                <w:lang w:val="en-US"/>
              </w:rPr>
              <w:t>L</w:t>
            </w:r>
            <w:r w:rsidRPr="00FE0243">
              <w:rPr>
                <w:rFonts w:ascii="Times New Roman" w:hAnsi="Times New Roman"/>
                <w:sz w:val="28"/>
                <w:szCs w:val="28"/>
                <w:lang w:val="en-US"/>
              </w:rPr>
              <w:t xml:space="preserve">.) </w:t>
            </w:r>
            <w:r w:rsidRPr="00DA3CF4">
              <w:rPr>
                <w:rFonts w:ascii="Times New Roman" w:hAnsi="Times New Roman"/>
                <w:sz w:val="28"/>
                <w:szCs w:val="28"/>
                <w:lang w:val="en-US"/>
              </w:rPr>
              <w:t>Beauv</w:t>
            </w:r>
            <w:r w:rsidRPr="00FE0243">
              <w:rPr>
                <w:rFonts w:ascii="Times New Roman" w:hAnsi="Times New Roman"/>
                <w:sz w:val="28"/>
                <w:szCs w:val="28"/>
                <w:lang w:val="en-US"/>
              </w:rPr>
              <w:t>.</w:t>
            </w:r>
          </w:p>
        </w:tc>
        <w:tc>
          <w:tcPr>
            <w:tcW w:w="2460" w:type="dxa"/>
            <w:vAlign w:val="center"/>
          </w:tcPr>
          <w:p w:rsidR="005218B1" w:rsidRPr="00DA3CF4"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lang w:val="uz-Cyrl-UZ"/>
              </w:rPr>
              <w:t>Злаковые</w:t>
            </w:r>
          </w:p>
          <w:p w:rsidR="005218B1" w:rsidRPr="00DA3CF4" w:rsidRDefault="005218B1" w:rsidP="006A7786">
            <w:pPr>
              <w:keepNext/>
              <w:spacing w:after="0" w:line="240" w:lineRule="auto"/>
              <w:jc w:val="center"/>
              <w:rPr>
                <w:rFonts w:ascii="Times New Roman" w:hAnsi="Times New Roman"/>
                <w:sz w:val="28"/>
                <w:szCs w:val="28"/>
                <w:lang w:val="uz-Cyrl-UZ"/>
              </w:rPr>
            </w:pPr>
            <w:r w:rsidRPr="00DA3CF4">
              <w:rPr>
                <w:rFonts w:ascii="Times New Roman" w:hAnsi="Times New Roman"/>
                <w:sz w:val="28"/>
                <w:szCs w:val="28"/>
                <w:lang w:val="uz-Cyrl-UZ"/>
              </w:rPr>
              <w:t>(</w:t>
            </w:r>
            <w:r>
              <w:rPr>
                <w:rFonts w:ascii="Times New Roman" w:hAnsi="Times New Roman"/>
                <w:sz w:val="28"/>
                <w:szCs w:val="28"/>
                <w:lang w:val="uz-Cyrl-UZ"/>
              </w:rPr>
              <w:t>Мятликовые</w:t>
            </w:r>
            <w:r w:rsidRPr="00DA3CF4">
              <w:rPr>
                <w:rFonts w:ascii="Times New Roman" w:hAnsi="Times New Roman"/>
                <w:sz w:val="28"/>
                <w:szCs w:val="28"/>
                <w:lang w:val="uz-Cyrl-UZ"/>
              </w:rPr>
              <w:t>)</w:t>
            </w:r>
          </w:p>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Poaceae</w:t>
            </w:r>
          </w:p>
        </w:tc>
        <w:tc>
          <w:tcPr>
            <w:tcW w:w="199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rPr>
              <w:t>Однолетние</w:t>
            </w:r>
          </w:p>
        </w:tc>
        <w:tc>
          <w:tcPr>
            <w:tcW w:w="254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lang w:val="uz-Cyrl-UZ"/>
              </w:rPr>
              <w:t>Яровой</w:t>
            </w:r>
          </w:p>
        </w:tc>
      </w:tr>
      <w:tr w:rsidR="005218B1" w:rsidRPr="00DA3CF4" w:rsidTr="006A7786">
        <w:trPr>
          <w:trHeight w:val="552"/>
        </w:trPr>
        <w:tc>
          <w:tcPr>
            <w:tcW w:w="2751" w:type="dxa"/>
            <w:vAlign w:val="center"/>
          </w:tcPr>
          <w:p w:rsidR="005218B1" w:rsidRPr="00DA3CF4" w:rsidRDefault="005218B1" w:rsidP="006A7786">
            <w:pPr>
              <w:keepNext/>
              <w:spacing w:after="0" w:line="240" w:lineRule="auto"/>
              <w:rPr>
                <w:rFonts w:ascii="Times New Roman" w:hAnsi="Times New Roman"/>
                <w:sz w:val="28"/>
                <w:szCs w:val="28"/>
                <w:lang w:val="uz-Cyrl-UZ"/>
              </w:rPr>
            </w:pPr>
            <w:r>
              <w:rPr>
                <w:rFonts w:ascii="Times New Roman" w:hAnsi="Times New Roman"/>
                <w:sz w:val="28"/>
                <w:szCs w:val="28"/>
                <w:lang w:val="uz-Cyrl-UZ"/>
              </w:rPr>
              <w:t>Щетинник сизый</w:t>
            </w:r>
          </w:p>
          <w:p w:rsidR="005218B1" w:rsidRPr="00DA3CF4" w:rsidRDefault="005218B1" w:rsidP="006A7786">
            <w:pPr>
              <w:keepNext/>
              <w:spacing w:after="0" w:line="240" w:lineRule="auto"/>
              <w:rPr>
                <w:rFonts w:ascii="Times New Roman" w:hAnsi="Times New Roman"/>
                <w:sz w:val="28"/>
                <w:szCs w:val="28"/>
                <w:lang w:val="en-US"/>
              </w:rPr>
            </w:pPr>
            <w:r w:rsidRPr="00144454">
              <w:rPr>
                <w:rFonts w:ascii="Times New Roman" w:hAnsi="Times New Roman"/>
                <w:i/>
                <w:sz w:val="28"/>
                <w:szCs w:val="28"/>
                <w:lang w:val="en-US"/>
              </w:rPr>
              <w:t>Setaria</w:t>
            </w:r>
            <w:r w:rsidRPr="000E78A2">
              <w:rPr>
                <w:rFonts w:ascii="Times New Roman" w:hAnsi="Times New Roman"/>
                <w:i/>
                <w:sz w:val="28"/>
                <w:szCs w:val="28"/>
                <w:lang w:val="en-US"/>
              </w:rPr>
              <w:t xml:space="preserve"> </w:t>
            </w:r>
            <w:r w:rsidRPr="00144454">
              <w:rPr>
                <w:rFonts w:ascii="Times New Roman" w:hAnsi="Times New Roman"/>
                <w:i/>
                <w:sz w:val="28"/>
                <w:szCs w:val="28"/>
                <w:lang w:val="en-US"/>
              </w:rPr>
              <w:t>glauca</w:t>
            </w:r>
            <w:r w:rsidRPr="00131B7E">
              <w:rPr>
                <w:rFonts w:ascii="Times New Roman" w:hAnsi="Times New Roman"/>
                <w:sz w:val="28"/>
                <w:szCs w:val="28"/>
                <w:lang w:val="en-US"/>
              </w:rPr>
              <w:t xml:space="preserve"> (</w:t>
            </w:r>
            <w:r w:rsidRPr="00DA3CF4">
              <w:rPr>
                <w:rFonts w:ascii="Times New Roman" w:hAnsi="Times New Roman"/>
                <w:sz w:val="28"/>
                <w:szCs w:val="28"/>
                <w:lang w:val="en-US"/>
              </w:rPr>
              <w:t>L</w:t>
            </w:r>
            <w:r w:rsidRPr="00131B7E">
              <w:rPr>
                <w:rFonts w:ascii="Times New Roman" w:hAnsi="Times New Roman"/>
                <w:sz w:val="28"/>
                <w:szCs w:val="28"/>
                <w:lang w:val="en-US"/>
              </w:rPr>
              <w:t xml:space="preserve">.) </w:t>
            </w:r>
            <w:r w:rsidRPr="00DA3CF4">
              <w:rPr>
                <w:rFonts w:ascii="Times New Roman" w:hAnsi="Times New Roman"/>
                <w:sz w:val="28"/>
                <w:szCs w:val="28"/>
                <w:lang w:val="en-US"/>
              </w:rPr>
              <w:t>Beauv.</w:t>
            </w:r>
          </w:p>
        </w:tc>
        <w:tc>
          <w:tcPr>
            <w:tcW w:w="2460" w:type="dxa"/>
            <w:vAlign w:val="center"/>
          </w:tcPr>
          <w:p w:rsidR="005218B1" w:rsidRPr="00DA3CF4"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lang w:val="uz-Cyrl-UZ"/>
              </w:rPr>
              <w:t>Злаковые</w:t>
            </w:r>
          </w:p>
          <w:p w:rsidR="005218B1" w:rsidRPr="00DA3CF4" w:rsidRDefault="005218B1" w:rsidP="006A7786">
            <w:pPr>
              <w:keepNext/>
              <w:spacing w:after="0" w:line="240" w:lineRule="auto"/>
              <w:jc w:val="center"/>
              <w:rPr>
                <w:rFonts w:ascii="Times New Roman" w:hAnsi="Times New Roman"/>
                <w:sz w:val="28"/>
                <w:szCs w:val="28"/>
                <w:lang w:val="uz-Cyrl-UZ"/>
              </w:rPr>
            </w:pPr>
            <w:r w:rsidRPr="00DA3CF4">
              <w:rPr>
                <w:rFonts w:ascii="Times New Roman" w:hAnsi="Times New Roman"/>
                <w:sz w:val="28"/>
                <w:szCs w:val="28"/>
                <w:lang w:val="uz-Cyrl-UZ"/>
              </w:rPr>
              <w:t>(</w:t>
            </w:r>
            <w:r>
              <w:rPr>
                <w:rFonts w:ascii="Times New Roman" w:hAnsi="Times New Roman"/>
                <w:sz w:val="28"/>
                <w:szCs w:val="28"/>
                <w:lang w:val="uz-Cyrl-UZ"/>
              </w:rPr>
              <w:t>Мятликовые</w:t>
            </w:r>
            <w:r w:rsidRPr="00DA3CF4">
              <w:rPr>
                <w:rFonts w:ascii="Times New Roman" w:hAnsi="Times New Roman"/>
                <w:sz w:val="28"/>
                <w:szCs w:val="28"/>
                <w:lang w:val="uz-Cyrl-UZ"/>
              </w:rPr>
              <w:t>)</w:t>
            </w:r>
          </w:p>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Poaceae</w:t>
            </w:r>
          </w:p>
        </w:tc>
        <w:tc>
          <w:tcPr>
            <w:tcW w:w="199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rPr>
              <w:t>Однолетние</w:t>
            </w:r>
          </w:p>
        </w:tc>
        <w:tc>
          <w:tcPr>
            <w:tcW w:w="2543" w:type="dxa"/>
            <w:vAlign w:val="center"/>
          </w:tcPr>
          <w:p w:rsidR="005218B1" w:rsidRPr="00DA3CF4" w:rsidRDefault="005218B1" w:rsidP="006A7786">
            <w:pPr>
              <w:keepNext/>
              <w:spacing w:after="0" w:line="240" w:lineRule="auto"/>
              <w:jc w:val="center"/>
              <w:rPr>
                <w:rFonts w:ascii="Times New Roman" w:hAnsi="Times New Roman"/>
                <w:sz w:val="28"/>
                <w:szCs w:val="28"/>
              </w:rPr>
            </w:pPr>
            <w:r>
              <w:rPr>
                <w:rFonts w:ascii="Times New Roman" w:hAnsi="Times New Roman"/>
                <w:sz w:val="28"/>
                <w:szCs w:val="28"/>
                <w:lang w:val="uz-Cyrl-UZ"/>
              </w:rPr>
              <w:t>Яровой</w:t>
            </w:r>
          </w:p>
        </w:tc>
      </w:tr>
      <w:tr w:rsidR="005218B1" w:rsidRPr="00DA3CF4" w:rsidTr="006A7786">
        <w:trPr>
          <w:trHeight w:val="274"/>
        </w:trPr>
        <w:tc>
          <w:tcPr>
            <w:tcW w:w="2751" w:type="dxa"/>
            <w:vAlign w:val="center"/>
          </w:tcPr>
          <w:p w:rsidR="005218B1" w:rsidRPr="00DA3CF4" w:rsidRDefault="005218B1" w:rsidP="006A7786">
            <w:pPr>
              <w:keepNext/>
              <w:spacing w:after="0" w:line="240" w:lineRule="auto"/>
              <w:rPr>
                <w:rFonts w:ascii="Times New Roman" w:hAnsi="Times New Roman"/>
                <w:sz w:val="28"/>
                <w:szCs w:val="28"/>
                <w:lang w:val="uz-Cyrl-UZ"/>
              </w:rPr>
            </w:pPr>
            <w:r>
              <w:rPr>
                <w:rFonts w:ascii="Times New Roman" w:hAnsi="Times New Roman"/>
                <w:sz w:val="28"/>
                <w:szCs w:val="28"/>
                <w:lang w:val="uz-Cyrl-UZ"/>
              </w:rPr>
              <w:t>Я</w:t>
            </w:r>
            <w:r w:rsidRPr="00DA3CF4">
              <w:rPr>
                <w:rFonts w:ascii="Times New Roman" w:hAnsi="Times New Roman"/>
                <w:sz w:val="28"/>
                <w:szCs w:val="28"/>
                <w:lang w:val="uz-Cyrl-UZ"/>
              </w:rPr>
              <w:t>рутка</w:t>
            </w:r>
            <w:r>
              <w:rPr>
                <w:rFonts w:ascii="Times New Roman" w:hAnsi="Times New Roman"/>
                <w:sz w:val="28"/>
                <w:szCs w:val="28"/>
                <w:lang w:val="uz-Cyrl-UZ"/>
              </w:rPr>
              <w:t xml:space="preserve"> полевая</w:t>
            </w:r>
          </w:p>
          <w:p w:rsidR="005218B1" w:rsidRPr="00DA3CF4" w:rsidRDefault="005218B1" w:rsidP="006A7786">
            <w:pPr>
              <w:keepNext/>
              <w:spacing w:after="0" w:line="240" w:lineRule="auto"/>
              <w:rPr>
                <w:rFonts w:ascii="Times New Roman" w:hAnsi="Times New Roman"/>
                <w:sz w:val="28"/>
                <w:szCs w:val="28"/>
              </w:rPr>
            </w:pPr>
            <w:r w:rsidRPr="00144454">
              <w:rPr>
                <w:rFonts w:ascii="Times New Roman" w:hAnsi="Times New Roman"/>
                <w:i/>
                <w:sz w:val="28"/>
                <w:szCs w:val="28"/>
              </w:rPr>
              <w:t>Thlaspi arvense</w:t>
            </w:r>
            <w:r>
              <w:rPr>
                <w:rFonts w:ascii="Times New Roman" w:hAnsi="Times New Roman"/>
                <w:sz w:val="28"/>
                <w:szCs w:val="28"/>
              </w:rPr>
              <w:t xml:space="preserve"> </w:t>
            </w:r>
            <w:r w:rsidRPr="00DA3CF4">
              <w:rPr>
                <w:rFonts w:ascii="Times New Roman" w:hAnsi="Times New Roman"/>
                <w:sz w:val="28"/>
                <w:szCs w:val="28"/>
              </w:rPr>
              <w:t>L.</w:t>
            </w:r>
          </w:p>
        </w:tc>
        <w:tc>
          <w:tcPr>
            <w:tcW w:w="2460" w:type="dxa"/>
            <w:vAlign w:val="center"/>
          </w:tcPr>
          <w:p w:rsidR="005218B1"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lang w:val="uz-Cyrl-UZ"/>
              </w:rPr>
              <w:t>Крестоцветные</w:t>
            </w:r>
          </w:p>
          <w:p w:rsidR="005218B1" w:rsidRPr="00DA3CF4"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lang w:val="uz-Cyrl-UZ"/>
              </w:rPr>
              <w:t>(Капустные)</w:t>
            </w:r>
          </w:p>
          <w:p w:rsidR="005218B1" w:rsidRPr="00DA3CF4" w:rsidRDefault="005218B1" w:rsidP="006A7786">
            <w:pPr>
              <w:keepNext/>
              <w:spacing w:after="0" w:line="240" w:lineRule="auto"/>
              <w:jc w:val="center"/>
              <w:rPr>
                <w:rFonts w:ascii="Times New Roman" w:hAnsi="Times New Roman"/>
                <w:sz w:val="28"/>
                <w:szCs w:val="28"/>
              </w:rPr>
            </w:pPr>
            <w:r w:rsidRPr="00DA3CF4">
              <w:rPr>
                <w:rFonts w:ascii="Times New Roman" w:hAnsi="Times New Roman"/>
                <w:sz w:val="28"/>
                <w:szCs w:val="28"/>
              </w:rPr>
              <w:t>Brassicaceae</w:t>
            </w:r>
          </w:p>
        </w:tc>
        <w:tc>
          <w:tcPr>
            <w:tcW w:w="1993" w:type="dxa"/>
            <w:vAlign w:val="center"/>
          </w:tcPr>
          <w:p w:rsidR="005218B1" w:rsidRPr="00DA3CF4"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rPr>
              <w:t>Однолетние</w:t>
            </w:r>
          </w:p>
        </w:tc>
        <w:tc>
          <w:tcPr>
            <w:tcW w:w="2543" w:type="dxa"/>
            <w:vAlign w:val="center"/>
          </w:tcPr>
          <w:p w:rsidR="005218B1" w:rsidRPr="00DA3CF4" w:rsidRDefault="005218B1" w:rsidP="006A7786">
            <w:pPr>
              <w:keepNext/>
              <w:spacing w:after="0" w:line="240" w:lineRule="auto"/>
              <w:jc w:val="center"/>
              <w:rPr>
                <w:rFonts w:ascii="Times New Roman" w:hAnsi="Times New Roman"/>
                <w:sz w:val="28"/>
                <w:szCs w:val="28"/>
                <w:lang w:val="uz-Cyrl-UZ"/>
              </w:rPr>
            </w:pPr>
            <w:r>
              <w:rPr>
                <w:rFonts w:ascii="Times New Roman" w:hAnsi="Times New Roman"/>
                <w:sz w:val="28"/>
                <w:szCs w:val="28"/>
                <w:lang w:val="uz-Cyrl-UZ"/>
              </w:rPr>
              <w:t>Озимый</w:t>
            </w:r>
          </w:p>
        </w:tc>
      </w:tr>
    </w:tbl>
    <w:p w:rsidR="005218B1" w:rsidRPr="00082B34" w:rsidRDefault="005218B1" w:rsidP="005218B1">
      <w:pPr>
        <w:keepNext/>
        <w:spacing w:after="0" w:line="240" w:lineRule="auto"/>
        <w:jc w:val="both"/>
        <w:rPr>
          <w:rFonts w:ascii="Times New Roman" w:hAnsi="Times New Roman"/>
          <w:sz w:val="16"/>
          <w:szCs w:val="28"/>
          <w:lang w:val="uz-Cyrl-UZ"/>
        </w:rPr>
      </w:pPr>
    </w:p>
    <w:p w:rsidR="005218B1" w:rsidRDefault="005218B1" w:rsidP="005218B1">
      <w:pPr>
        <w:keepNext/>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К основным доминантным видам сорных растений на овощных посевах, как составляющие в среднем по многочисленности, можно включить следующие: из однолетних двудольных: лебеда – 2 %, </w:t>
      </w:r>
      <w:r w:rsidRPr="00DA3CF4">
        <w:rPr>
          <w:rFonts w:ascii="Times New Roman" w:hAnsi="Times New Roman"/>
          <w:sz w:val="28"/>
          <w:szCs w:val="28"/>
          <w:lang w:val="uz-Cyrl-UZ"/>
        </w:rPr>
        <w:t>(</w:t>
      </w:r>
      <w:r>
        <w:rPr>
          <w:rFonts w:ascii="Times New Roman" w:hAnsi="Times New Roman"/>
          <w:sz w:val="28"/>
          <w:szCs w:val="28"/>
          <w:lang w:val="uz-Cyrl-UZ"/>
        </w:rPr>
        <w:t xml:space="preserve">с изменением по годам от </w:t>
      </w:r>
      <w:r w:rsidRPr="00DA3CF4">
        <w:rPr>
          <w:rFonts w:ascii="Times New Roman" w:hAnsi="Times New Roman"/>
          <w:sz w:val="28"/>
          <w:szCs w:val="28"/>
          <w:lang w:val="uz-Cyrl-UZ"/>
        </w:rPr>
        <w:t xml:space="preserve">0,5 </w:t>
      </w:r>
      <w:r>
        <w:rPr>
          <w:rFonts w:ascii="Times New Roman" w:hAnsi="Times New Roman"/>
          <w:sz w:val="28"/>
          <w:szCs w:val="28"/>
          <w:lang w:val="uz-Cyrl-UZ"/>
        </w:rPr>
        <w:t>до</w:t>
      </w:r>
      <w:r w:rsidRPr="00DA3CF4">
        <w:rPr>
          <w:rFonts w:ascii="Times New Roman" w:hAnsi="Times New Roman"/>
          <w:sz w:val="28"/>
          <w:szCs w:val="28"/>
          <w:lang w:val="uz-Cyrl-UZ"/>
        </w:rPr>
        <w:t xml:space="preserve"> 4 %); </w:t>
      </w:r>
      <w:r>
        <w:rPr>
          <w:rFonts w:ascii="Times New Roman" w:hAnsi="Times New Roman"/>
          <w:sz w:val="28"/>
          <w:szCs w:val="28"/>
          <w:lang w:val="uz-Cyrl-UZ"/>
        </w:rPr>
        <w:t>паслён</w:t>
      </w:r>
      <w:r w:rsidRPr="00DA3CF4">
        <w:rPr>
          <w:rFonts w:ascii="Times New Roman" w:hAnsi="Times New Roman"/>
          <w:sz w:val="28"/>
          <w:szCs w:val="28"/>
          <w:lang w:val="uz-Cyrl-UZ"/>
        </w:rPr>
        <w:t xml:space="preserve"> –</w:t>
      </w:r>
      <w:r>
        <w:rPr>
          <w:rFonts w:ascii="Times New Roman" w:hAnsi="Times New Roman"/>
          <w:sz w:val="28"/>
          <w:szCs w:val="28"/>
          <w:lang w:val="uz-Cyrl-UZ"/>
        </w:rPr>
        <w:t xml:space="preserve"> </w:t>
      </w:r>
      <w:r w:rsidRPr="00DA3CF4">
        <w:rPr>
          <w:rFonts w:ascii="Times New Roman" w:hAnsi="Times New Roman"/>
          <w:sz w:val="28"/>
          <w:szCs w:val="28"/>
          <w:lang w:val="uz-Cyrl-UZ"/>
        </w:rPr>
        <w:t>6 % (0,5</w:t>
      </w:r>
      <w:r>
        <w:rPr>
          <w:rFonts w:ascii="Times New Roman" w:hAnsi="Times New Roman"/>
          <w:sz w:val="28"/>
          <w:szCs w:val="28"/>
          <w:lang w:val="uz-Cyrl-UZ"/>
        </w:rPr>
        <w:t>‒</w:t>
      </w:r>
      <w:r w:rsidRPr="00DA3CF4">
        <w:rPr>
          <w:rFonts w:ascii="Times New Roman" w:hAnsi="Times New Roman"/>
          <w:sz w:val="28"/>
          <w:szCs w:val="28"/>
          <w:lang w:val="uz-Cyrl-UZ"/>
        </w:rPr>
        <w:t xml:space="preserve">30 %); </w:t>
      </w:r>
      <w:r>
        <w:rPr>
          <w:rFonts w:ascii="Times New Roman" w:hAnsi="Times New Roman"/>
          <w:sz w:val="28"/>
          <w:szCs w:val="28"/>
          <w:lang w:val="uz-Cyrl-UZ"/>
        </w:rPr>
        <w:t>лебеда белая</w:t>
      </w:r>
      <w:r w:rsidRPr="00DA3CF4">
        <w:rPr>
          <w:rFonts w:ascii="Times New Roman" w:hAnsi="Times New Roman"/>
          <w:sz w:val="28"/>
          <w:szCs w:val="28"/>
          <w:lang w:val="uz-Cyrl-UZ"/>
        </w:rPr>
        <w:t xml:space="preserve"> –</w:t>
      </w:r>
      <w:r>
        <w:rPr>
          <w:rFonts w:ascii="Times New Roman" w:hAnsi="Times New Roman"/>
          <w:sz w:val="28"/>
          <w:szCs w:val="28"/>
          <w:lang w:val="uz-Cyrl-UZ"/>
        </w:rPr>
        <w:t xml:space="preserve"> </w:t>
      </w:r>
      <w:r w:rsidRPr="00DA3CF4">
        <w:rPr>
          <w:rFonts w:ascii="Times New Roman" w:hAnsi="Times New Roman"/>
          <w:sz w:val="28"/>
          <w:szCs w:val="28"/>
          <w:lang w:val="uz-Cyrl-UZ"/>
        </w:rPr>
        <w:t>5 % (2</w:t>
      </w:r>
      <w:r>
        <w:rPr>
          <w:rFonts w:ascii="Times New Roman" w:hAnsi="Times New Roman"/>
          <w:sz w:val="28"/>
          <w:szCs w:val="28"/>
          <w:lang w:val="uz-Cyrl-UZ"/>
        </w:rPr>
        <w:t>‒</w:t>
      </w:r>
      <w:r w:rsidRPr="00DA3CF4">
        <w:rPr>
          <w:rFonts w:ascii="Times New Roman" w:hAnsi="Times New Roman"/>
          <w:sz w:val="28"/>
          <w:szCs w:val="28"/>
          <w:lang w:val="uz-Cyrl-UZ"/>
        </w:rPr>
        <w:t xml:space="preserve">21 %); </w:t>
      </w:r>
      <w:r>
        <w:rPr>
          <w:rFonts w:ascii="Times New Roman" w:hAnsi="Times New Roman"/>
          <w:sz w:val="28"/>
          <w:szCs w:val="28"/>
          <w:lang w:val="uz-Cyrl-UZ"/>
        </w:rPr>
        <w:t xml:space="preserve">ширица дикая </w:t>
      </w:r>
      <w:r w:rsidRPr="00DA3CF4">
        <w:rPr>
          <w:rFonts w:ascii="Times New Roman" w:hAnsi="Times New Roman"/>
          <w:sz w:val="28"/>
          <w:szCs w:val="28"/>
          <w:lang w:val="uz-Cyrl-UZ"/>
        </w:rPr>
        <w:t>–</w:t>
      </w:r>
      <w:r>
        <w:rPr>
          <w:rFonts w:ascii="Times New Roman" w:hAnsi="Times New Roman"/>
          <w:sz w:val="28"/>
          <w:szCs w:val="28"/>
          <w:lang w:val="uz-Cyrl-UZ"/>
        </w:rPr>
        <w:t xml:space="preserve"> </w:t>
      </w:r>
      <w:r w:rsidRPr="00DA3CF4">
        <w:rPr>
          <w:rFonts w:ascii="Times New Roman" w:hAnsi="Times New Roman"/>
          <w:sz w:val="28"/>
          <w:szCs w:val="28"/>
          <w:lang w:val="uz-Cyrl-UZ"/>
        </w:rPr>
        <w:t>2% (1</w:t>
      </w:r>
      <w:r>
        <w:rPr>
          <w:rFonts w:ascii="Times New Roman" w:hAnsi="Times New Roman"/>
          <w:sz w:val="28"/>
          <w:szCs w:val="28"/>
          <w:lang w:val="uz-Cyrl-UZ"/>
        </w:rPr>
        <w:t>‒</w:t>
      </w:r>
      <w:r w:rsidRPr="00DA3CF4">
        <w:rPr>
          <w:rFonts w:ascii="Times New Roman" w:hAnsi="Times New Roman"/>
          <w:sz w:val="28"/>
          <w:szCs w:val="28"/>
          <w:lang w:val="uz-Cyrl-UZ"/>
        </w:rPr>
        <w:t xml:space="preserve">2 %); </w:t>
      </w:r>
      <w:r>
        <w:rPr>
          <w:rFonts w:ascii="Times New Roman" w:hAnsi="Times New Roman"/>
          <w:sz w:val="28"/>
          <w:szCs w:val="28"/>
          <w:lang w:val="uz-Cyrl-UZ"/>
        </w:rPr>
        <w:t>из однолетних злаковых: ежовник</w:t>
      </w:r>
      <w:r w:rsidRPr="00DA3CF4">
        <w:rPr>
          <w:rFonts w:ascii="Times New Roman" w:hAnsi="Times New Roman"/>
          <w:sz w:val="28"/>
          <w:szCs w:val="28"/>
          <w:lang w:val="uz-Cyrl-UZ"/>
        </w:rPr>
        <w:t xml:space="preserve">, </w:t>
      </w:r>
      <w:r>
        <w:rPr>
          <w:rFonts w:ascii="Times New Roman" w:hAnsi="Times New Roman"/>
          <w:sz w:val="28"/>
          <w:szCs w:val="28"/>
          <w:lang w:val="uz-Cyrl-UZ"/>
        </w:rPr>
        <w:t>щетинники</w:t>
      </w:r>
      <w:r w:rsidRPr="00DA3CF4">
        <w:rPr>
          <w:rFonts w:ascii="Times New Roman" w:hAnsi="Times New Roman"/>
          <w:sz w:val="28"/>
          <w:szCs w:val="28"/>
          <w:lang w:val="uz-Cyrl-UZ"/>
        </w:rPr>
        <w:t xml:space="preserve"> –</w:t>
      </w:r>
      <w:r>
        <w:rPr>
          <w:rFonts w:ascii="Times New Roman" w:hAnsi="Times New Roman"/>
          <w:sz w:val="28"/>
          <w:szCs w:val="28"/>
          <w:lang w:val="uz-Cyrl-UZ"/>
        </w:rPr>
        <w:t xml:space="preserve"> </w:t>
      </w:r>
      <w:r w:rsidRPr="00DA3CF4">
        <w:rPr>
          <w:rFonts w:ascii="Times New Roman" w:hAnsi="Times New Roman"/>
          <w:sz w:val="28"/>
          <w:szCs w:val="28"/>
          <w:lang w:val="uz-Cyrl-UZ"/>
        </w:rPr>
        <w:t>57% (4</w:t>
      </w:r>
      <w:r>
        <w:rPr>
          <w:rFonts w:ascii="Times New Roman" w:hAnsi="Times New Roman"/>
          <w:sz w:val="28"/>
          <w:szCs w:val="28"/>
          <w:lang w:val="uz-Cyrl-UZ"/>
        </w:rPr>
        <w:t>‒</w:t>
      </w:r>
      <w:r w:rsidRPr="00DA3CF4">
        <w:rPr>
          <w:rFonts w:ascii="Times New Roman" w:hAnsi="Times New Roman"/>
          <w:sz w:val="28"/>
          <w:szCs w:val="28"/>
          <w:lang w:val="uz-Cyrl-UZ"/>
        </w:rPr>
        <w:t xml:space="preserve">71 %); </w:t>
      </w:r>
      <w:r>
        <w:rPr>
          <w:rFonts w:ascii="Times New Roman" w:hAnsi="Times New Roman"/>
          <w:sz w:val="28"/>
          <w:szCs w:val="28"/>
          <w:lang w:val="uz-Cyrl-UZ"/>
        </w:rPr>
        <w:t>из многолетних</w:t>
      </w:r>
      <w:r w:rsidRPr="00DA3CF4">
        <w:rPr>
          <w:rFonts w:ascii="Times New Roman" w:hAnsi="Times New Roman"/>
          <w:sz w:val="28"/>
          <w:szCs w:val="28"/>
          <w:lang w:val="uz-Cyrl-UZ"/>
        </w:rPr>
        <w:t xml:space="preserve"> –</w:t>
      </w:r>
      <w:r>
        <w:rPr>
          <w:rFonts w:ascii="Times New Roman" w:hAnsi="Times New Roman"/>
          <w:sz w:val="28"/>
          <w:szCs w:val="28"/>
          <w:lang w:val="uz-Cyrl-UZ"/>
        </w:rPr>
        <w:t xml:space="preserve"> вьюнок</w:t>
      </w:r>
      <w:r w:rsidRPr="00DA3CF4">
        <w:rPr>
          <w:rFonts w:ascii="Times New Roman" w:hAnsi="Times New Roman"/>
          <w:sz w:val="28"/>
          <w:szCs w:val="28"/>
          <w:lang w:val="uz-Cyrl-UZ"/>
        </w:rPr>
        <w:t xml:space="preserve">, </w:t>
      </w:r>
      <w:r>
        <w:rPr>
          <w:rFonts w:ascii="Times New Roman" w:hAnsi="Times New Roman"/>
          <w:sz w:val="28"/>
          <w:szCs w:val="28"/>
          <w:lang w:val="uz-Cyrl-UZ"/>
        </w:rPr>
        <w:t>г</w:t>
      </w:r>
      <w:r w:rsidRPr="00DA3CF4">
        <w:rPr>
          <w:rFonts w:ascii="Times New Roman" w:hAnsi="Times New Roman"/>
          <w:sz w:val="28"/>
          <w:szCs w:val="28"/>
          <w:lang w:val="uz-Cyrl-UZ"/>
        </w:rPr>
        <w:t xml:space="preserve">умай, </w:t>
      </w:r>
      <w:r>
        <w:rPr>
          <w:rFonts w:ascii="Times New Roman" w:hAnsi="Times New Roman"/>
          <w:sz w:val="28"/>
          <w:szCs w:val="28"/>
          <w:lang w:val="uz-Cyrl-UZ"/>
        </w:rPr>
        <w:t xml:space="preserve">пальчатка </w:t>
      </w:r>
      <w:r w:rsidRPr="00DA3CF4">
        <w:rPr>
          <w:rFonts w:ascii="Times New Roman" w:hAnsi="Times New Roman"/>
          <w:sz w:val="28"/>
          <w:szCs w:val="28"/>
          <w:lang w:val="uz-Cyrl-UZ"/>
        </w:rPr>
        <w:t>–</w:t>
      </w:r>
      <w:r>
        <w:rPr>
          <w:rFonts w:ascii="Times New Roman" w:hAnsi="Times New Roman"/>
          <w:sz w:val="28"/>
          <w:szCs w:val="28"/>
          <w:lang w:val="uz-Cyrl-UZ"/>
        </w:rPr>
        <w:t xml:space="preserve"> </w:t>
      </w:r>
      <w:r w:rsidRPr="00DA3CF4">
        <w:rPr>
          <w:rFonts w:ascii="Times New Roman" w:hAnsi="Times New Roman"/>
          <w:sz w:val="28"/>
          <w:szCs w:val="28"/>
          <w:lang w:val="uz-Cyrl-UZ"/>
        </w:rPr>
        <w:t>2</w:t>
      </w:r>
      <w:r>
        <w:rPr>
          <w:rFonts w:ascii="Times New Roman" w:hAnsi="Times New Roman"/>
          <w:sz w:val="28"/>
          <w:szCs w:val="28"/>
          <w:lang w:val="uz-Cyrl-UZ"/>
        </w:rPr>
        <w:t xml:space="preserve"> </w:t>
      </w:r>
      <w:r w:rsidRPr="00DA3CF4">
        <w:rPr>
          <w:rFonts w:ascii="Times New Roman" w:hAnsi="Times New Roman"/>
          <w:sz w:val="28"/>
          <w:szCs w:val="28"/>
          <w:lang w:val="uz-Cyrl-UZ"/>
        </w:rPr>
        <w:t>% (1</w:t>
      </w:r>
      <w:r>
        <w:rPr>
          <w:rFonts w:ascii="Times New Roman" w:hAnsi="Times New Roman"/>
          <w:sz w:val="28"/>
          <w:szCs w:val="28"/>
          <w:lang w:val="uz-Cyrl-UZ"/>
        </w:rPr>
        <w:t>‒3 %),</w:t>
      </w:r>
      <w:r w:rsidRPr="00DA3CF4">
        <w:rPr>
          <w:rFonts w:ascii="Times New Roman" w:hAnsi="Times New Roman"/>
          <w:sz w:val="28"/>
          <w:szCs w:val="28"/>
          <w:lang w:val="uz-Cyrl-UZ"/>
        </w:rPr>
        <w:t xml:space="preserve"> </w:t>
      </w:r>
      <w:r>
        <w:rPr>
          <w:rFonts w:ascii="Times New Roman" w:hAnsi="Times New Roman"/>
          <w:sz w:val="28"/>
          <w:szCs w:val="28"/>
          <w:lang w:val="uz-Cyrl-UZ"/>
        </w:rPr>
        <w:t>бодяк полевой</w:t>
      </w:r>
      <w:r w:rsidRPr="00DA3CF4">
        <w:rPr>
          <w:rFonts w:ascii="Times New Roman" w:hAnsi="Times New Roman"/>
          <w:sz w:val="28"/>
          <w:szCs w:val="28"/>
          <w:lang w:val="uz-Cyrl-UZ"/>
        </w:rPr>
        <w:t xml:space="preserve"> –</w:t>
      </w:r>
      <w:r>
        <w:rPr>
          <w:rFonts w:ascii="Times New Roman" w:hAnsi="Times New Roman"/>
          <w:sz w:val="28"/>
          <w:szCs w:val="28"/>
          <w:lang w:val="uz-Cyrl-UZ"/>
        </w:rPr>
        <w:t xml:space="preserve"> </w:t>
      </w:r>
      <w:r w:rsidRPr="00DA3CF4">
        <w:rPr>
          <w:rFonts w:ascii="Times New Roman" w:hAnsi="Times New Roman"/>
          <w:sz w:val="28"/>
          <w:szCs w:val="28"/>
          <w:lang w:val="uz-Cyrl-UZ"/>
        </w:rPr>
        <w:t>1% (0</w:t>
      </w:r>
      <w:r>
        <w:rPr>
          <w:rFonts w:ascii="Times New Roman" w:hAnsi="Times New Roman"/>
          <w:sz w:val="28"/>
          <w:szCs w:val="28"/>
          <w:lang w:val="uz-Cyrl-UZ"/>
        </w:rPr>
        <w:t>‒</w:t>
      </w:r>
      <w:r w:rsidRPr="00DA3CF4">
        <w:rPr>
          <w:rFonts w:ascii="Times New Roman" w:hAnsi="Times New Roman"/>
          <w:sz w:val="28"/>
          <w:szCs w:val="28"/>
          <w:lang w:val="uz-Cyrl-UZ"/>
        </w:rPr>
        <w:t xml:space="preserve">3 %), </w:t>
      </w:r>
      <w:r>
        <w:rPr>
          <w:rFonts w:ascii="Times New Roman" w:hAnsi="Times New Roman"/>
          <w:sz w:val="28"/>
          <w:szCs w:val="28"/>
          <w:lang w:val="uz-Cyrl-UZ"/>
        </w:rPr>
        <w:t>повилика</w:t>
      </w:r>
      <w:r w:rsidRPr="00DA3CF4">
        <w:rPr>
          <w:rFonts w:ascii="Times New Roman" w:hAnsi="Times New Roman"/>
          <w:sz w:val="28"/>
          <w:szCs w:val="28"/>
          <w:lang w:val="uz-Cyrl-UZ"/>
        </w:rPr>
        <w:t xml:space="preserve"> –</w:t>
      </w:r>
      <w:r>
        <w:rPr>
          <w:rFonts w:ascii="Times New Roman" w:hAnsi="Times New Roman"/>
          <w:sz w:val="28"/>
          <w:szCs w:val="28"/>
          <w:lang w:val="uz-Cyrl-UZ"/>
        </w:rPr>
        <w:t xml:space="preserve"> </w:t>
      </w:r>
      <w:r w:rsidRPr="00DA3CF4">
        <w:rPr>
          <w:rFonts w:ascii="Times New Roman" w:hAnsi="Times New Roman"/>
          <w:sz w:val="28"/>
          <w:szCs w:val="28"/>
          <w:lang w:val="uz-Cyrl-UZ"/>
        </w:rPr>
        <w:t>1,5% (0,5</w:t>
      </w:r>
      <w:r>
        <w:rPr>
          <w:rFonts w:ascii="Times New Roman" w:hAnsi="Times New Roman"/>
          <w:sz w:val="28"/>
          <w:szCs w:val="28"/>
          <w:lang w:val="uz-Cyrl-UZ"/>
        </w:rPr>
        <w:t>‒</w:t>
      </w:r>
      <w:r w:rsidRPr="00DA3CF4">
        <w:rPr>
          <w:rFonts w:ascii="Times New Roman" w:hAnsi="Times New Roman"/>
          <w:sz w:val="28"/>
          <w:szCs w:val="28"/>
          <w:lang w:val="uz-Cyrl-UZ"/>
        </w:rPr>
        <w:t xml:space="preserve">2 %) </w:t>
      </w:r>
      <w:r>
        <w:rPr>
          <w:rFonts w:ascii="Times New Roman" w:hAnsi="Times New Roman"/>
          <w:sz w:val="28"/>
          <w:szCs w:val="28"/>
          <w:lang w:val="uz-Cyrl-UZ"/>
        </w:rPr>
        <w:t>и осот полевой</w:t>
      </w:r>
      <w:r w:rsidRPr="00DA3CF4">
        <w:rPr>
          <w:rFonts w:ascii="Times New Roman" w:hAnsi="Times New Roman"/>
          <w:sz w:val="28"/>
          <w:szCs w:val="28"/>
          <w:lang w:val="uz-Cyrl-UZ"/>
        </w:rPr>
        <w:t xml:space="preserve"> –</w:t>
      </w:r>
      <w:r>
        <w:rPr>
          <w:rFonts w:ascii="Times New Roman" w:hAnsi="Times New Roman"/>
          <w:sz w:val="28"/>
          <w:szCs w:val="28"/>
          <w:lang w:val="uz-Cyrl-UZ"/>
        </w:rPr>
        <w:t xml:space="preserve"> </w:t>
      </w:r>
      <w:r w:rsidRPr="00DA3CF4">
        <w:rPr>
          <w:rFonts w:ascii="Times New Roman" w:hAnsi="Times New Roman"/>
          <w:sz w:val="28"/>
          <w:szCs w:val="28"/>
          <w:lang w:val="uz-Cyrl-UZ"/>
        </w:rPr>
        <w:t>1% (0</w:t>
      </w:r>
      <w:r>
        <w:rPr>
          <w:rFonts w:ascii="Times New Roman" w:hAnsi="Times New Roman"/>
          <w:sz w:val="28"/>
          <w:szCs w:val="28"/>
          <w:lang w:val="uz-Cyrl-UZ"/>
        </w:rPr>
        <w:t>‒</w:t>
      </w:r>
      <w:r w:rsidRPr="00DA3CF4">
        <w:rPr>
          <w:rFonts w:ascii="Times New Roman" w:hAnsi="Times New Roman"/>
          <w:sz w:val="28"/>
          <w:szCs w:val="28"/>
          <w:lang w:val="uz-Cyrl-UZ"/>
        </w:rPr>
        <w:t>4 %).</w:t>
      </w:r>
    </w:p>
    <w:p w:rsidR="005218B1" w:rsidRDefault="005218B1" w:rsidP="005218B1">
      <w:pPr>
        <w:keepNext/>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lastRenderedPageBreak/>
        <w:t xml:space="preserve">В четвёртой главе диссертации </w:t>
      </w:r>
      <w:r w:rsidRPr="00D21923">
        <w:rPr>
          <w:rFonts w:ascii="Times New Roman" w:hAnsi="Times New Roman"/>
          <w:b/>
          <w:sz w:val="28"/>
          <w:szCs w:val="28"/>
          <w:lang w:val="uz-Cyrl-UZ"/>
        </w:rPr>
        <w:t>«Эффективность применения</w:t>
      </w:r>
      <w:r>
        <w:rPr>
          <w:rFonts w:ascii="Times New Roman" w:hAnsi="Times New Roman"/>
          <w:b/>
          <w:sz w:val="28"/>
          <w:szCs w:val="28"/>
          <w:lang w:val="uz-Cyrl-UZ"/>
        </w:rPr>
        <w:t xml:space="preserve"> </w:t>
      </w:r>
      <w:r w:rsidRPr="00D21923">
        <w:rPr>
          <w:rFonts w:ascii="Times New Roman" w:hAnsi="Times New Roman"/>
          <w:b/>
          <w:sz w:val="28"/>
          <w:szCs w:val="28"/>
          <w:lang w:val="uz-Cyrl-UZ"/>
        </w:rPr>
        <w:t>гербицидов против цветковых растений паразитов»</w:t>
      </w:r>
      <w:r>
        <w:rPr>
          <w:rFonts w:ascii="Times New Roman" w:hAnsi="Times New Roman"/>
          <w:sz w:val="28"/>
          <w:szCs w:val="28"/>
          <w:lang w:val="uz-Cyrl-UZ"/>
        </w:rPr>
        <w:t xml:space="preserve"> приведены сведения по испытанию препарата</w:t>
      </w:r>
      <w:r>
        <w:rPr>
          <w:rFonts w:ascii="Times New Roman" w:hAnsi="Times New Roman"/>
          <w:bCs/>
          <w:sz w:val="28"/>
          <w:szCs w:val="28"/>
          <w:lang w:val="uz-Cyrl-UZ"/>
        </w:rPr>
        <w:t xml:space="preserve"> Пивот</w:t>
      </w:r>
      <w:r w:rsidRPr="00D21923">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D21923">
        <w:rPr>
          <w:rFonts w:ascii="Times New Roman" w:hAnsi="Times New Roman"/>
          <w:bCs/>
          <w:sz w:val="28"/>
          <w:szCs w:val="28"/>
          <w:lang w:val="uz-Cyrl-UZ"/>
        </w:rPr>
        <w:t xml:space="preserve">% </w:t>
      </w:r>
      <w:r w:rsidRPr="00650A14">
        <w:rPr>
          <w:rFonts w:ascii="Times New Roman" w:hAnsi="Times New Roman"/>
          <w:bCs/>
          <w:sz w:val="28"/>
          <w:szCs w:val="28"/>
          <w:lang w:val="uz-Cyrl-UZ"/>
        </w:rPr>
        <w:t>в.р.к.</w:t>
      </w:r>
      <w:r>
        <w:rPr>
          <w:rFonts w:ascii="Times New Roman" w:hAnsi="Times New Roman"/>
          <w:bCs/>
          <w:sz w:val="28"/>
          <w:szCs w:val="28"/>
          <w:lang w:val="uz-Cyrl-UZ"/>
        </w:rPr>
        <w:t xml:space="preserve"> в нормах применения </w:t>
      </w:r>
      <w:r w:rsidRPr="00D21923">
        <w:rPr>
          <w:rFonts w:ascii="Times New Roman" w:hAnsi="Times New Roman"/>
          <w:bCs/>
          <w:sz w:val="28"/>
          <w:szCs w:val="28"/>
          <w:lang w:val="uz-Cyrl-UZ"/>
        </w:rPr>
        <w:t>0,5 л/га, 1 л/га, 1,5 л/га</w:t>
      </w:r>
      <w:r>
        <w:rPr>
          <w:rFonts w:ascii="Times New Roman" w:hAnsi="Times New Roman"/>
          <w:bCs/>
          <w:sz w:val="28"/>
          <w:szCs w:val="28"/>
          <w:lang w:val="uz-Cyrl-UZ"/>
        </w:rPr>
        <w:t xml:space="preserve"> и в качестве эталона гербицида Трефлан</w:t>
      </w:r>
      <w:r w:rsidRPr="00D21923">
        <w:rPr>
          <w:rFonts w:ascii="Times New Roman" w:hAnsi="Times New Roman"/>
          <w:bCs/>
          <w:sz w:val="28"/>
          <w:szCs w:val="28"/>
          <w:lang w:val="uz-Cyrl-UZ"/>
        </w:rPr>
        <w:t xml:space="preserve"> 24</w:t>
      </w:r>
      <w:r>
        <w:rPr>
          <w:rFonts w:ascii="Times New Roman" w:hAnsi="Times New Roman"/>
          <w:bCs/>
          <w:sz w:val="28"/>
          <w:szCs w:val="28"/>
          <w:lang w:val="uz-Cyrl-UZ"/>
        </w:rPr>
        <w:t xml:space="preserve"> </w:t>
      </w:r>
      <w:r w:rsidRPr="00D21923">
        <w:rPr>
          <w:rFonts w:ascii="Times New Roman" w:hAnsi="Times New Roman"/>
          <w:bCs/>
          <w:sz w:val="28"/>
          <w:szCs w:val="28"/>
          <w:lang w:val="uz-Cyrl-UZ"/>
        </w:rPr>
        <w:t>% к.э.</w:t>
      </w:r>
      <w:r>
        <w:rPr>
          <w:rFonts w:ascii="Times New Roman" w:hAnsi="Times New Roman"/>
          <w:bCs/>
          <w:sz w:val="28"/>
          <w:szCs w:val="28"/>
          <w:lang w:val="uz-Cyrl-UZ"/>
        </w:rPr>
        <w:t xml:space="preserve"> в нормах раствора </w:t>
      </w:r>
      <w:r w:rsidRPr="00D21923">
        <w:rPr>
          <w:rFonts w:ascii="Times New Roman" w:hAnsi="Times New Roman"/>
          <w:bCs/>
          <w:sz w:val="28"/>
          <w:szCs w:val="28"/>
          <w:lang w:val="uz-Cyrl-UZ"/>
        </w:rPr>
        <w:t xml:space="preserve">4 л/га </w:t>
      </w:r>
      <w:r>
        <w:rPr>
          <w:rFonts w:ascii="Times New Roman" w:hAnsi="Times New Roman"/>
          <w:bCs/>
          <w:sz w:val="28"/>
          <w:szCs w:val="28"/>
          <w:lang w:val="uz-Cyrl-UZ"/>
        </w:rPr>
        <w:t>и</w:t>
      </w:r>
      <w:r w:rsidRPr="00D21923">
        <w:rPr>
          <w:rFonts w:ascii="Times New Roman" w:hAnsi="Times New Roman"/>
          <w:bCs/>
          <w:sz w:val="28"/>
          <w:szCs w:val="28"/>
          <w:lang w:val="uz-Cyrl-UZ"/>
        </w:rPr>
        <w:t xml:space="preserve"> 6 л/га</w:t>
      </w:r>
      <w:r>
        <w:rPr>
          <w:rFonts w:ascii="Times New Roman" w:hAnsi="Times New Roman"/>
          <w:bCs/>
          <w:sz w:val="28"/>
          <w:szCs w:val="28"/>
          <w:lang w:val="uz-Cyrl-UZ"/>
        </w:rPr>
        <w:t>, рекомендованных в зависимости от культуры, на малых опытных площадках и в производственных условиях против видов повилики, паразитирующей на томате, картошке, луке и моркови.</w:t>
      </w:r>
    </w:p>
    <w:p w:rsidR="005218B1" w:rsidRPr="00A02F36" w:rsidRDefault="005218B1" w:rsidP="005218B1">
      <w:pPr>
        <w:keepNext/>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Перед опрыскиванием почвы гербицидом, вместе с посадкой клубней картофеля, на глубину 3‒4 см посеяли семена повилики вида</w:t>
      </w:r>
      <w:r w:rsidRPr="00A02F36">
        <w:rPr>
          <w:rFonts w:ascii="Times New Roman" w:hAnsi="Times New Roman"/>
          <w:bCs/>
          <w:i/>
          <w:sz w:val="28"/>
          <w:szCs w:val="28"/>
          <w:lang w:val="uz-Cyrl-UZ"/>
        </w:rPr>
        <w:t xml:space="preserve"> C.chinensis</w:t>
      </w:r>
      <w:r>
        <w:rPr>
          <w:rFonts w:ascii="Times New Roman" w:hAnsi="Times New Roman"/>
          <w:bCs/>
          <w:sz w:val="28"/>
          <w:szCs w:val="28"/>
          <w:lang w:val="uz-Cyrl-UZ"/>
        </w:rPr>
        <w:t xml:space="preserve"> и затем обработали гербицидом Пивот</w:t>
      </w:r>
      <w:r w:rsidRPr="00A02F36">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A02F36">
        <w:rPr>
          <w:rFonts w:ascii="Times New Roman" w:hAnsi="Times New Roman"/>
          <w:bCs/>
          <w:sz w:val="28"/>
          <w:szCs w:val="28"/>
          <w:lang w:val="uz-Cyrl-UZ"/>
        </w:rPr>
        <w:t xml:space="preserve">% </w:t>
      </w:r>
      <w:r w:rsidRPr="00650A14">
        <w:rPr>
          <w:rFonts w:ascii="Times New Roman" w:hAnsi="Times New Roman"/>
          <w:bCs/>
          <w:sz w:val="28"/>
          <w:szCs w:val="28"/>
          <w:lang w:val="uz-Cyrl-UZ"/>
        </w:rPr>
        <w:t>в.р.к</w:t>
      </w:r>
      <w:r>
        <w:rPr>
          <w:rFonts w:ascii="Times New Roman" w:hAnsi="Times New Roman"/>
          <w:bCs/>
          <w:sz w:val="28"/>
          <w:szCs w:val="28"/>
          <w:lang w:val="uz-Cyrl-UZ"/>
        </w:rPr>
        <w:t xml:space="preserve">. До уборки урожая картофеля распространение повилики в вариантах экспериментов составило </w:t>
      </w:r>
      <w:r w:rsidRPr="00A02F36">
        <w:rPr>
          <w:rFonts w:ascii="Times New Roman" w:hAnsi="Times New Roman"/>
          <w:bCs/>
          <w:sz w:val="28"/>
          <w:szCs w:val="28"/>
          <w:lang w:val="uz-Cyrl-UZ"/>
        </w:rPr>
        <w:t xml:space="preserve">28,1, 7,7 </w:t>
      </w:r>
      <w:r>
        <w:rPr>
          <w:rFonts w:ascii="Times New Roman" w:hAnsi="Times New Roman"/>
          <w:bCs/>
          <w:sz w:val="28"/>
          <w:szCs w:val="28"/>
          <w:lang w:val="uz-Cyrl-UZ"/>
        </w:rPr>
        <w:t>и</w:t>
      </w:r>
      <w:r w:rsidRPr="00A02F36">
        <w:rPr>
          <w:rFonts w:ascii="Times New Roman" w:hAnsi="Times New Roman"/>
          <w:bCs/>
          <w:sz w:val="28"/>
          <w:szCs w:val="28"/>
          <w:lang w:val="uz-Cyrl-UZ"/>
        </w:rPr>
        <w:t xml:space="preserve"> 7,3</w:t>
      </w:r>
      <w:r>
        <w:rPr>
          <w:rFonts w:ascii="Times New Roman" w:hAnsi="Times New Roman"/>
          <w:bCs/>
          <w:sz w:val="28"/>
          <w:szCs w:val="28"/>
          <w:lang w:val="uz-Cyrl-UZ"/>
        </w:rPr>
        <w:t xml:space="preserve"> </w:t>
      </w:r>
      <w:r w:rsidRPr="00A02F36">
        <w:rPr>
          <w:rFonts w:ascii="Times New Roman" w:hAnsi="Times New Roman"/>
          <w:bCs/>
          <w:sz w:val="28"/>
          <w:szCs w:val="28"/>
          <w:lang w:val="uz-Cyrl-UZ"/>
        </w:rPr>
        <w:t>%</w:t>
      </w:r>
      <w:r>
        <w:rPr>
          <w:rFonts w:ascii="Times New Roman" w:hAnsi="Times New Roman"/>
          <w:bCs/>
          <w:sz w:val="28"/>
          <w:szCs w:val="28"/>
          <w:lang w:val="uz-Cyrl-UZ"/>
        </w:rPr>
        <w:t xml:space="preserve">. Эти показатели у эталона были равны </w:t>
      </w:r>
      <w:r w:rsidRPr="00A02F36">
        <w:rPr>
          <w:rFonts w:ascii="Times New Roman" w:hAnsi="Times New Roman"/>
          <w:bCs/>
          <w:sz w:val="28"/>
          <w:szCs w:val="28"/>
          <w:lang w:val="uz-Cyrl-UZ"/>
        </w:rPr>
        <w:t>39,9</w:t>
      </w:r>
      <w:r>
        <w:rPr>
          <w:rFonts w:ascii="Times New Roman" w:hAnsi="Times New Roman"/>
          <w:bCs/>
          <w:sz w:val="28"/>
          <w:szCs w:val="28"/>
          <w:lang w:val="uz-Cyrl-UZ"/>
        </w:rPr>
        <w:t xml:space="preserve"> </w:t>
      </w:r>
      <w:r w:rsidRPr="00A02F36">
        <w:rPr>
          <w:rFonts w:ascii="Times New Roman" w:hAnsi="Times New Roman"/>
          <w:bCs/>
          <w:sz w:val="28"/>
          <w:szCs w:val="28"/>
          <w:lang w:val="uz-Cyrl-UZ"/>
        </w:rPr>
        <w:t>%,</w:t>
      </w:r>
      <w:r>
        <w:rPr>
          <w:rFonts w:ascii="Times New Roman" w:hAnsi="Times New Roman"/>
          <w:bCs/>
          <w:sz w:val="28"/>
          <w:szCs w:val="28"/>
          <w:lang w:val="uz-Cyrl-UZ"/>
        </w:rPr>
        <w:t xml:space="preserve"> а у контроля </w:t>
      </w:r>
      <w:r w:rsidRPr="00A02F36">
        <w:rPr>
          <w:rFonts w:ascii="Times New Roman" w:hAnsi="Times New Roman"/>
          <w:bCs/>
          <w:sz w:val="28"/>
          <w:szCs w:val="28"/>
          <w:lang w:val="uz-Cyrl-UZ"/>
        </w:rPr>
        <w:t>67,3</w:t>
      </w:r>
      <w:r>
        <w:rPr>
          <w:rFonts w:ascii="Times New Roman" w:hAnsi="Times New Roman"/>
          <w:bCs/>
          <w:sz w:val="28"/>
          <w:szCs w:val="28"/>
          <w:lang w:val="uz-Cyrl-UZ"/>
        </w:rPr>
        <w:t xml:space="preserve"> </w:t>
      </w:r>
      <w:r w:rsidRPr="00A02F36">
        <w:rPr>
          <w:rFonts w:ascii="Times New Roman" w:hAnsi="Times New Roman"/>
          <w:bCs/>
          <w:sz w:val="28"/>
          <w:szCs w:val="28"/>
          <w:lang w:val="uz-Cyrl-UZ"/>
        </w:rPr>
        <w:t>%</w:t>
      </w:r>
      <w:r>
        <w:rPr>
          <w:rFonts w:ascii="Times New Roman" w:hAnsi="Times New Roman"/>
          <w:bCs/>
          <w:sz w:val="28"/>
          <w:szCs w:val="28"/>
          <w:lang w:val="uz-Cyrl-UZ"/>
        </w:rPr>
        <w:t xml:space="preserve">. Урожайность картофеля в вышеуказанных вариантах была </w:t>
      </w:r>
      <w:r w:rsidRPr="00A02F36">
        <w:rPr>
          <w:rFonts w:ascii="Times New Roman" w:hAnsi="Times New Roman"/>
          <w:bCs/>
          <w:sz w:val="28"/>
          <w:szCs w:val="28"/>
          <w:lang w:val="uz-Cyrl-UZ"/>
        </w:rPr>
        <w:t xml:space="preserve">234, 246,5 </w:t>
      </w:r>
      <w:r>
        <w:rPr>
          <w:rFonts w:ascii="Times New Roman" w:hAnsi="Times New Roman"/>
          <w:bCs/>
          <w:sz w:val="28"/>
          <w:szCs w:val="28"/>
          <w:lang w:val="uz-Cyrl-UZ"/>
        </w:rPr>
        <w:t>и</w:t>
      </w:r>
      <w:r w:rsidRPr="00A02F36">
        <w:rPr>
          <w:rFonts w:ascii="Times New Roman" w:hAnsi="Times New Roman"/>
          <w:bCs/>
          <w:sz w:val="28"/>
          <w:szCs w:val="28"/>
          <w:lang w:val="uz-Cyrl-UZ"/>
        </w:rPr>
        <w:t xml:space="preserve"> 248,1 ц/га</w:t>
      </w:r>
      <w:r>
        <w:rPr>
          <w:rFonts w:ascii="Times New Roman" w:hAnsi="Times New Roman"/>
          <w:bCs/>
          <w:sz w:val="28"/>
          <w:szCs w:val="28"/>
          <w:lang w:val="uz-Cyrl-UZ"/>
        </w:rPr>
        <w:t xml:space="preserve">, а у эталона </w:t>
      </w:r>
      <w:r w:rsidRPr="00A02F36">
        <w:rPr>
          <w:rFonts w:ascii="Times New Roman" w:hAnsi="Times New Roman"/>
          <w:bCs/>
          <w:sz w:val="28"/>
          <w:szCs w:val="28"/>
          <w:lang w:val="uz-Cyrl-UZ"/>
        </w:rPr>
        <w:t>212 ц/га</w:t>
      </w:r>
      <w:r>
        <w:rPr>
          <w:rFonts w:ascii="Times New Roman" w:hAnsi="Times New Roman"/>
          <w:bCs/>
          <w:sz w:val="28"/>
          <w:szCs w:val="28"/>
          <w:lang w:val="uz-Cyrl-UZ"/>
        </w:rPr>
        <w:t xml:space="preserve"> и с контрольнго варианта был собран урожай </w:t>
      </w:r>
      <w:r w:rsidRPr="00A02F36">
        <w:rPr>
          <w:rFonts w:ascii="Times New Roman" w:hAnsi="Times New Roman"/>
          <w:bCs/>
          <w:sz w:val="28"/>
          <w:szCs w:val="28"/>
          <w:lang w:val="uz-Cyrl-UZ"/>
        </w:rPr>
        <w:t>170 ц/га</w:t>
      </w:r>
      <w:r>
        <w:rPr>
          <w:rFonts w:ascii="Times New Roman" w:hAnsi="Times New Roman"/>
          <w:bCs/>
          <w:sz w:val="28"/>
          <w:szCs w:val="28"/>
          <w:lang w:val="uz-Cyrl-UZ"/>
        </w:rPr>
        <w:t>. На луке распространение повилики в вариантах экспериментов с применением гербицида Пивот</w:t>
      </w:r>
      <w:r w:rsidRPr="00A02F36">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A02F36">
        <w:rPr>
          <w:rFonts w:ascii="Times New Roman" w:hAnsi="Times New Roman"/>
          <w:bCs/>
          <w:sz w:val="28"/>
          <w:szCs w:val="28"/>
          <w:lang w:val="uz-Cyrl-UZ"/>
        </w:rPr>
        <w:t xml:space="preserve">% </w:t>
      </w:r>
      <w:r w:rsidRPr="00650A14">
        <w:rPr>
          <w:rFonts w:ascii="Times New Roman" w:hAnsi="Times New Roman"/>
          <w:bCs/>
          <w:sz w:val="28"/>
          <w:szCs w:val="28"/>
          <w:lang w:val="uz-Cyrl-UZ"/>
        </w:rPr>
        <w:t>в.р.к</w:t>
      </w:r>
      <w:r>
        <w:rPr>
          <w:rFonts w:ascii="Times New Roman" w:hAnsi="Times New Roman"/>
          <w:bCs/>
          <w:sz w:val="28"/>
          <w:szCs w:val="28"/>
          <w:lang w:val="uz-Cyrl-UZ"/>
        </w:rPr>
        <w:t xml:space="preserve">. было равно </w:t>
      </w:r>
      <w:r w:rsidRPr="00DA3CF4">
        <w:rPr>
          <w:rFonts w:ascii="Times New Roman" w:hAnsi="Times New Roman"/>
          <w:bCs/>
          <w:sz w:val="28"/>
          <w:szCs w:val="28"/>
          <w:lang w:val="uz-Cyrl-UZ"/>
        </w:rPr>
        <w:t xml:space="preserve">22,1, 10,9 </w:t>
      </w:r>
      <w:r>
        <w:rPr>
          <w:rFonts w:ascii="Times New Roman" w:hAnsi="Times New Roman"/>
          <w:bCs/>
          <w:sz w:val="28"/>
          <w:szCs w:val="28"/>
          <w:lang w:val="uz-Cyrl-UZ"/>
        </w:rPr>
        <w:t>и</w:t>
      </w:r>
      <w:r w:rsidRPr="00DA3CF4">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DA3CF4">
        <w:rPr>
          <w:rFonts w:ascii="Times New Roman" w:hAnsi="Times New Roman"/>
          <w:bCs/>
          <w:sz w:val="28"/>
          <w:szCs w:val="28"/>
          <w:lang w:val="uz-Cyrl-UZ"/>
        </w:rPr>
        <w:t>%</w:t>
      </w:r>
      <w:r>
        <w:rPr>
          <w:rFonts w:ascii="Times New Roman" w:hAnsi="Times New Roman"/>
          <w:bCs/>
          <w:sz w:val="28"/>
          <w:szCs w:val="28"/>
          <w:lang w:val="uz-Cyrl-UZ"/>
        </w:rPr>
        <w:t xml:space="preserve">, у эталона 47,2 % и у контроля 85,0 %. Урожайность в вариантах опыта составила </w:t>
      </w:r>
      <w:r w:rsidRPr="00DA3CF4">
        <w:rPr>
          <w:rFonts w:ascii="Times New Roman" w:hAnsi="Times New Roman"/>
          <w:bCs/>
          <w:sz w:val="28"/>
          <w:szCs w:val="28"/>
          <w:lang w:val="uz-Cyrl-UZ"/>
        </w:rPr>
        <w:t xml:space="preserve">143, 148 </w:t>
      </w:r>
      <w:r>
        <w:rPr>
          <w:rFonts w:ascii="Times New Roman" w:hAnsi="Times New Roman"/>
          <w:bCs/>
          <w:sz w:val="28"/>
          <w:szCs w:val="28"/>
          <w:lang w:val="uz-Cyrl-UZ"/>
        </w:rPr>
        <w:t>и</w:t>
      </w:r>
      <w:r w:rsidRPr="00DA3CF4">
        <w:rPr>
          <w:rFonts w:ascii="Times New Roman" w:hAnsi="Times New Roman"/>
          <w:bCs/>
          <w:sz w:val="28"/>
          <w:szCs w:val="28"/>
          <w:lang w:val="uz-Cyrl-UZ"/>
        </w:rPr>
        <w:t xml:space="preserve"> 150 ц/га,</w:t>
      </w:r>
      <w:r>
        <w:rPr>
          <w:rFonts w:ascii="Times New Roman" w:hAnsi="Times New Roman"/>
          <w:bCs/>
          <w:sz w:val="28"/>
          <w:szCs w:val="28"/>
          <w:lang w:val="uz-Cyrl-UZ"/>
        </w:rPr>
        <w:t xml:space="preserve"> у эталона 131 ц/га и у контроля 120 ц/га.</w:t>
      </w:r>
    </w:p>
    <w:p w:rsidR="005218B1" w:rsidRPr="006D52D1" w:rsidRDefault="005218B1" w:rsidP="005218B1">
      <w:pPr>
        <w:keepNext/>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Перед уборкой урожая моркови на опытных вариантах распространение повилики составило </w:t>
      </w:r>
      <w:r w:rsidRPr="00DA3CF4">
        <w:rPr>
          <w:rFonts w:ascii="Times New Roman" w:hAnsi="Times New Roman"/>
          <w:bCs/>
          <w:sz w:val="28"/>
          <w:szCs w:val="28"/>
          <w:lang w:val="uz-Cyrl-UZ"/>
        </w:rPr>
        <w:t xml:space="preserve">21,7, 6,3 </w:t>
      </w:r>
      <w:r>
        <w:rPr>
          <w:rFonts w:ascii="Times New Roman" w:hAnsi="Times New Roman"/>
          <w:bCs/>
          <w:sz w:val="28"/>
          <w:szCs w:val="28"/>
          <w:lang w:val="uz-Cyrl-UZ"/>
        </w:rPr>
        <w:t>и</w:t>
      </w:r>
      <w:r w:rsidRPr="00DA3CF4">
        <w:rPr>
          <w:rFonts w:ascii="Times New Roman" w:hAnsi="Times New Roman"/>
          <w:bCs/>
          <w:sz w:val="28"/>
          <w:szCs w:val="28"/>
          <w:lang w:val="uz-Cyrl-UZ"/>
        </w:rPr>
        <w:t xml:space="preserve"> 6,2</w:t>
      </w:r>
      <w:r>
        <w:rPr>
          <w:rFonts w:ascii="Times New Roman" w:hAnsi="Times New Roman"/>
          <w:bCs/>
          <w:sz w:val="28"/>
          <w:szCs w:val="28"/>
          <w:lang w:val="uz-Cyrl-UZ"/>
        </w:rPr>
        <w:t xml:space="preserve"> </w:t>
      </w:r>
      <w:r w:rsidRPr="00DA3CF4">
        <w:rPr>
          <w:rFonts w:ascii="Times New Roman" w:hAnsi="Times New Roman"/>
          <w:bCs/>
          <w:sz w:val="28"/>
          <w:szCs w:val="28"/>
          <w:lang w:val="uz-Cyrl-UZ"/>
        </w:rPr>
        <w:t xml:space="preserve">%, </w:t>
      </w:r>
      <w:r>
        <w:rPr>
          <w:rFonts w:ascii="Times New Roman" w:hAnsi="Times New Roman"/>
          <w:bCs/>
          <w:sz w:val="28"/>
          <w:szCs w:val="28"/>
          <w:lang w:val="uz-Cyrl-UZ"/>
        </w:rPr>
        <w:t xml:space="preserve">у </w:t>
      </w:r>
      <w:r w:rsidRPr="00DA3CF4">
        <w:rPr>
          <w:rFonts w:ascii="Times New Roman" w:hAnsi="Times New Roman"/>
          <w:bCs/>
          <w:sz w:val="28"/>
          <w:szCs w:val="28"/>
          <w:lang w:val="uz-Cyrl-UZ"/>
        </w:rPr>
        <w:t>эталона 30,0</w:t>
      </w:r>
      <w:r>
        <w:rPr>
          <w:rFonts w:ascii="Times New Roman" w:hAnsi="Times New Roman"/>
          <w:bCs/>
          <w:sz w:val="28"/>
          <w:szCs w:val="28"/>
          <w:lang w:val="uz-Cyrl-UZ"/>
        </w:rPr>
        <w:t xml:space="preserve"> </w:t>
      </w:r>
      <w:r w:rsidRPr="00DA3CF4">
        <w:rPr>
          <w:rFonts w:ascii="Times New Roman" w:hAnsi="Times New Roman"/>
          <w:bCs/>
          <w:sz w:val="28"/>
          <w:szCs w:val="28"/>
          <w:lang w:val="uz-Cyrl-UZ"/>
        </w:rPr>
        <w:t xml:space="preserve">% </w:t>
      </w:r>
      <w:r>
        <w:rPr>
          <w:rFonts w:ascii="Times New Roman" w:hAnsi="Times New Roman"/>
          <w:bCs/>
          <w:sz w:val="28"/>
          <w:szCs w:val="28"/>
          <w:lang w:val="uz-Cyrl-UZ"/>
        </w:rPr>
        <w:t xml:space="preserve">и контроля </w:t>
      </w:r>
      <w:r w:rsidRPr="00DA3CF4">
        <w:rPr>
          <w:rFonts w:ascii="Times New Roman" w:hAnsi="Times New Roman"/>
          <w:bCs/>
          <w:sz w:val="28"/>
          <w:szCs w:val="28"/>
          <w:lang w:val="uz-Cyrl-UZ"/>
        </w:rPr>
        <w:t>59,6</w:t>
      </w:r>
      <w:r>
        <w:rPr>
          <w:rFonts w:ascii="Times New Roman" w:hAnsi="Times New Roman"/>
          <w:bCs/>
          <w:sz w:val="28"/>
          <w:szCs w:val="28"/>
          <w:lang w:val="uz-Cyrl-UZ"/>
        </w:rPr>
        <w:t xml:space="preserve"> </w:t>
      </w:r>
      <w:r w:rsidRPr="00DA3CF4">
        <w:rPr>
          <w:rFonts w:ascii="Times New Roman" w:hAnsi="Times New Roman"/>
          <w:bCs/>
          <w:sz w:val="28"/>
          <w:szCs w:val="28"/>
          <w:lang w:val="uz-Cyrl-UZ"/>
        </w:rPr>
        <w:t>%</w:t>
      </w:r>
      <w:r>
        <w:rPr>
          <w:rFonts w:ascii="Times New Roman" w:hAnsi="Times New Roman"/>
          <w:bCs/>
          <w:sz w:val="28"/>
          <w:szCs w:val="28"/>
          <w:lang w:val="uz-Cyrl-UZ"/>
        </w:rPr>
        <w:t>. В вариантах эксперимента урожай моркови составил 208,</w:t>
      </w:r>
      <w:r w:rsidRPr="00DA3CF4">
        <w:rPr>
          <w:rFonts w:ascii="Times New Roman" w:hAnsi="Times New Roman"/>
          <w:bCs/>
          <w:sz w:val="28"/>
          <w:szCs w:val="28"/>
          <w:lang w:val="uz-Cyrl-UZ"/>
        </w:rPr>
        <w:t xml:space="preserve"> 226 </w:t>
      </w:r>
      <w:r>
        <w:rPr>
          <w:rFonts w:ascii="Times New Roman" w:hAnsi="Times New Roman"/>
          <w:bCs/>
          <w:sz w:val="28"/>
          <w:szCs w:val="28"/>
          <w:lang w:val="uz-Cyrl-UZ"/>
        </w:rPr>
        <w:t>и</w:t>
      </w:r>
      <w:r w:rsidRPr="00DA3CF4">
        <w:rPr>
          <w:rFonts w:ascii="Times New Roman" w:hAnsi="Times New Roman"/>
          <w:bCs/>
          <w:sz w:val="28"/>
          <w:szCs w:val="28"/>
          <w:lang w:val="uz-Cyrl-UZ"/>
        </w:rPr>
        <w:t xml:space="preserve"> 226,4 ц/га, </w:t>
      </w:r>
      <w:r>
        <w:rPr>
          <w:rFonts w:ascii="Times New Roman" w:hAnsi="Times New Roman"/>
          <w:bCs/>
          <w:sz w:val="28"/>
          <w:szCs w:val="28"/>
          <w:lang w:val="uz-Cyrl-UZ"/>
        </w:rPr>
        <w:t xml:space="preserve">у </w:t>
      </w:r>
      <w:r w:rsidRPr="00DA3CF4">
        <w:rPr>
          <w:rFonts w:ascii="Times New Roman" w:hAnsi="Times New Roman"/>
          <w:bCs/>
          <w:sz w:val="28"/>
          <w:szCs w:val="28"/>
          <w:lang w:val="uz-Cyrl-UZ"/>
        </w:rPr>
        <w:t xml:space="preserve">эталона 192 ц/га </w:t>
      </w:r>
      <w:r>
        <w:rPr>
          <w:rFonts w:ascii="Times New Roman" w:hAnsi="Times New Roman"/>
          <w:bCs/>
          <w:sz w:val="28"/>
          <w:szCs w:val="28"/>
          <w:lang w:val="uz-Cyrl-UZ"/>
        </w:rPr>
        <w:t>и контроля</w:t>
      </w:r>
      <w:r w:rsidRPr="00DA3CF4">
        <w:rPr>
          <w:rFonts w:ascii="Times New Roman" w:hAnsi="Times New Roman"/>
          <w:bCs/>
          <w:sz w:val="28"/>
          <w:szCs w:val="28"/>
          <w:lang w:val="uz-Cyrl-UZ"/>
        </w:rPr>
        <w:t xml:space="preserve"> 183 ц/га</w:t>
      </w:r>
      <w:r>
        <w:rPr>
          <w:rFonts w:ascii="Times New Roman" w:hAnsi="Times New Roman"/>
          <w:bCs/>
          <w:sz w:val="28"/>
          <w:szCs w:val="28"/>
          <w:lang w:val="uz-Cyrl-UZ"/>
        </w:rPr>
        <w:t>. Отмечено, что применение гербицида Пивот</w:t>
      </w:r>
      <w:r w:rsidRPr="00A02F36">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A02F36">
        <w:rPr>
          <w:rFonts w:ascii="Times New Roman" w:hAnsi="Times New Roman"/>
          <w:bCs/>
          <w:sz w:val="28"/>
          <w:szCs w:val="28"/>
          <w:lang w:val="uz-Cyrl-UZ"/>
        </w:rPr>
        <w:t xml:space="preserve">% </w:t>
      </w:r>
      <w:r w:rsidRPr="00650A14">
        <w:rPr>
          <w:rFonts w:ascii="Times New Roman" w:hAnsi="Times New Roman"/>
          <w:bCs/>
          <w:sz w:val="28"/>
          <w:szCs w:val="28"/>
          <w:lang w:val="uz-Cyrl-UZ"/>
        </w:rPr>
        <w:t>в.р.к</w:t>
      </w:r>
      <w:r>
        <w:rPr>
          <w:rFonts w:ascii="Times New Roman" w:hAnsi="Times New Roman"/>
          <w:bCs/>
          <w:sz w:val="28"/>
          <w:szCs w:val="28"/>
          <w:lang w:val="uz-Cyrl-UZ"/>
        </w:rPr>
        <w:t xml:space="preserve">. в нормах </w:t>
      </w:r>
      <w:r w:rsidRPr="00DA3CF4">
        <w:rPr>
          <w:rFonts w:ascii="Times New Roman" w:hAnsi="Times New Roman"/>
          <w:bCs/>
          <w:sz w:val="28"/>
          <w:szCs w:val="28"/>
          <w:lang w:val="uz-Cyrl-UZ"/>
        </w:rPr>
        <w:t xml:space="preserve">1,0 </w:t>
      </w:r>
      <w:r>
        <w:rPr>
          <w:rFonts w:ascii="Times New Roman" w:hAnsi="Times New Roman"/>
          <w:bCs/>
          <w:sz w:val="28"/>
          <w:szCs w:val="28"/>
          <w:lang w:val="uz-Cyrl-UZ"/>
        </w:rPr>
        <w:t>и</w:t>
      </w:r>
      <w:r w:rsidRPr="00DA3CF4">
        <w:rPr>
          <w:rFonts w:ascii="Times New Roman" w:hAnsi="Times New Roman"/>
          <w:bCs/>
          <w:sz w:val="28"/>
          <w:szCs w:val="28"/>
          <w:lang w:val="uz-Cyrl-UZ"/>
        </w:rPr>
        <w:t xml:space="preserve"> 1,5 л/га</w:t>
      </w:r>
      <w:r>
        <w:rPr>
          <w:rFonts w:ascii="Times New Roman" w:hAnsi="Times New Roman"/>
          <w:bCs/>
          <w:sz w:val="28"/>
          <w:szCs w:val="28"/>
          <w:lang w:val="uz-Cyrl-UZ"/>
        </w:rPr>
        <w:t xml:space="preserve"> против видов повилики, паразитирующей на посевах картофеля, лука, моркови на малых экспериментальных площадках показало хорошую эффективность.</w:t>
      </w:r>
    </w:p>
    <w:p w:rsidR="005218B1" w:rsidRDefault="005218B1" w:rsidP="005218B1">
      <w:pPr>
        <w:spacing w:after="0"/>
        <w:ind w:firstLine="567"/>
        <w:jc w:val="both"/>
        <w:rPr>
          <w:rFonts w:ascii="Times New Roman" w:hAnsi="Times New Roman"/>
          <w:bCs/>
          <w:sz w:val="28"/>
          <w:szCs w:val="28"/>
          <w:lang w:val="uz-Cyrl-UZ"/>
        </w:rPr>
      </w:pPr>
      <w:r>
        <w:rPr>
          <w:rFonts w:ascii="Times New Roman" w:hAnsi="Times New Roman"/>
          <w:bCs/>
          <w:sz w:val="28"/>
          <w:szCs w:val="28"/>
          <w:lang w:val="uz-Cyrl-UZ"/>
        </w:rPr>
        <w:t>С целью изучения эффективности гербицида Пивот</w:t>
      </w:r>
      <w:r w:rsidRPr="00A02F36">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A02F36">
        <w:rPr>
          <w:rFonts w:ascii="Times New Roman" w:hAnsi="Times New Roman"/>
          <w:bCs/>
          <w:sz w:val="28"/>
          <w:szCs w:val="28"/>
          <w:lang w:val="uz-Cyrl-UZ"/>
        </w:rPr>
        <w:t xml:space="preserve">% </w:t>
      </w:r>
      <w:r w:rsidRPr="00650A14">
        <w:rPr>
          <w:rFonts w:ascii="Times New Roman" w:hAnsi="Times New Roman"/>
          <w:bCs/>
          <w:sz w:val="28"/>
          <w:szCs w:val="28"/>
          <w:lang w:val="uz-Cyrl-UZ"/>
        </w:rPr>
        <w:t>в.р.к</w:t>
      </w:r>
      <w:r>
        <w:rPr>
          <w:rFonts w:ascii="Times New Roman" w:hAnsi="Times New Roman"/>
          <w:bCs/>
          <w:sz w:val="28"/>
          <w:szCs w:val="28"/>
          <w:lang w:val="uz-Cyrl-UZ"/>
        </w:rPr>
        <w:t xml:space="preserve">. на вышеуказанных видах культур в производственных условиях, опыты проводили на полях фермерских хозяйств </w:t>
      </w:r>
      <w:r w:rsidRPr="00DA3CF4">
        <w:rPr>
          <w:rFonts w:ascii="Times New Roman" w:hAnsi="Times New Roman"/>
          <w:bCs/>
          <w:sz w:val="28"/>
          <w:szCs w:val="28"/>
          <w:lang w:val="uz-Cyrl-UZ"/>
        </w:rPr>
        <w:t>“Мабгулрус”, “</w:t>
      </w:r>
      <w:r>
        <w:rPr>
          <w:rFonts w:ascii="Times New Roman" w:hAnsi="Times New Roman"/>
          <w:bCs/>
          <w:sz w:val="28"/>
          <w:szCs w:val="28"/>
          <w:lang w:val="uz-Cyrl-UZ"/>
        </w:rPr>
        <w:t>К</w:t>
      </w:r>
      <w:r w:rsidRPr="00DA3CF4">
        <w:rPr>
          <w:rFonts w:ascii="Times New Roman" w:hAnsi="Times New Roman"/>
          <w:bCs/>
          <w:sz w:val="28"/>
          <w:szCs w:val="28"/>
          <w:lang w:val="uz-Cyrl-UZ"/>
        </w:rPr>
        <w:t>урбон ота”, “Ирисбоева Хури бо</w:t>
      </w:r>
      <w:r>
        <w:rPr>
          <w:rFonts w:ascii="Times New Roman" w:hAnsi="Times New Roman"/>
          <w:bCs/>
          <w:sz w:val="28"/>
          <w:szCs w:val="28"/>
          <w:lang w:val="uz-Cyrl-UZ"/>
        </w:rPr>
        <w:t>г</w:t>
      </w:r>
      <w:r w:rsidRPr="00DA3CF4">
        <w:rPr>
          <w:rFonts w:ascii="Times New Roman" w:hAnsi="Times New Roman"/>
          <w:bCs/>
          <w:sz w:val="28"/>
          <w:szCs w:val="28"/>
          <w:lang w:val="uz-Cyrl-UZ"/>
        </w:rPr>
        <w:t>и”, “Ба</w:t>
      </w:r>
      <w:r>
        <w:rPr>
          <w:rFonts w:ascii="Times New Roman" w:hAnsi="Times New Roman"/>
          <w:bCs/>
          <w:sz w:val="28"/>
          <w:szCs w:val="28"/>
          <w:lang w:val="uz-Cyrl-UZ"/>
        </w:rPr>
        <w:t>х</w:t>
      </w:r>
      <w:r w:rsidRPr="00DA3CF4">
        <w:rPr>
          <w:rFonts w:ascii="Times New Roman" w:hAnsi="Times New Roman"/>
          <w:bCs/>
          <w:sz w:val="28"/>
          <w:szCs w:val="28"/>
          <w:lang w:val="uz-Cyrl-UZ"/>
        </w:rPr>
        <w:t>ор”</w:t>
      </w:r>
      <w:r>
        <w:rPr>
          <w:rFonts w:ascii="Times New Roman" w:hAnsi="Times New Roman"/>
          <w:bCs/>
          <w:sz w:val="28"/>
          <w:szCs w:val="28"/>
          <w:lang w:val="uz-Cyrl-UZ"/>
        </w:rPr>
        <w:t xml:space="preserve"> Ташкентской области и нескольких других фермерских хозяйств. В производственных условиях гербицид Пивот</w:t>
      </w:r>
      <w:r w:rsidRPr="00A02F36">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A02F36">
        <w:rPr>
          <w:rFonts w:ascii="Times New Roman" w:hAnsi="Times New Roman"/>
          <w:bCs/>
          <w:sz w:val="28"/>
          <w:szCs w:val="28"/>
          <w:lang w:val="uz-Cyrl-UZ"/>
        </w:rPr>
        <w:t xml:space="preserve">% </w:t>
      </w:r>
      <w:r w:rsidRPr="00650A14">
        <w:rPr>
          <w:rFonts w:ascii="Times New Roman" w:hAnsi="Times New Roman"/>
          <w:bCs/>
          <w:sz w:val="28"/>
          <w:szCs w:val="28"/>
          <w:lang w:val="uz-Cyrl-UZ"/>
        </w:rPr>
        <w:t>в.р.к</w:t>
      </w:r>
      <w:r>
        <w:rPr>
          <w:rFonts w:ascii="Times New Roman" w:hAnsi="Times New Roman"/>
          <w:bCs/>
          <w:sz w:val="28"/>
          <w:szCs w:val="28"/>
          <w:lang w:val="uz-Cyrl-UZ"/>
        </w:rPr>
        <w:t>. в выше указанных обеих нормах применения, взятых для эксперимента, также показал эффективное действие на все виды повилики, паразитирующей на посевах картофеля, лука, моркови.</w:t>
      </w:r>
    </w:p>
    <w:p w:rsidR="005218B1" w:rsidRDefault="005218B1" w:rsidP="005218B1">
      <w:pPr>
        <w:keepNext/>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 xml:space="preserve">Вместе с тем, испытывали </w:t>
      </w:r>
      <w:r w:rsidRPr="00D83E5B">
        <w:rPr>
          <w:rFonts w:ascii="Times New Roman" w:hAnsi="Times New Roman"/>
          <w:bCs/>
          <w:sz w:val="28"/>
          <w:szCs w:val="28"/>
          <w:lang w:val="uz-Cyrl-UZ"/>
        </w:rPr>
        <w:t xml:space="preserve">0,2 %, 0,3 % </w:t>
      </w:r>
      <w:r>
        <w:rPr>
          <w:rFonts w:ascii="Times New Roman" w:hAnsi="Times New Roman"/>
          <w:bCs/>
          <w:sz w:val="28"/>
          <w:szCs w:val="28"/>
          <w:lang w:val="uz-Cyrl-UZ"/>
        </w:rPr>
        <w:t>и 0,4 процентные концентрации раствора гербицида Пивот</w:t>
      </w:r>
      <w:r w:rsidRPr="00A02F36">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A02F36">
        <w:rPr>
          <w:rFonts w:ascii="Times New Roman" w:hAnsi="Times New Roman"/>
          <w:bCs/>
          <w:sz w:val="28"/>
          <w:szCs w:val="28"/>
          <w:lang w:val="uz-Cyrl-UZ"/>
        </w:rPr>
        <w:t xml:space="preserve">% </w:t>
      </w:r>
      <w:r w:rsidRPr="00650A14">
        <w:rPr>
          <w:rFonts w:ascii="Times New Roman" w:hAnsi="Times New Roman"/>
          <w:bCs/>
          <w:sz w:val="28"/>
          <w:szCs w:val="28"/>
          <w:lang w:val="uz-Cyrl-UZ"/>
        </w:rPr>
        <w:t>в.р.к</w:t>
      </w:r>
      <w:r>
        <w:rPr>
          <w:rFonts w:ascii="Times New Roman" w:hAnsi="Times New Roman"/>
          <w:bCs/>
          <w:sz w:val="28"/>
          <w:szCs w:val="28"/>
          <w:lang w:val="uz-Cyrl-UZ"/>
        </w:rPr>
        <w:t>. против повилики на сорной растительности по краям полей, где была распространена повилика. Все испытанные варианты Пивот</w:t>
      </w:r>
      <w:r w:rsidRPr="00A02F36">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A02F36">
        <w:rPr>
          <w:rFonts w:ascii="Times New Roman" w:hAnsi="Times New Roman"/>
          <w:bCs/>
          <w:sz w:val="28"/>
          <w:szCs w:val="28"/>
          <w:lang w:val="uz-Cyrl-UZ"/>
        </w:rPr>
        <w:t xml:space="preserve">% </w:t>
      </w:r>
      <w:r w:rsidRPr="00C7736D">
        <w:rPr>
          <w:rFonts w:ascii="Times New Roman" w:hAnsi="Times New Roman"/>
          <w:bCs/>
          <w:sz w:val="28"/>
          <w:szCs w:val="28"/>
          <w:lang w:val="uz-Cyrl-UZ"/>
        </w:rPr>
        <w:t>в.р.к.</w:t>
      </w:r>
      <w:r>
        <w:rPr>
          <w:rFonts w:ascii="Times New Roman" w:hAnsi="Times New Roman"/>
          <w:bCs/>
          <w:sz w:val="28"/>
          <w:szCs w:val="28"/>
          <w:lang w:val="uz-Cyrl-UZ"/>
        </w:rPr>
        <w:t xml:space="preserve"> показали хорошие результаты. Варианты применения гербицида в нормах 0,3 % и 0,4 %, по сравнению с контролем, выявили высокие показатели и их эффективность составила </w:t>
      </w:r>
      <w:r w:rsidRPr="00D83E5B">
        <w:rPr>
          <w:rFonts w:ascii="Times New Roman" w:hAnsi="Times New Roman"/>
          <w:bCs/>
          <w:sz w:val="28"/>
          <w:szCs w:val="28"/>
          <w:lang w:val="uz-Cyrl-UZ"/>
        </w:rPr>
        <w:t xml:space="preserve">91,4 </w:t>
      </w:r>
      <w:r>
        <w:rPr>
          <w:rFonts w:ascii="Times New Roman" w:hAnsi="Times New Roman"/>
          <w:bCs/>
          <w:sz w:val="28"/>
          <w:szCs w:val="28"/>
          <w:lang w:val="uz-Cyrl-UZ"/>
        </w:rPr>
        <w:t>и</w:t>
      </w:r>
      <w:r w:rsidRPr="00D83E5B">
        <w:rPr>
          <w:rFonts w:ascii="Times New Roman" w:hAnsi="Times New Roman"/>
          <w:bCs/>
          <w:sz w:val="28"/>
          <w:szCs w:val="28"/>
          <w:lang w:val="uz-Cyrl-UZ"/>
        </w:rPr>
        <w:t xml:space="preserve"> 91,9</w:t>
      </w:r>
      <w:r>
        <w:rPr>
          <w:rFonts w:ascii="Times New Roman" w:hAnsi="Times New Roman"/>
          <w:bCs/>
          <w:sz w:val="28"/>
          <w:szCs w:val="28"/>
          <w:lang w:val="uz-Cyrl-UZ"/>
        </w:rPr>
        <w:t xml:space="preserve"> </w:t>
      </w:r>
      <w:r w:rsidRPr="00D83E5B">
        <w:rPr>
          <w:rFonts w:ascii="Times New Roman" w:hAnsi="Times New Roman"/>
          <w:bCs/>
          <w:sz w:val="28"/>
          <w:szCs w:val="28"/>
          <w:lang w:val="uz-Cyrl-UZ"/>
        </w:rPr>
        <w:t>%</w:t>
      </w:r>
      <w:r>
        <w:rPr>
          <w:rFonts w:ascii="Times New Roman" w:hAnsi="Times New Roman"/>
          <w:bCs/>
          <w:sz w:val="28"/>
          <w:szCs w:val="28"/>
          <w:lang w:val="uz-Cyrl-UZ"/>
        </w:rPr>
        <w:t xml:space="preserve"> (табл. 5). Учитывая норму расхода, рекомендуем использование гербицида Пивот</w:t>
      </w:r>
      <w:r w:rsidRPr="00A02F36">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A02F36">
        <w:rPr>
          <w:rFonts w:ascii="Times New Roman" w:hAnsi="Times New Roman"/>
          <w:bCs/>
          <w:sz w:val="28"/>
          <w:szCs w:val="28"/>
          <w:lang w:val="uz-Cyrl-UZ"/>
        </w:rPr>
        <w:t xml:space="preserve">% </w:t>
      </w:r>
      <w:r w:rsidRPr="00650A14">
        <w:rPr>
          <w:rFonts w:ascii="Times New Roman" w:hAnsi="Times New Roman"/>
          <w:bCs/>
          <w:sz w:val="28"/>
          <w:szCs w:val="28"/>
          <w:lang w:val="uz-Cyrl-UZ"/>
        </w:rPr>
        <w:t>в.р.</w:t>
      </w:r>
      <w:r w:rsidRPr="00C7736D">
        <w:rPr>
          <w:rFonts w:ascii="Times New Roman" w:hAnsi="Times New Roman"/>
          <w:bCs/>
          <w:sz w:val="28"/>
          <w:szCs w:val="28"/>
          <w:lang w:val="uz-Cyrl-UZ"/>
        </w:rPr>
        <w:t>к.</w:t>
      </w:r>
      <w:r>
        <w:rPr>
          <w:rFonts w:ascii="Times New Roman" w:hAnsi="Times New Roman"/>
          <w:bCs/>
          <w:sz w:val="28"/>
          <w:szCs w:val="28"/>
          <w:lang w:val="uz-Cyrl-UZ"/>
        </w:rPr>
        <w:t xml:space="preserve"> в 0,3 процентной концентрации (0,9 л/га) против повилики на сорной растительности, распространённой вокруг полей.</w:t>
      </w:r>
    </w:p>
    <w:p w:rsidR="005218B1" w:rsidRDefault="005218B1" w:rsidP="005218B1">
      <w:pPr>
        <w:rPr>
          <w:lang w:val="uz-Cyrl-UZ"/>
        </w:rPr>
        <w:sectPr w:rsidR="005218B1" w:rsidSect="000D7586">
          <w:pgSz w:w="11906" w:h="16838"/>
          <w:pgMar w:top="1134" w:right="1276" w:bottom="1134" w:left="1276" w:header="709" w:footer="709" w:gutter="0"/>
          <w:cols w:space="708"/>
          <w:docGrid w:linePitch="360"/>
        </w:sectPr>
      </w:pPr>
    </w:p>
    <w:p w:rsidR="005218B1" w:rsidRPr="00DA3CF4" w:rsidRDefault="005218B1" w:rsidP="005218B1">
      <w:pPr>
        <w:keepNext/>
        <w:spacing w:after="0" w:line="240" w:lineRule="auto"/>
        <w:ind w:firstLine="567"/>
        <w:jc w:val="right"/>
        <w:rPr>
          <w:rFonts w:ascii="Times New Roman" w:hAnsi="Times New Roman"/>
          <w:b/>
          <w:bCs/>
          <w:sz w:val="28"/>
          <w:szCs w:val="28"/>
          <w:lang w:val="uz-Cyrl-UZ"/>
        </w:rPr>
      </w:pPr>
      <w:r>
        <w:rPr>
          <w:rFonts w:ascii="Times New Roman" w:hAnsi="Times New Roman"/>
          <w:b/>
          <w:bCs/>
          <w:sz w:val="28"/>
          <w:szCs w:val="28"/>
          <w:lang w:val="uz-Cyrl-UZ"/>
        </w:rPr>
        <w:lastRenderedPageBreak/>
        <w:t>Таблица 5</w:t>
      </w:r>
    </w:p>
    <w:p w:rsidR="005218B1" w:rsidRDefault="005218B1" w:rsidP="005218B1">
      <w:pPr>
        <w:keepNext/>
        <w:spacing w:after="0" w:line="240" w:lineRule="auto"/>
        <w:ind w:firstLine="567"/>
        <w:jc w:val="center"/>
        <w:rPr>
          <w:rFonts w:ascii="Times New Roman" w:hAnsi="Times New Roman"/>
          <w:b/>
          <w:bCs/>
          <w:sz w:val="28"/>
          <w:szCs w:val="28"/>
          <w:lang w:val="uz-Cyrl-UZ"/>
        </w:rPr>
      </w:pPr>
      <w:r>
        <w:rPr>
          <w:rFonts w:ascii="Times New Roman" w:hAnsi="Times New Roman"/>
          <w:b/>
          <w:bCs/>
          <w:sz w:val="28"/>
          <w:szCs w:val="28"/>
          <w:lang w:val="uz-Cyrl-UZ"/>
        </w:rPr>
        <w:t>Эффективность гербицида Пивот</w:t>
      </w:r>
      <w:r w:rsidRPr="00C675B8">
        <w:rPr>
          <w:rFonts w:ascii="Times New Roman" w:hAnsi="Times New Roman"/>
          <w:b/>
          <w:bCs/>
          <w:sz w:val="28"/>
          <w:szCs w:val="28"/>
          <w:lang w:val="uz-Cyrl-UZ"/>
        </w:rPr>
        <w:t xml:space="preserve"> 10</w:t>
      </w:r>
      <w:r>
        <w:rPr>
          <w:rFonts w:ascii="Times New Roman" w:hAnsi="Times New Roman"/>
          <w:b/>
          <w:bCs/>
          <w:sz w:val="28"/>
          <w:szCs w:val="28"/>
          <w:lang w:val="uz-Cyrl-UZ"/>
        </w:rPr>
        <w:t xml:space="preserve"> </w:t>
      </w:r>
      <w:r w:rsidRPr="00C675B8">
        <w:rPr>
          <w:rFonts w:ascii="Times New Roman" w:hAnsi="Times New Roman"/>
          <w:b/>
          <w:bCs/>
          <w:sz w:val="28"/>
          <w:szCs w:val="28"/>
          <w:lang w:val="uz-Cyrl-UZ"/>
        </w:rPr>
        <w:t xml:space="preserve">% </w:t>
      </w:r>
      <w:r w:rsidRPr="00823E63">
        <w:rPr>
          <w:rFonts w:ascii="Times New Roman" w:hAnsi="Times New Roman"/>
          <w:b/>
          <w:bCs/>
          <w:sz w:val="28"/>
          <w:szCs w:val="28"/>
          <w:lang w:val="uz-Cyrl-UZ"/>
        </w:rPr>
        <w:t>в.р.к.</w:t>
      </w:r>
      <w:r>
        <w:rPr>
          <w:rFonts w:ascii="Times New Roman" w:hAnsi="Times New Roman"/>
          <w:b/>
          <w:bCs/>
          <w:sz w:val="28"/>
          <w:szCs w:val="28"/>
          <w:lang w:val="uz-Cyrl-UZ"/>
        </w:rPr>
        <w:t xml:space="preserve"> против повилики на сорной растительности</w:t>
      </w:r>
    </w:p>
    <w:p w:rsidR="005218B1" w:rsidRPr="00DA3CF4" w:rsidRDefault="005218B1" w:rsidP="005218B1">
      <w:pPr>
        <w:keepNext/>
        <w:spacing w:after="240" w:line="240" w:lineRule="auto"/>
        <w:ind w:firstLine="567"/>
        <w:jc w:val="center"/>
        <w:rPr>
          <w:rFonts w:ascii="Times New Roman" w:hAnsi="Times New Roman"/>
          <w:bCs/>
          <w:sz w:val="28"/>
          <w:szCs w:val="28"/>
          <w:lang w:val="uz-Cyrl-UZ"/>
        </w:rPr>
      </w:pPr>
      <w:r w:rsidRPr="00DA3CF4">
        <w:rPr>
          <w:rFonts w:ascii="Times New Roman" w:hAnsi="Times New Roman"/>
          <w:bCs/>
          <w:sz w:val="28"/>
          <w:szCs w:val="28"/>
          <w:lang w:val="uz-Cyrl-UZ"/>
        </w:rPr>
        <w:t>(</w:t>
      </w:r>
      <w:r>
        <w:rPr>
          <w:rFonts w:ascii="Times New Roman" w:hAnsi="Times New Roman"/>
          <w:bCs/>
          <w:sz w:val="28"/>
          <w:szCs w:val="28"/>
          <w:lang w:val="uz-Cyrl-UZ"/>
        </w:rPr>
        <w:t xml:space="preserve">Ф/х </w:t>
      </w:r>
      <w:r w:rsidRPr="00DA3CF4">
        <w:rPr>
          <w:rFonts w:ascii="Times New Roman" w:hAnsi="Times New Roman"/>
          <w:bCs/>
          <w:sz w:val="28"/>
          <w:szCs w:val="28"/>
          <w:lang w:val="uz-Cyrl-UZ"/>
        </w:rPr>
        <w:t>“Башир Бахтиёр” Т</w:t>
      </w:r>
      <w:r>
        <w:rPr>
          <w:rFonts w:ascii="Times New Roman" w:hAnsi="Times New Roman"/>
          <w:bCs/>
          <w:sz w:val="28"/>
          <w:szCs w:val="28"/>
          <w:lang w:val="uz-Cyrl-UZ"/>
        </w:rPr>
        <w:t>а</w:t>
      </w:r>
      <w:r w:rsidRPr="00DA3CF4">
        <w:rPr>
          <w:rFonts w:ascii="Times New Roman" w:hAnsi="Times New Roman"/>
          <w:bCs/>
          <w:sz w:val="28"/>
          <w:szCs w:val="28"/>
          <w:lang w:val="uz-Cyrl-UZ"/>
        </w:rPr>
        <w:t>шкент</w:t>
      </w:r>
      <w:r>
        <w:rPr>
          <w:rFonts w:ascii="Times New Roman" w:hAnsi="Times New Roman"/>
          <w:bCs/>
          <w:sz w:val="28"/>
          <w:szCs w:val="28"/>
          <w:lang w:val="uz-Cyrl-UZ"/>
        </w:rPr>
        <w:t>ского района</w:t>
      </w:r>
      <w:r w:rsidRPr="00DA3CF4">
        <w:rPr>
          <w:rFonts w:ascii="Times New Roman" w:hAnsi="Times New Roman"/>
          <w:bCs/>
          <w:sz w:val="28"/>
          <w:szCs w:val="28"/>
          <w:lang w:val="uz-Cyrl-UZ"/>
        </w:rPr>
        <w:t xml:space="preserve"> Т</w:t>
      </w:r>
      <w:r>
        <w:rPr>
          <w:rFonts w:ascii="Times New Roman" w:hAnsi="Times New Roman"/>
          <w:bCs/>
          <w:sz w:val="28"/>
          <w:szCs w:val="28"/>
          <w:lang w:val="uz-Cyrl-UZ"/>
        </w:rPr>
        <w:t>а</w:t>
      </w:r>
      <w:r w:rsidRPr="00DA3CF4">
        <w:rPr>
          <w:rFonts w:ascii="Times New Roman" w:hAnsi="Times New Roman"/>
          <w:bCs/>
          <w:sz w:val="28"/>
          <w:szCs w:val="28"/>
          <w:lang w:val="uz-Cyrl-UZ"/>
        </w:rPr>
        <w:t>шкент</w:t>
      </w:r>
      <w:r>
        <w:rPr>
          <w:rFonts w:ascii="Times New Roman" w:hAnsi="Times New Roman"/>
          <w:bCs/>
          <w:sz w:val="28"/>
          <w:szCs w:val="28"/>
          <w:lang w:val="uz-Cyrl-UZ"/>
        </w:rPr>
        <w:t>ской области</w:t>
      </w:r>
      <w:r w:rsidRPr="00DA3CF4">
        <w:rPr>
          <w:rFonts w:ascii="Times New Roman" w:hAnsi="Times New Roman"/>
          <w:bCs/>
          <w:sz w:val="28"/>
          <w:szCs w:val="28"/>
          <w:lang w:val="uz-Cyrl-UZ"/>
        </w:rPr>
        <w:t xml:space="preserve">, 2006 </w:t>
      </w:r>
      <w:r>
        <w:rPr>
          <w:rFonts w:ascii="Times New Roman" w:hAnsi="Times New Roman"/>
          <w:bCs/>
          <w:sz w:val="28"/>
          <w:szCs w:val="28"/>
          <w:lang w:val="uz-Cyrl-UZ"/>
        </w:rPr>
        <w:t>год</w:t>
      </w:r>
      <w:r w:rsidRPr="00DA3CF4">
        <w:rPr>
          <w:rFonts w:ascii="Times New Roman" w:hAnsi="Times New Roman"/>
          <w:bCs/>
          <w:sz w:val="28"/>
          <w:szCs w:val="28"/>
          <w:lang w:val="uz-Cyrl-UZ"/>
        </w:rPr>
        <w:t>)</w:t>
      </w:r>
    </w:p>
    <w:tbl>
      <w:tblPr>
        <w:tblW w:w="15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620"/>
        <w:gridCol w:w="1440"/>
        <w:gridCol w:w="1069"/>
        <w:gridCol w:w="748"/>
        <w:gridCol w:w="703"/>
        <w:gridCol w:w="1262"/>
        <w:gridCol w:w="1116"/>
        <w:gridCol w:w="1351"/>
        <w:gridCol w:w="1163"/>
        <w:gridCol w:w="1136"/>
        <w:gridCol w:w="1136"/>
        <w:gridCol w:w="924"/>
        <w:gridCol w:w="1280"/>
      </w:tblGrid>
      <w:tr w:rsidR="005218B1" w:rsidRPr="00DA3CF4" w:rsidTr="006A7786">
        <w:trPr>
          <w:jc w:val="center"/>
        </w:trPr>
        <w:tc>
          <w:tcPr>
            <w:tcW w:w="464" w:type="dxa"/>
            <w:vMerge w:val="restart"/>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w:t>
            </w:r>
          </w:p>
        </w:tc>
        <w:tc>
          <w:tcPr>
            <w:tcW w:w="1620" w:type="dxa"/>
            <w:vMerge w:val="restart"/>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Варианты опытов</w:t>
            </w:r>
          </w:p>
        </w:tc>
        <w:tc>
          <w:tcPr>
            <w:tcW w:w="1440" w:type="dxa"/>
            <w:vMerge w:val="restart"/>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Концентрация гербицида,</w:t>
            </w:r>
          </w:p>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w:t>
            </w:r>
          </w:p>
        </w:tc>
        <w:tc>
          <w:tcPr>
            <w:tcW w:w="2520" w:type="dxa"/>
            <w:gridSpan w:val="3"/>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 xml:space="preserve">Распространение повилики,% </w:t>
            </w:r>
          </w:p>
        </w:tc>
        <w:tc>
          <w:tcPr>
            <w:tcW w:w="1262" w:type="dxa"/>
            <w:vMerge w:val="restart"/>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Эффективность по сравнению с контролем, %</w:t>
            </w:r>
          </w:p>
        </w:tc>
        <w:tc>
          <w:tcPr>
            <w:tcW w:w="6826" w:type="dxa"/>
            <w:gridSpan w:val="6"/>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lang w:val="uz-Cyrl-UZ"/>
              </w:rPr>
              <w:t>Распространение повилики на сорных растениях в опытных полях</w:t>
            </w:r>
            <w:r w:rsidRPr="00144454">
              <w:rPr>
                <w:rFonts w:ascii="Times New Roman" w:hAnsi="Times New Roman"/>
                <w:bCs/>
                <w:sz w:val="26"/>
                <w:szCs w:val="26"/>
              </w:rPr>
              <w:t>, %</w:t>
            </w:r>
          </w:p>
        </w:tc>
        <w:tc>
          <w:tcPr>
            <w:tcW w:w="1280" w:type="dxa"/>
            <w:vMerge w:val="restart"/>
          </w:tcPr>
          <w:p w:rsidR="005218B1" w:rsidRPr="00144454" w:rsidRDefault="005218B1" w:rsidP="006A7786">
            <w:pPr>
              <w:keepNext/>
              <w:tabs>
                <w:tab w:val="left" w:pos="252"/>
                <w:tab w:val="left" w:pos="612"/>
                <w:tab w:val="left" w:pos="792"/>
              </w:tabs>
              <w:spacing w:after="0" w:line="240" w:lineRule="auto"/>
              <w:jc w:val="center"/>
              <w:rPr>
                <w:rFonts w:ascii="Times New Roman" w:hAnsi="Times New Roman"/>
                <w:bCs/>
                <w:sz w:val="26"/>
                <w:szCs w:val="26"/>
              </w:rPr>
            </w:pPr>
            <w:r w:rsidRPr="00144454">
              <w:rPr>
                <w:rFonts w:ascii="Times New Roman" w:hAnsi="Times New Roman"/>
                <w:bCs/>
                <w:sz w:val="26"/>
                <w:szCs w:val="26"/>
              </w:rPr>
              <w:t>Эффективность по сравнению с контролем, %</w:t>
            </w:r>
          </w:p>
        </w:tc>
      </w:tr>
      <w:tr w:rsidR="005218B1" w:rsidRPr="00DA3CF4" w:rsidTr="006A7786">
        <w:trPr>
          <w:trHeight w:val="397"/>
          <w:jc w:val="center"/>
        </w:trPr>
        <w:tc>
          <w:tcPr>
            <w:tcW w:w="464" w:type="dxa"/>
            <w:vMerge/>
            <w:vAlign w:val="center"/>
          </w:tcPr>
          <w:p w:rsidR="005218B1" w:rsidRPr="00DA3CF4" w:rsidRDefault="005218B1" w:rsidP="006A7786">
            <w:pPr>
              <w:keepNext/>
              <w:spacing w:after="0" w:line="240" w:lineRule="auto"/>
              <w:jc w:val="center"/>
              <w:rPr>
                <w:rFonts w:ascii="Times New Roman" w:hAnsi="Times New Roman"/>
                <w:bCs/>
                <w:sz w:val="28"/>
                <w:szCs w:val="28"/>
              </w:rPr>
            </w:pPr>
          </w:p>
        </w:tc>
        <w:tc>
          <w:tcPr>
            <w:tcW w:w="1620" w:type="dxa"/>
            <w:vMerge/>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1440" w:type="dxa"/>
            <w:vMerge/>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1069" w:type="dxa"/>
            <w:vMerge w:val="restart"/>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до обработки</w:t>
            </w:r>
          </w:p>
        </w:tc>
        <w:tc>
          <w:tcPr>
            <w:tcW w:w="1451" w:type="dxa"/>
            <w:gridSpan w:val="2"/>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после обработки</w:t>
            </w:r>
          </w:p>
        </w:tc>
        <w:tc>
          <w:tcPr>
            <w:tcW w:w="1262" w:type="dxa"/>
            <w:vMerge/>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2467" w:type="dxa"/>
            <w:gridSpan w:val="2"/>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до обработки</w:t>
            </w:r>
          </w:p>
        </w:tc>
        <w:tc>
          <w:tcPr>
            <w:tcW w:w="4359" w:type="dxa"/>
            <w:gridSpan w:val="4"/>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после обработки</w:t>
            </w:r>
          </w:p>
        </w:tc>
        <w:tc>
          <w:tcPr>
            <w:tcW w:w="1280" w:type="dxa"/>
            <w:vMerge/>
          </w:tcPr>
          <w:p w:rsidR="005218B1" w:rsidRPr="00DA3CF4" w:rsidRDefault="005218B1" w:rsidP="006A7786">
            <w:pPr>
              <w:keepNext/>
              <w:spacing w:after="0" w:line="240" w:lineRule="auto"/>
              <w:jc w:val="center"/>
              <w:rPr>
                <w:rFonts w:ascii="Times New Roman" w:hAnsi="Times New Roman"/>
                <w:bCs/>
                <w:sz w:val="28"/>
                <w:szCs w:val="28"/>
              </w:rPr>
            </w:pPr>
          </w:p>
        </w:tc>
      </w:tr>
      <w:tr w:rsidR="005218B1" w:rsidRPr="00DA3CF4" w:rsidTr="006A7786">
        <w:trPr>
          <w:jc w:val="center"/>
        </w:trPr>
        <w:tc>
          <w:tcPr>
            <w:tcW w:w="464" w:type="dxa"/>
            <w:vMerge/>
            <w:vAlign w:val="center"/>
          </w:tcPr>
          <w:p w:rsidR="005218B1" w:rsidRPr="00DA3CF4" w:rsidRDefault="005218B1" w:rsidP="006A7786">
            <w:pPr>
              <w:keepNext/>
              <w:spacing w:after="0" w:line="240" w:lineRule="auto"/>
              <w:jc w:val="center"/>
              <w:rPr>
                <w:rFonts w:ascii="Times New Roman" w:hAnsi="Times New Roman"/>
                <w:bCs/>
                <w:sz w:val="28"/>
                <w:szCs w:val="28"/>
              </w:rPr>
            </w:pPr>
          </w:p>
        </w:tc>
        <w:tc>
          <w:tcPr>
            <w:tcW w:w="1620" w:type="dxa"/>
            <w:vMerge/>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1440" w:type="dxa"/>
            <w:vMerge/>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1069" w:type="dxa"/>
            <w:vMerge/>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1451" w:type="dxa"/>
            <w:gridSpan w:val="2"/>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дни</w:t>
            </w:r>
          </w:p>
        </w:tc>
        <w:tc>
          <w:tcPr>
            <w:tcW w:w="1262" w:type="dxa"/>
            <w:vMerge/>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1116" w:type="dxa"/>
            <w:vMerge w:val="restart"/>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 xml:space="preserve">общее </w:t>
            </w:r>
            <w:proofErr w:type="gramStart"/>
            <w:r w:rsidRPr="00144454">
              <w:rPr>
                <w:rFonts w:ascii="Times New Roman" w:hAnsi="Times New Roman"/>
                <w:bCs/>
                <w:sz w:val="26"/>
                <w:szCs w:val="26"/>
              </w:rPr>
              <w:t>коли-чество</w:t>
            </w:r>
            <w:proofErr w:type="gramEnd"/>
            <w:r w:rsidRPr="00144454">
              <w:rPr>
                <w:rFonts w:ascii="Times New Roman" w:hAnsi="Times New Roman"/>
                <w:bCs/>
                <w:sz w:val="26"/>
                <w:szCs w:val="26"/>
              </w:rPr>
              <w:t xml:space="preserve"> сорных трав</w:t>
            </w:r>
          </w:p>
        </w:tc>
        <w:tc>
          <w:tcPr>
            <w:tcW w:w="1351" w:type="dxa"/>
            <w:vMerge w:val="restart"/>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 xml:space="preserve">поражённых, % </w:t>
            </w:r>
          </w:p>
        </w:tc>
        <w:tc>
          <w:tcPr>
            <w:tcW w:w="2299" w:type="dxa"/>
            <w:gridSpan w:val="2"/>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после 7 дней</w:t>
            </w:r>
          </w:p>
        </w:tc>
        <w:tc>
          <w:tcPr>
            <w:tcW w:w="2060" w:type="dxa"/>
            <w:gridSpan w:val="2"/>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после 15дней</w:t>
            </w:r>
          </w:p>
        </w:tc>
        <w:tc>
          <w:tcPr>
            <w:tcW w:w="1280" w:type="dxa"/>
            <w:vMerge/>
          </w:tcPr>
          <w:p w:rsidR="005218B1" w:rsidRPr="00DA3CF4" w:rsidRDefault="005218B1" w:rsidP="006A7786">
            <w:pPr>
              <w:keepNext/>
              <w:spacing w:after="0" w:line="240" w:lineRule="auto"/>
              <w:jc w:val="center"/>
              <w:rPr>
                <w:rFonts w:ascii="Times New Roman" w:hAnsi="Times New Roman"/>
                <w:bCs/>
                <w:sz w:val="28"/>
                <w:szCs w:val="28"/>
              </w:rPr>
            </w:pPr>
          </w:p>
        </w:tc>
      </w:tr>
      <w:tr w:rsidR="005218B1" w:rsidRPr="00DA3CF4" w:rsidTr="006A7786">
        <w:trPr>
          <w:jc w:val="center"/>
        </w:trPr>
        <w:tc>
          <w:tcPr>
            <w:tcW w:w="464" w:type="dxa"/>
            <w:vMerge/>
            <w:vAlign w:val="center"/>
          </w:tcPr>
          <w:p w:rsidR="005218B1" w:rsidRPr="00DA3CF4" w:rsidRDefault="005218B1" w:rsidP="006A7786">
            <w:pPr>
              <w:keepNext/>
              <w:spacing w:after="0" w:line="240" w:lineRule="auto"/>
              <w:jc w:val="center"/>
              <w:rPr>
                <w:rFonts w:ascii="Times New Roman" w:hAnsi="Times New Roman"/>
                <w:bCs/>
                <w:sz w:val="28"/>
                <w:szCs w:val="28"/>
              </w:rPr>
            </w:pPr>
          </w:p>
        </w:tc>
        <w:tc>
          <w:tcPr>
            <w:tcW w:w="1620" w:type="dxa"/>
            <w:vMerge/>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1440" w:type="dxa"/>
            <w:vMerge/>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1069" w:type="dxa"/>
            <w:vMerge/>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748" w:type="dxa"/>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7</w:t>
            </w:r>
          </w:p>
        </w:tc>
        <w:tc>
          <w:tcPr>
            <w:tcW w:w="703" w:type="dxa"/>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15</w:t>
            </w:r>
          </w:p>
        </w:tc>
        <w:tc>
          <w:tcPr>
            <w:tcW w:w="1262" w:type="dxa"/>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1116" w:type="dxa"/>
            <w:vMerge/>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1351" w:type="dxa"/>
            <w:vMerge/>
            <w:vAlign w:val="center"/>
          </w:tcPr>
          <w:p w:rsidR="005218B1" w:rsidRPr="00144454" w:rsidRDefault="005218B1" w:rsidP="006A7786">
            <w:pPr>
              <w:keepNext/>
              <w:spacing w:after="0" w:line="240" w:lineRule="auto"/>
              <w:jc w:val="center"/>
              <w:rPr>
                <w:rFonts w:ascii="Times New Roman" w:hAnsi="Times New Roman"/>
                <w:bCs/>
                <w:sz w:val="26"/>
                <w:szCs w:val="26"/>
              </w:rPr>
            </w:pPr>
          </w:p>
        </w:tc>
        <w:tc>
          <w:tcPr>
            <w:tcW w:w="1163" w:type="dxa"/>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общее количество сорных растений</w:t>
            </w:r>
          </w:p>
        </w:tc>
        <w:tc>
          <w:tcPr>
            <w:tcW w:w="1136" w:type="dxa"/>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 xml:space="preserve">поражённых, % </w:t>
            </w:r>
          </w:p>
        </w:tc>
        <w:tc>
          <w:tcPr>
            <w:tcW w:w="1136" w:type="dxa"/>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общее количество сорных трав</w:t>
            </w:r>
          </w:p>
        </w:tc>
        <w:tc>
          <w:tcPr>
            <w:tcW w:w="924" w:type="dxa"/>
            <w:vAlign w:val="center"/>
          </w:tcPr>
          <w:p w:rsidR="005218B1" w:rsidRPr="00144454" w:rsidRDefault="005218B1" w:rsidP="006A7786">
            <w:pPr>
              <w:keepNext/>
              <w:spacing w:after="0" w:line="240" w:lineRule="auto"/>
              <w:jc w:val="center"/>
              <w:rPr>
                <w:rFonts w:ascii="Times New Roman" w:hAnsi="Times New Roman"/>
                <w:bCs/>
                <w:sz w:val="26"/>
                <w:szCs w:val="26"/>
              </w:rPr>
            </w:pPr>
            <w:r w:rsidRPr="00144454">
              <w:rPr>
                <w:rFonts w:ascii="Times New Roman" w:hAnsi="Times New Roman"/>
                <w:bCs/>
                <w:sz w:val="26"/>
                <w:szCs w:val="26"/>
              </w:rPr>
              <w:t xml:space="preserve">поражённых, % </w:t>
            </w:r>
          </w:p>
        </w:tc>
        <w:tc>
          <w:tcPr>
            <w:tcW w:w="1280" w:type="dxa"/>
            <w:vMerge/>
          </w:tcPr>
          <w:p w:rsidR="005218B1" w:rsidRPr="00DA3CF4" w:rsidRDefault="005218B1" w:rsidP="006A7786">
            <w:pPr>
              <w:keepNext/>
              <w:spacing w:after="0" w:line="240" w:lineRule="auto"/>
              <w:jc w:val="center"/>
              <w:rPr>
                <w:rFonts w:ascii="Times New Roman" w:hAnsi="Times New Roman"/>
                <w:bCs/>
                <w:sz w:val="28"/>
                <w:szCs w:val="28"/>
              </w:rPr>
            </w:pPr>
          </w:p>
        </w:tc>
      </w:tr>
      <w:tr w:rsidR="005218B1" w:rsidRPr="00DA3CF4" w:rsidTr="006A7786">
        <w:trPr>
          <w:jc w:val="center"/>
        </w:trPr>
        <w:tc>
          <w:tcPr>
            <w:tcW w:w="464"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1</w:t>
            </w:r>
          </w:p>
        </w:tc>
        <w:tc>
          <w:tcPr>
            <w:tcW w:w="1620" w:type="dxa"/>
            <w:vAlign w:val="center"/>
          </w:tcPr>
          <w:p w:rsidR="005218B1" w:rsidRPr="00DA3CF4" w:rsidRDefault="005218B1" w:rsidP="006A7786">
            <w:pPr>
              <w:keepNext/>
              <w:spacing w:after="0" w:line="240" w:lineRule="auto"/>
              <w:jc w:val="center"/>
              <w:rPr>
                <w:rFonts w:ascii="Times New Roman" w:hAnsi="Times New Roman"/>
                <w:bCs/>
                <w:sz w:val="28"/>
                <w:szCs w:val="28"/>
              </w:rPr>
            </w:pPr>
            <w:r>
              <w:rPr>
                <w:rFonts w:ascii="Times New Roman" w:hAnsi="Times New Roman"/>
                <w:bCs/>
                <w:sz w:val="28"/>
                <w:szCs w:val="28"/>
              </w:rPr>
              <w:t>Контроль</w:t>
            </w:r>
            <w:r w:rsidRPr="00DA3CF4">
              <w:rPr>
                <w:rFonts w:ascii="Times New Roman" w:hAnsi="Times New Roman"/>
                <w:bCs/>
                <w:sz w:val="28"/>
                <w:szCs w:val="28"/>
              </w:rPr>
              <w:t xml:space="preserve"> (</w:t>
            </w:r>
            <w:r>
              <w:rPr>
                <w:rFonts w:ascii="Times New Roman" w:hAnsi="Times New Roman"/>
                <w:bCs/>
                <w:sz w:val="28"/>
                <w:szCs w:val="28"/>
              </w:rPr>
              <w:t xml:space="preserve">без обработки </w:t>
            </w:r>
            <w:r w:rsidRPr="00DA3CF4">
              <w:rPr>
                <w:rFonts w:ascii="Times New Roman" w:hAnsi="Times New Roman"/>
                <w:bCs/>
                <w:sz w:val="28"/>
                <w:szCs w:val="28"/>
              </w:rPr>
              <w:t>гербицид</w:t>
            </w:r>
            <w:r>
              <w:rPr>
                <w:rFonts w:ascii="Times New Roman" w:hAnsi="Times New Roman"/>
                <w:bCs/>
                <w:sz w:val="28"/>
                <w:szCs w:val="28"/>
              </w:rPr>
              <w:t>ом</w:t>
            </w:r>
            <w:r w:rsidRPr="00DA3CF4">
              <w:rPr>
                <w:rFonts w:ascii="Times New Roman" w:hAnsi="Times New Roman"/>
                <w:bCs/>
                <w:sz w:val="28"/>
                <w:szCs w:val="28"/>
              </w:rPr>
              <w:t>)</w:t>
            </w:r>
          </w:p>
        </w:tc>
        <w:tc>
          <w:tcPr>
            <w:tcW w:w="1440" w:type="dxa"/>
            <w:vAlign w:val="center"/>
          </w:tcPr>
          <w:p w:rsidR="005218B1" w:rsidRPr="00DA3CF4" w:rsidRDefault="005218B1" w:rsidP="006A7786">
            <w:pPr>
              <w:keepNext/>
              <w:spacing w:after="0" w:line="240" w:lineRule="auto"/>
              <w:jc w:val="center"/>
              <w:rPr>
                <w:rFonts w:ascii="Times New Roman" w:hAnsi="Times New Roman"/>
                <w:bCs/>
                <w:sz w:val="28"/>
                <w:szCs w:val="28"/>
              </w:rPr>
            </w:pPr>
            <w:r>
              <w:rPr>
                <w:rFonts w:ascii="Times New Roman" w:hAnsi="Times New Roman"/>
                <w:bCs/>
                <w:sz w:val="28"/>
                <w:szCs w:val="28"/>
              </w:rPr>
              <w:t>‒</w:t>
            </w:r>
          </w:p>
        </w:tc>
        <w:tc>
          <w:tcPr>
            <w:tcW w:w="1069"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18,0</w:t>
            </w:r>
          </w:p>
        </w:tc>
        <w:tc>
          <w:tcPr>
            <w:tcW w:w="748"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18,0</w:t>
            </w:r>
          </w:p>
        </w:tc>
        <w:tc>
          <w:tcPr>
            <w:tcW w:w="703" w:type="dxa"/>
            <w:vAlign w:val="center"/>
          </w:tcPr>
          <w:p w:rsidR="005218B1" w:rsidRPr="00DA3CF4" w:rsidRDefault="005218B1" w:rsidP="006A7786">
            <w:pPr>
              <w:keepNext/>
              <w:spacing w:after="0" w:line="240" w:lineRule="auto"/>
              <w:ind w:left="-43" w:right="-13"/>
              <w:jc w:val="center"/>
              <w:rPr>
                <w:rFonts w:ascii="Times New Roman" w:hAnsi="Times New Roman"/>
                <w:bCs/>
                <w:sz w:val="28"/>
                <w:szCs w:val="28"/>
              </w:rPr>
            </w:pPr>
            <w:r w:rsidRPr="00DA3CF4">
              <w:rPr>
                <w:rFonts w:ascii="Times New Roman" w:hAnsi="Times New Roman"/>
                <w:bCs/>
                <w:sz w:val="28"/>
                <w:szCs w:val="28"/>
              </w:rPr>
              <w:t>21,0</w:t>
            </w:r>
          </w:p>
        </w:tc>
        <w:tc>
          <w:tcPr>
            <w:tcW w:w="1262" w:type="dxa"/>
            <w:vAlign w:val="center"/>
          </w:tcPr>
          <w:p w:rsidR="005218B1" w:rsidRPr="00DA3CF4" w:rsidRDefault="005218B1" w:rsidP="006A7786">
            <w:pPr>
              <w:keepNext/>
              <w:spacing w:after="0" w:line="240" w:lineRule="auto"/>
              <w:jc w:val="center"/>
              <w:rPr>
                <w:rFonts w:ascii="Times New Roman" w:hAnsi="Times New Roman"/>
                <w:bCs/>
                <w:sz w:val="28"/>
                <w:szCs w:val="28"/>
              </w:rPr>
            </w:pPr>
            <w:r>
              <w:rPr>
                <w:rFonts w:ascii="Times New Roman" w:hAnsi="Times New Roman"/>
                <w:bCs/>
                <w:sz w:val="28"/>
                <w:szCs w:val="28"/>
              </w:rPr>
              <w:t>‒</w:t>
            </w:r>
          </w:p>
        </w:tc>
        <w:tc>
          <w:tcPr>
            <w:tcW w:w="1116" w:type="dxa"/>
            <w:vAlign w:val="center"/>
          </w:tcPr>
          <w:p w:rsidR="005218B1" w:rsidRPr="00DA3CF4" w:rsidRDefault="005218B1" w:rsidP="006A7786">
            <w:pPr>
              <w:keepNext/>
              <w:spacing w:after="0" w:line="240" w:lineRule="auto"/>
              <w:jc w:val="center"/>
              <w:rPr>
                <w:rFonts w:ascii="Times New Roman" w:hAnsi="Times New Roman"/>
                <w:bCs/>
                <w:sz w:val="28"/>
                <w:szCs w:val="28"/>
                <w:lang w:val="en-US"/>
              </w:rPr>
            </w:pPr>
            <w:r w:rsidRPr="00DA3CF4">
              <w:rPr>
                <w:rFonts w:ascii="Times New Roman" w:hAnsi="Times New Roman"/>
                <w:bCs/>
                <w:sz w:val="28"/>
                <w:szCs w:val="28"/>
              </w:rPr>
              <w:t>67</w:t>
            </w:r>
          </w:p>
        </w:tc>
        <w:tc>
          <w:tcPr>
            <w:tcW w:w="1351" w:type="dxa"/>
            <w:vAlign w:val="center"/>
          </w:tcPr>
          <w:p w:rsidR="005218B1" w:rsidRPr="00DA3CF4" w:rsidRDefault="005218B1" w:rsidP="006A7786">
            <w:pPr>
              <w:keepNext/>
              <w:spacing w:after="0" w:line="240" w:lineRule="auto"/>
              <w:jc w:val="center"/>
              <w:rPr>
                <w:rFonts w:ascii="Times New Roman" w:hAnsi="Times New Roman"/>
                <w:bCs/>
                <w:sz w:val="28"/>
                <w:szCs w:val="28"/>
                <w:lang w:val="en-US"/>
              </w:rPr>
            </w:pPr>
            <w:r w:rsidRPr="00DA3CF4">
              <w:rPr>
                <w:rFonts w:ascii="Times New Roman" w:hAnsi="Times New Roman"/>
                <w:bCs/>
                <w:sz w:val="28"/>
                <w:szCs w:val="28"/>
              </w:rPr>
              <w:t>7</w:t>
            </w:r>
            <w:r w:rsidRPr="00DA3CF4">
              <w:rPr>
                <w:rFonts w:ascii="Times New Roman" w:hAnsi="Times New Roman"/>
                <w:bCs/>
                <w:sz w:val="28"/>
                <w:szCs w:val="28"/>
                <w:lang w:val="en-US"/>
              </w:rPr>
              <w:t>,0</w:t>
            </w:r>
          </w:p>
        </w:tc>
        <w:tc>
          <w:tcPr>
            <w:tcW w:w="1163" w:type="dxa"/>
          </w:tcPr>
          <w:p w:rsidR="005218B1" w:rsidRPr="00DA3CF4" w:rsidRDefault="005218B1" w:rsidP="006A7786">
            <w:pPr>
              <w:keepNext/>
              <w:spacing w:after="0" w:line="240" w:lineRule="auto"/>
              <w:jc w:val="center"/>
              <w:rPr>
                <w:rFonts w:ascii="Times New Roman" w:hAnsi="Times New Roman"/>
                <w:bCs/>
                <w:sz w:val="28"/>
                <w:szCs w:val="28"/>
              </w:rPr>
            </w:pPr>
          </w:p>
        </w:tc>
        <w:tc>
          <w:tcPr>
            <w:tcW w:w="1136" w:type="dxa"/>
          </w:tcPr>
          <w:p w:rsidR="005218B1" w:rsidRPr="00DA3CF4" w:rsidRDefault="005218B1" w:rsidP="006A7786">
            <w:pPr>
              <w:keepNext/>
              <w:spacing w:after="0" w:line="240" w:lineRule="auto"/>
              <w:jc w:val="center"/>
              <w:rPr>
                <w:rFonts w:ascii="Times New Roman" w:hAnsi="Times New Roman"/>
                <w:bCs/>
                <w:sz w:val="28"/>
                <w:szCs w:val="28"/>
              </w:rPr>
            </w:pPr>
          </w:p>
        </w:tc>
        <w:tc>
          <w:tcPr>
            <w:tcW w:w="1136" w:type="dxa"/>
          </w:tcPr>
          <w:p w:rsidR="005218B1" w:rsidRPr="00DA3CF4" w:rsidRDefault="005218B1" w:rsidP="006A7786">
            <w:pPr>
              <w:keepNext/>
              <w:spacing w:after="0" w:line="240" w:lineRule="auto"/>
              <w:jc w:val="center"/>
              <w:rPr>
                <w:rFonts w:ascii="Times New Roman" w:hAnsi="Times New Roman"/>
                <w:bCs/>
                <w:sz w:val="28"/>
                <w:szCs w:val="28"/>
              </w:rPr>
            </w:pPr>
          </w:p>
        </w:tc>
        <w:tc>
          <w:tcPr>
            <w:tcW w:w="924" w:type="dxa"/>
          </w:tcPr>
          <w:p w:rsidR="005218B1" w:rsidRPr="00DA3CF4" w:rsidRDefault="005218B1" w:rsidP="006A7786">
            <w:pPr>
              <w:keepNext/>
              <w:spacing w:after="0" w:line="240" w:lineRule="auto"/>
              <w:jc w:val="center"/>
              <w:rPr>
                <w:rFonts w:ascii="Times New Roman" w:hAnsi="Times New Roman"/>
                <w:bCs/>
                <w:sz w:val="28"/>
                <w:szCs w:val="28"/>
              </w:rPr>
            </w:pPr>
          </w:p>
        </w:tc>
        <w:tc>
          <w:tcPr>
            <w:tcW w:w="1280" w:type="dxa"/>
            <w:vAlign w:val="center"/>
          </w:tcPr>
          <w:p w:rsidR="005218B1" w:rsidRPr="00DA3CF4" w:rsidRDefault="005218B1" w:rsidP="006A7786">
            <w:pPr>
              <w:keepNext/>
              <w:spacing w:after="0" w:line="240" w:lineRule="auto"/>
              <w:jc w:val="center"/>
              <w:rPr>
                <w:rFonts w:ascii="Times New Roman" w:hAnsi="Times New Roman"/>
                <w:bCs/>
                <w:sz w:val="28"/>
                <w:szCs w:val="28"/>
              </w:rPr>
            </w:pPr>
            <w:r>
              <w:rPr>
                <w:rFonts w:ascii="Times New Roman" w:hAnsi="Times New Roman"/>
                <w:bCs/>
                <w:sz w:val="28"/>
                <w:szCs w:val="28"/>
              </w:rPr>
              <w:t>‒</w:t>
            </w:r>
          </w:p>
        </w:tc>
      </w:tr>
      <w:tr w:rsidR="005218B1" w:rsidRPr="00DA3CF4" w:rsidTr="006A7786">
        <w:trPr>
          <w:jc w:val="center"/>
        </w:trPr>
        <w:tc>
          <w:tcPr>
            <w:tcW w:w="464"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2</w:t>
            </w:r>
          </w:p>
        </w:tc>
        <w:tc>
          <w:tcPr>
            <w:tcW w:w="1620" w:type="dxa"/>
            <w:vAlign w:val="center"/>
          </w:tcPr>
          <w:p w:rsidR="005218B1" w:rsidRPr="00DA3CF4" w:rsidRDefault="005218B1" w:rsidP="006A7786">
            <w:pPr>
              <w:keepNext/>
              <w:spacing w:after="0" w:line="240" w:lineRule="auto"/>
              <w:jc w:val="center"/>
              <w:rPr>
                <w:rFonts w:ascii="Times New Roman" w:hAnsi="Times New Roman"/>
                <w:bCs/>
                <w:sz w:val="28"/>
                <w:szCs w:val="28"/>
              </w:rPr>
            </w:pPr>
            <w:r>
              <w:rPr>
                <w:rFonts w:ascii="Times New Roman" w:hAnsi="Times New Roman"/>
                <w:bCs/>
                <w:sz w:val="28"/>
                <w:szCs w:val="28"/>
              </w:rPr>
              <w:t>Пивот</w:t>
            </w:r>
            <w:r w:rsidRPr="00DA3CF4">
              <w:rPr>
                <w:rFonts w:ascii="Times New Roman" w:hAnsi="Times New Roman"/>
                <w:bCs/>
                <w:sz w:val="28"/>
                <w:szCs w:val="28"/>
              </w:rPr>
              <w:t xml:space="preserve"> 10</w:t>
            </w:r>
            <w:r>
              <w:rPr>
                <w:rFonts w:ascii="Times New Roman" w:hAnsi="Times New Roman"/>
                <w:bCs/>
                <w:sz w:val="28"/>
                <w:szCs w:val="28"/>
              </w:rPr>
              <w:t xml:space="preserve"> </w:t>
            </w:r>
            <w:r w:rsidRPr="00DA3CF4">
              <w:rPr>
                <w:rFonts w:ascii="Times New Roman" w:hAnsi="Times New Roman"/>
                <w:bCs/>
                <w:sz w:val="28"/>
                <w:szCs w:val="28"/>
              </w:rPr>
              <w:t xml:space="preserve">% </w:t>
            </w:r>
            <w:r w:rsidRPr="00823E63">
              <w:rPr>
                <w:rFonts w:ascii="Times New Roman" w:hAnsi="Times New Roman"/>
                <w:bCs/>
                <w:sz w:val="28"/>
                <w:szCs w:val="28"/>
                <w:lang w:val="uz-Cyrl-UZ"/>
              </w:rPr>
              <w:t>в.р.к.</w:t>
            </w:r>
          </w:p>
        </w:tc>
        <w:tc>
          <w:tcPr>
            <w:tcW w:w="1440" w:type="dxa"/>
            <w:vAlign w:val="center"/>
          </w:tcPr>
          <w:p w:rsidR="005218B1" w:rsidRPr="00DA3CF4" w:rsidRDefault="005218B1" w:rsidP="006A7786">
            <w:pPr>
              <w:keepNext/>
              <w:spacing w:after="0" w:line="240" w:lineRule="auto"/>
              <w:jc w:val="center"/>
              <w:rPr>
                <w:rFonts w:ascii="Times New Roman" w:hAnsi="Times New Roman"/>
                <w:bCs/>
                <w:sz w:val="28"/>
                <w:szCs w:val="28"/>
                <w:lang w:val="uz-Cyrl-UZ"/>
              </w:rPr>
            </w:pPr>
            <w:r w:rsidRPr="0017555D">
              <w:rPr>
                <w:rFonts w:ascii="Times New Roman" w:hAnsi="Times New Roman"/>
                <w:bCs/>
                <w:sz w:val="28"/>
                <w:szCs w:val="28"/>
              </w:rPr>
              <w:t>0,2</w:t>
            </w:r>
          </w:p>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 xml:space="preserve"> (</w:t>
            </w:r>
            <w:r w:rsidRPr="0017555D">
              <w:rPr>
                <w:rFonts w:ascii="Times New Roman" w:hAnsi="Times New Roman"/>
                <w:bCs/>
                <w:sz w:val="28"/>
                <w:szCs w:val="28"/>
              </w:rPr>
              <w:t>0,6</w:t>
            </w:r>
            <w:r w:rsidRPr="00DA3CF4">
              <w:rPr>
                <w:rFonts w:ascii="Times New Roman" w:hAnsi="Times New Roman"/>
                <w:bCs/>
                <w:sz w:val="28"/>
                <w:szCs w:val="28"/>
              </w:rPr>
              <w:t>л/га)</w:t>
            </w:r>
          </w:p>
        </w:tc>
        <w:tc>
          <w:tcPr>
            <w:tcW w:w="1069"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18,0</w:t>
            </w:r>
          </w:p>
        </w:tc>
        <w:tc>
          <w:tcPr>
            <w:tcW w:w="748"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12,0</w:t>
            </w:r>
          </w:p>
        </w:tc>
        <w:tc>
          <w:tcPr>
            <w:tcW w:w="703"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5,0</w:t>
            </w:r>
          </w:p>
        </w:tc>
        <w:tc>
          <w:tcPr>
            <w:tcW w:w="1262"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17555D">
              <w:rPr>
                <w:rFonts w:ascii="Times New Roman" w:hAnsi="Times New Roman"/>
                <w:bCs/>
                <w:sz w:val="28"/>
                <w:szCs w:val="28"/>
              </w:rPr>
              <w:t>76</w:t>
            </w:r>
            <w:r w:rsidRPr="00DA3CF4">
              <w:rPr>
                <w:rFonts w:ascii="Times New Roman" w:hAnsi="Times New Roman"/>
                <w:bCs/>
                <w:sz w:val="28"/>
                <w:szCs w:val="28"/>
              </w:rPr>
              <w:t>,</w:t>
            </w:r>
            <w:r w:rsidRPr="0017555D">
              <w:rPr>
                <w:rFonts w:ascii="Times New Roman" w:hAnsi="Times New Roman"/>
                <w:bCs/>
                <w:sz w:val="28"/>
                <w:szCs w:val="28"/>
              </w:rPr>
              <w:t>2</w:t>
            </w:r>
          </w:p>
        </w:tc>
        <w:tc>
          <w:tcPr>
            <w:tcW w:w="1116" w:type="dxa"/>
            <w:vAlign w:val="center"/>
          </w:tcPr>
          <w:p w:rsidR="005218B1" w:rsidRPr="0017555D"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57</w:t>
            </w:r>
          </w:p>
        </w:tc>
        <w:tc>
          <w:tcPr>
            <w:tcW w:w="1351" w:type="dxa"/>
            <w:vAlign w:val="center"/>
          </w:tcPr>
          <w:p w:rsidR="005218B1" w:rsidRPr="0017555D"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13</w:t>
            </w:r>
            <w:r w:rsidRPr="0017555D">
              <w:rPr>
                <w:rFonts w:ascii="Times New Roman" w:hAnsi="Times New Roman"/>
                <w:bCs/>
                <w:sz w:val="28"/>
                <w:szCs w:val="28"/>
              </w:rPr>
              <w:t>,0</w:t>
            </w:r>
          </w:p>
        </w:tc>
        <w:tc>
          <w:tcPr>
            <w:tcW w:w="1163"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17555D">
              <w:rPr>
                <w:rFonts w:ascii="Times New Roman" w:hAnsi="Times New Roman"/>
                <w:bCs/>
                <w:sz w:val="28"/>
                <w:szCs w:val="28"/>
              </w:rPr>
              <w:t>27</w:t>
            </w:r>
          </w:p>
        </w:tc>
        <w:tc>
          <w:tcPr>
            <w:tcW w:w="1136"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17555D">
              <w:rPr>
                <w:rFonts w:ascii="Times New Roman" w:hAnsi="Times New Roman"/>
                <w:bCs/>
                <w:sz w:val="28"/>
                <w:szCs w:val="28"/>
              </w:rPr>
              <w:t>5,2</w:t>
            </w:r>
          </w:p>
        </w:tc>
        <w:tc>
          <w:tcPr>
            <w:tcW w:w="1136"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17555D">
              <w:rPr>
                <w:rFonts w:ascii="Times New Roman" w:hAnsi="Times New Roman"/>
                <w:bCs/>
                <w:sz w:val="28"/>
                <w:szCs w:val="28"/>
              </w:rPr>
              <w:t>21</w:t>
            </w:r>
          </w:p>
        </w:tc>
        <w:tc>
          <w:tcPr>
            <w:tcW w:w="924"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17555D">
              <w:rPr>
                <w:rFonts w:ascii="Times New Roman" w:hAnsi="Times New Roman"/>
                <w:bCs/>
                <w:sz w:val="28"/>
                <w:szCs w:val="28"/>
              </w:rPr>
              <w:t>3,8</w:t>
            </w:r>
          </w:p>
        </w:tc>
        <w:tc>
          <w:tcPr>
            <w:tcW w:w="1280"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17555D">
              <w:rPr>
                <w:rFonts w:ascii="Times New Roman" w:hAnsi="Times New Roman"/>
                <w:bCs/>
                <w:sz w:val="28"/>
                <w:szCs w:val="28"/>
              </w:rPr>
              <w:t>80</w:t>
            </w:r>
            <w:r w:rsidRPr="00DA3CF4">
              <w:rPr>
                <w:rFonts w:ascii="Times New Roman" w:hAnsi="Times New Roman"/>
                <w:bCs/>
                <w:sz w:val="28"/>
                <w:szCs w:val="28"/>
              </w:rPr>
              <w:t>,</w:t>
            </w:r>
            <w:r w:rsidRPr="0017555D">
              <w:rPr>
                <w:rFonts w:ascii="Times New Roman" w:hAnsi="Times New Roman"/>
                <w:bCs/>
                <w:sz w:val="28"/>
                <w:szCs w:val="28"/>
              </w:rPr>
              <w:t>8</w:t>
            </w:r>
          </w:p>
        </w:tc>
      </w:tr>
      <w:tr w:rsidR="005218B1" w:rsidRPr="00DA3CF4" w:rsidTr="006A7786">
        <w:trPr>
          <w:jc w:val="center"/>
        </w:trPr>
        <w:tc>
          <w:tcPr>
            <w:tcW w:w="464"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3</w:t>
            </w:r>
          </w:p>
        </w:tc>
        <w:tc>
          <w:tcPr>
            <w:tcW w:w="1620" w:type="dxa"/>
            <w:vAlign w:val="center"/>
          </w:tcPr>
          <w:p w:rsidR="005218B1" w:rsidRPr="00DA3CF4" w:rsidRDefault="005218B1" w:rsidP="006A7786">
            <w:pPr>
              <w:keepNext/>
              <w:spacing w:after="0" w:line="240" w:lineRule="auto"/>
              <w:jc w:val="center"/>
              <w:rPr>
                <w:rFonts w:ascii="Times New Roman" w:hAnsi="Times New Roman"/>
                <w:bCs/>
                <w:sz w:val="28"/>
                <w:szCs w:val="28"/>
              </w:rPr>
            </w:pPr>
            <w:r>
              <w:rPr>
                <w:rFonts w:ascii="Times New Roman" w:hAnsi="Times New Roman"/>
                <w:bCs/>
                <w:sz w:val="28"/>
                <w:szCs w:val="28"/>
              </w:rPr>
              <w:t>Пивот</w:t>
            </w:r>
            <w:r w:rsidRPr="00DA3CF4">
              <w:rPr>
                <w:rFonts w:ascii="Times New Roman" w:hAnsi="Times New Roman"/>
                <w:bCs/>
                <w:sz w:val="28"/>
                <w:szCs w:val="28"/>
              </w:rPr>
              <w:t xml:space="preserve"> 10</w:t>
            </w:r>
            <w:r>
              <w:rPr>
                <w:rFonts w:ascii="Times New Roman" w:hAnsi="Times New Roman"/>
                <w:bCs/>
                <w:sz w:val="28"/>
                <w:szCs w:val="28"/>
              </w:rPr>
              <w:t xml:space="preserve"> </w:t>
            </w:r>
            <w:r w:rsidRPr="00DA3CF4">
              <w:rPr>
                <w:rFonts w:ascii="Times New Roman" w:hAnsi="Times New Roman"/>
                <w:bCs/>
                <w:sz w:val="28"/>
                <w:szCs w:val="28"/>
              </w:rPr>
              <w:t xml:space="preserve">% </w:t>
            </w:r>
            <w:r w:rsidRPr="00823E63">
              <w:rPr>
                <w:rFonts w:ascii="Times New Roman" w:hAnsi="Times New Roman"/>
                <w:bCs/>
                <w:sz w:val="28"/>
                <w:szCs w:val="28"/>
                <w:lang w:val="uz-Cyrl-UZ"/>
              </w:rPr>
              <w:t>в.р.к.</w:t>
            </w:r>
          </w:p>
        </w:tc>
        <w:tc>
          <w:tcPr>
            <w:tcW w:w="1440"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0,</w:t>
            </w:r>
            <w:r w:rsidRPr="0017555D">
              <w:rPr>
                <w:rFonts w:ascii="Times New Roman" w:hAnsi="Times New Roman"/>
                <w:bCs/>
                <w:sz w:val="28"/>
                <w:szCs w:val="28"/>
              </w:rPr>
              <w:t>3</w:t>
            </w:r>
          </w:p>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w:t>
            </w:r>
            <w:r w:rsidRPr="0017555D">
              <w:rPr>
                <w:rFonts w:ascii="Times New Roman" w:hAnsi="Times New Roman"/>
                <w:bCs/>
                <w:sz w:val="28"/>
                <w:szCs w:val="28"/>
              </w:rPr>
              <w:t>0,9</w:t>
            </w:r>
            <w:r w:rsidRPr="00DA3CF4">
              <w:rPr>
                <w:rFonts w:ascii="Times New Roman" w:hAnsi="Times New Roman"/>
                <w:bCs/>
                <w:sz w:val="28"/>
                <w:szCs w:val="28"/>
              </w:rPr>
              <w:t>л/га)</w:t>
            </w:r>
          </w:p>
        </w:tc>
        <w:tc>
          <w:tcPr>
            <w:tcW w:w="1069"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16,0</w:t>
            </w:r>
          </w:p>
        </w:tc>
        <w:tc>
          <w:tcPr>
            <w:tcW w:w="748"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3,0</w:t>
            </w:r>
          </w:p>
        </w:tc>
        <w:tc>
          <w:tcPr>
            <w:tcW w:w="703"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17555D">
              <w:rPr>
                <w:rFonts w:ascii="Times New Roman" w:hAnsi="Times New Roman"/>
                <w:bCs/>
                <w:sz w:val="28"/>
                <w:szCs w:val="28"/>
              </w:rPr>
              <w:t>2</w:t>
            </w:r>
            <w:r w:rsidRPr="00DA3CF4">
              <w:rPr>
                <w:rFonts w:ascii="Times New Roman" w:hAnsi="Times New Roman"/>
                <w:bCs/>
                <w:sz w:val="28"/>
                <w:szCs w:val="28"/>
              </w:rPr>
              <w:t>,</w:t>
            </w:r>
            <w:r w:rsidRPr="0017555D">
              <w:rPr>
                <w:rFonts w:ascii="Times New Roman" w:hAnsi="Times New Roman"/>
                <w:bCs/>
                <w:sz w:val="28"/>
                <w:szCs w:val="28"/>
              </w:rPr>
              <w:t>5</w:t>
            </w:r>
          </w:p>
        </w:tc>
        <w:tc>
          <w:tcPr>
            <w:tcW w:w="1262"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17555D">
              <w:rPr>
                <w:rFonts w:ascii="Times New Roman" w:hAnsi="Times New Roman"/>
                <w:bCs/>
                <w:sz w:val="28"/>
                <w:szCs w:val="28"/>
              </w:rPr>
              <w:t>88</w:t>
            </w:r>
            <w:r w:rsidRPr="00DA3CF4">
              <w:rPr>
                <w:rFonts w:ascii="Times New Roman" w:hAnsi="Times New Roman"/>
                <w:bCs/>
                <w:sz w:val="28"/>
                <w:szCs w:val="28"/>
              </w:rPr>
              <w:t>,</w:t>
            </w:r>
            <w:r w:rsidRPr="0017555D">
              <w:rPr>
                <w:rFonts w:ascii="Times New Roman" w:hAnsi="Times New Roman"/>
                <w:bCs/>
                <w:sz w:val="28"/>
                <w:szCs w:val="28"/>
              </w:rPr>
              <w:t>1</w:t>
            </w:r>
          </w:p>
        </w:tc>
        <w:tc>
          <w:tcPr>
            <w:tcW w:w="1116" w:type="dxa"/>
            <w:vAlign w:val="center"/>
          </w:tcPr>
          <w:p w:rsidR="005218B1" w:rsidRPr="0017555D"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71</w:t>
            </w:r>
          </w:p>
        </w:tc>
        <w:tc>
          <w:tcPr>
            <w:tcW w:w="1351" w:type="dxa"/>
            <w:vAlign w:val="center"/>
          </w:tcPr>
          <w:p w:rsidR="005218B1" w:rsidRPr="0017555D"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9</w:t>
            </w:r>
            <w:r w:rsidRPr="0017555D">
              <w:rPr>
                <w:rFonts w:ascii="Times New Roman" w:hAnsi="Times New Roman"/>
                <w:bCs/>
                <w:sz w:val="28"/>
                <w:szCs w:val="28"/>
              </w:rPr>
              <w:t>,0</w:t>
            </w:r>
          </w:p>
        </w:tc>
        <w:tc>
          <w:tcPr>
            <w:tcW w:w="1163"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17555D">
              <w:rPr>
                <w:rFonts w:ascii="Times New Roman" w:hAnsi="Times New Roman"/>
                <w:bCs/>
                <w:sz w:val="28"/>
                <w:szCs w:val="28"/>
              </w:rPr>
              <w:t>31</w:t>
            </w:r>
          </w:p>
        </w:tc>
        <w:tc>
          <w:tcPr>
            <w:tcW w:w="1136"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17555D">
              <w:rPr>
                <w:rFonts w:ascii="Times New Roman" w:hAnsi="Times New Roman"/>
                <w:bCs/>
                <w:sz w:val="28"/>
                <w:szCs w:val="28"/>
              </w:rPr>
              <w:t>3</w:t>
            </w:r>
            <w:r w:rsidRPr="00DA3CF4">
              <w:rPr>
                <w:rFonts w:ascii="Times New Roman" w:hAnsi="Times New Roman"/>
                <w:bCs/>
                <w:sz w:val="28"/>
                <w:szCs w:val="28"/>
                <w:lang w:val="en-US"/>
              </w:rPr>
              <w:t>,6</w:t>
            </w:r>
          </w:p>
        </w:tc>
        <w:tc>
          <w:tcPr>
            <w:tcW w:w="1136"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2</w:t>
            </w:r>
            <w:r w:rsidRPr="00DA3CF4">
              <w:rPr>
                <w:rFonts w:ascii="Times New Roman" w:hAnsi="Times New Roman"/>
                <w:bCs/>
                <w:sz w:val="28"/>
                <w:szCs w:val="28"/>
                <w:lang w:val="en-US"/>
              </w:rPr>
              <w:t>4</w:t>
            </w:r>
          </w:p>
        </w:tc>
        <w:tc>
          <w:tcPr>
            <w:tcW w:w="924" w:type="dxa"/>
            <w:vAlign w:val="center"/>
          </w:tcPr>
          <w:p w:rsidR="005218B1" w:rsidRPr="00DA3CF4" w:rsidRDefault="005218B1" w:rsidP="006A7786">
            <w:pPr>
              <w:keepNext/>
              <w:spacing w:after="0" w:line="240" w:lineRule="auto"/>
              <w:jc w:val="center"/>
              <w:rPr>
                <w:rFonts w:ascii="Times New Roman" w:hAnsi="Times New Roman"/>
                <w:bCs/>
                <w:sz w:val="28"/>
                <w:szCs w:val="28"/>
                <w:lang w:val="uz-Latn-UZ"/>
              </w:rPr>
            </w:pPr>
            <w:r w:rsidRPr="00DA3CF4">
              <w:rPr>
                <w:rFonts w:ascii="Times New Roman" w:hAnsi="Times New Roman"/>
                <w:bCs/>
                <w:sz w:val="28"/>
                <w:szCs w:val="28"/>
                <w:lang w:val="en-US"/>
              </w:rPr>
              <w:t>1,</w:t>
            </w:r>
            <w:r w:rsidRPr="00DA3CF4">
              <w:rPr>
                <w:rFonts w:ascii="Times New Roman" w:hAnsi="Times New Roman"/>
                <w:bCs/>
                <w:sz w:val="28"/>
                <w:szCs w:val="28"/>
                <w:lang w:val="uz-Latn-UZ"/>
              </w:rPr>
              <w:t>7</w:t>
            </w:r>
          </w:p>
        </w:tc>
        <w:tc>
          <w:tcPr>
            <w:tcW w:w="1280" w:type="dxa"/>
            <w:vAlign w:val="center"/>
          </w:tcPr>
          <w:p w:rsidR="005218B1" w:rsidRPr="00DA3CF4" w:rsidRDefault="005218B1" w:rsidP="006A7786">
            <w:pPr>
              <w:keepNext/>
              <w:spacing w:after="0" w:line="240" w:lineRule="auto"/>
              <w:jc w:val="center"/>
              <w:rPr>
                <w:rFonts w:ascii="Times New Roman" w:hAnsi="Times New Roman"/>
                <w:bCs/>
                <w:sz w:val="28"/>
                <w:szCs w:val="28"/>
                <w:lang w:val="uz-Latn-UZ"/>
              </w:rPr>
            </w:pPr>
            <w:r w:rsidRPr="00DA3CF4">
              <w:rPr>
                <w:rFonts w:ascii="Times New Roman" w:hAnsi="Times New Roman"/>
                <w:bCs/>
                <w:sz w:val="28"/>
                <w:szCs w:val="28"/>
                <w:lang w:val="en-US"/>
              </w:rPr>
              <w:t>9</w:t>
            </w:r>
            <w:r w:rsidRPr="00DA3CF4">
              <w:rPr>
                <w:rFonts w:ascii="Times New Roman" w:hAnsi="Times New Roman"/>
                <w:bCs/>
                <w:sz w:val="28"/>
                <w:szCs w:val="28"/>
                <w:lang w:val="uz-Latn-UZ"/>
              </w:rPr>
              <w:t>1</w:t>
            </w:r>
            <w:r w:rsidRPr="00DA3CF4">
              <w:rPr>
                <w:rFonts w:ascii="Times New Roman" w:hAnsi="Times New Roman"/>
                <w:bCs/>
                <w:sz w:val="28"/>
                <w:szCs w:val="28"/>
                <w:lang w:val="en-US"/>
              </w:rPr>
              <w:t>,</w:t>
            </w:r>
            <w:r w:rsidRPr="00DA3CF4">
              <w:rPr>
                <w:rFonts w:ascii="Times New Roman" w:hAnsi="Times New Roman"/>
                <w:bCs/>
                <w:sz w:val="28"/>
                <w:szCs w:val="28"/>
                <w:lang w:val="uz-Latn-UZ"/>
              </w:rPr>
              <w:t>4</w:t>
            </w:r>
          </w:p>
        </w:tc>
      </w:tr>
      <w:tr w:rsidR="005218B1" w:rsidRPr="00DA3CF4" w:rsidTr="006A7786">
        <w:trPr>
          <w:jc w:val="center"/>
        </w:trPr>
        <w:tc>
          <w:tcPr>
            <w:tcW w:w="464"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4</w:t>
            </w:r>
          </w:p>
        </w:tc>
        <w:tc>
          <w:tcPr>
            <w:tcW w:w="1620"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Пивот 10</w:t>
            </w:r>
            <w:r>
              <w:rPr>
                <w:rFonts w:ascii="Times New Roman" w:hAnsi="Times New Roman"/>
                <w:bCs/>
                <w:sz w:val="28"/>
                <w:szCs w:val="28"/>
              </w:rPr>
              <w:t xml:space="preserve">% </w:t>
            </w:r>
            <w:r w:rsidRPr="00823E63">
              <w:rPr>
                <w:rFonts w:ascii="Times New Roman" w:hAnsi="Times New Roman"/>
                <w:bCs/>
                <w:sz w:val="28"/>
                <w:szCs w:val="28"/>
                <w:lang w:val="uz-Cyrl-UZ"/>
              </w:rPr>
              <w:t>в.р.к.</w:t>
            </w:r>
          </w:p>
        </w:tc>
        <w:tc>
          <w:tcPr>
            <w:tcW w:w="1440" w:type="dxa"/>
            <w:vAlign w:val="center"/>
          </w:tcPr>
          <w:p w:rsidR="005218B1" w:rsidRPr="00DA3CF4" w:rsidRDefault="005218B1" w:rsidP="006A7786">
            <w:pPr>
              <w:keepNext/>
              <w:spacing w:after="0" w:line="240" w:lineRule="auto"/>
              <w:jc w:val="center"/>
              <w:rPr>
                <w:rFonts w:ascii="Times New Roman" w:hAnsi="Times New Roman"/>
                <w:bCs/>
                <w:sz w:val="28"/>
                <w:szCs w:val="28"/>
                <w:lang w:val="en-US"/>
              </w:rPr>
            </w:pPr>
            <w:r w:rsidRPr="00DA3CF4">
              <w:rPr>
                <w:rFonts w:ascii="Times New Roman" w:hAnsi="Times New Roman"/>
                <w:bCs/>
                <w:sz w:val="28"/>
                <w:szCs w:val="28"/>
              </w:rPr>
              <w:t>0,</w:t>
            </w:r>
            <w:r w:rsidRPr="00DA3CF4">
              <w:rPr>
                <w:rFonts w:ascii="Times New Roman" w:hAnsi="Times New Roman"/>
                <w:bCs/>
                <w:sz w:val="28"/>
                <w:szCs w:val="28"/>
                <w:lang w:val="en-US"/>
              </w:rPr>
              <w:t>4</w:t>
            </w:r>
          </w:p>
          <w:p w:rsidR="005218B1" w:rsidRPr="00DA3CF4" w:rsidRDefault="005218B1" w:rsidP="006A7786">
            <w:pPr>
              <w:keepNext/>
              <w:spacing w:after="0" w:line="240" w:lineRule="auto"/>
              <w:jc w:val="center"/>
              <w:rPr>
                <w:rFonts w:ascii="Times New Roman" w:hAnsi="Times New Roman"/>
                <w:b/>
                <w:bCs/>
                <w:sz w:val="28"/>
                <w:szCs w:val="28"/>
              </w:rPr>
            </w:pPr>
            <w:r w:rsidRPr="00DA3CF4">
              <w:rPr>
                <w:rFonts w:ascii="Times New Roman" w:hAnsi="Times New Roman"/>
                <w:bCs/>
                <w:sz w:val="28"/>
                <w:szCs w:val="28"/>
              </w:rPr>
              <w:t>(</w:t>
            </w:r>
            <w:r w:rsidRPr="00DA3CF4">
              <w:rPr>
                <w:rFonts w:ascii="Times New Roman" w:hAnsi="Times New Roman"/>
                <w:bCs/>
                <w:sz w:val="28"/>
                <w:szCs w:val="28"/>
                <w:lang w:val="en-US"/>
              </w:rPr>
              <w:t>1,2</w:t>
            </w:r>
            <w:r w:rsidRPr="00DA3CF4">
              <w:rPr>
                <w:rFonts w:ascii="Times New Roman" w:hAnsi="Times New Roman"/>
                <w:bCs/>
                <w:sz w:val="28"/>
                <w:szCs w:val="28"/>
              </w:rPr>
              <w:t>л/га)</w:t>
            </w:r>
          </w:p>
        </w:tc>
        <w:tc>
          <w:tcPr>
            <w:tcW w:w="1069"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19,0</w:t>
            </w:r>
          </w:p>
        </w:tc>
        <w:tc>
          <w:tcPr>
            <w:tcW w:w="748"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6,0</w:t>
            </w:r>
          </w:p>
        </w:tc>
        <w:tc>
          <w:tcPr>
            <w:tcW w:w="703"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1,</w:t>
            </w:r>
            <w:r w:rsidRPr="00DA3CF4">
              <w:rPr>
                <w:rFonts w:ascii="Times New Roman" w:hAnsi="Times New Roman"/>
                <w:bCs/>
                <w:sz w:val="28"/>
                <w:szCs w:val="28"/>
                <w:lang w:val="en-US"/>
              </w:rPr>
              <w:t>5</w:t>
            </w:r>
          </w:p>
        </w:tc>
        <w:tc>
          <w:tcPr>
            <w:tcW w:w="1262"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lang w:val="en-US"/>
              </w:rPr>
              <w:t>92</w:t>
            </w:r>
            <w:r w:rsidRPr="00DA3CF4">
              <w:rPr>
                <w:rFonts w:ascii="Times New Roman" w:hAnsi="Times New Roman"/>
                <w:bCs/>
                <w:sz w:val="28"/>
                <w:szCs w:val="28"/>
              </w:rPr>
              <w:t>,</w:t>
            </w:r>
            <w:r w:rsidRPr="00DA3CF4">
              <w:rPr>
                <w:rFonts w:ascii="Times New Roman" w:hAnsi="Times New Roman"/>
                <w:bCs/>
                <w:sz w:val="28"/>
                <w:szCs w:val="28"/>
                <w:lang w:val="en-US"/>
              </w:rPr>
              <w:t>8</w:t>
            </w:r>
          </w:p>
        </w:tc>
        <w:tc>
          <w:tcPr>
            <w:tcW w:w="1116"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40</w:t>
            </w:r>
          </w:p>
        </w:tc>
        <w:tc>
          <w:tcPr>
            <w:tcW w:w="1351" w:type="dxa"/>
            <w:vAlign w:val="center"/>
          </w:tcPr>
          <w:p w:rsidR="005218B1" w:rsidRPr="00DA3CF4" w:rsidRDefault="005218B1" w:rsidP="006A7786">
            <w:pPr>
              <w:keepNext/>
              <w:spacing w:after="0" w:line="240" w:lineRule="auto"/>
              <w:jc w:val="center"/>
              <w:rPr>
                <w:rFonts w:ascii="Times New Roman" w:hAnsi="Times New Roman"/>
                <w:bCs/>
                <w:sz w:val="28"/>
                <w:szCs w:val="28"/>
                <w:lang w:val="en-US"/>
              </w:rPr>
            </w:pPr>
            <w:r w:rsidRPr="00DA3CF4">
              <w:rPr>
                <w:rFonts w:ascii="Times New Roman" w:hAnsi="Times New Roman"/>
                <w:bCs/>
                <w:sz w:val="28"/>
                <w:szCs w:val="28"/>
              </w:rPr>
              <w:t>7</w:t>
            </w:r>
            <w:r w:rsidRPr="00DA3CF4">
              <w:rPr>
                <w:rFonts w:ascii="Times New Roman" w:hAnsi="Times New Roman"/>
                <w:bCs/>
                <w:sz w:val="28"/>
                <w:szCs w:val="28"/>
                <w:lang w:val="en-US"/>
              </w:rPr>
              <w:t>,0</w:t>
            </w:r>
          </w:p>
        </w:tc>
        <w:tc>
          <w:tcPr>
            <w:tcW w:w="1163"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lang w:val="en-US"/>
              </w:rPr>
              <w:t>11</w:t>
            </w:r>
          </w:p>
        </w:tc>
        <w:tc>
          <w:tcPr>
            <w:tcW w:w="1136"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lang w:val="en-US"/>
              </w:rPr>
              <w:t>1,9</w:t>
            </w:r>
          </w:p>
        </w:tc>
        <w:tc>
          <w:tcPr>
            <w:tcW w:w="1136"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lang w:val="en-US"/>
              </w:rPr>
              <w:t>9</w:t>
            </w:r>
          </w:p>
        </w:tc>
        <w:tc>
          <w:tcPr>
            <w:tcW w:w="924" w:type="dxa"/>
            <w:vAlign w:val="center"/>
          </w:tcPr>
          <w:p w:rsidR="005218B1" w:rsidRPr="00DA3CF4" w:rsidRDefault="005218B1" w:rsidP="006A7786">
            <w:pPr>
              <w:keepNext/>
              <w:spacing w:after="0" w:line="240" w:lineRule="auto"/>
              <w:jc w:val="center"/>
              <w:rPr>
                <w:rFonts w:ascii="Times New Roman" w:hAnsi="Times New Roman"/>
                <w:bCs/>
                <w:sz w:val="28"/>
                <w:szCs w:val="28"/>
                <w:lang w:val="en-US"/>
              </w:rPr>
            </w:pPr>
            <w:r w:rsidRPr="00DA3CF4">
              <w:rPr>
                <w:rFonts w:ascii="Times New Roman" w:hAnsi="Times New Roman"/>
                <w:bCs/>
                <w:sz w:val="28"/>
                <w:szCs w:val="28"/>
              </w:rPr>
              <w:t>1</w:t>
            </w:r>
            <w:r w:rsidRPr="00DA3CF4">
              <w:rPr>
                <w:rFonts w:ascii="Times New Roman" w:hAnsi="Times New Roman"/>
                <w:bCs/>
                <w:sz w:val="28"/>
                <w:szCs w:val="28"/>
                <w:lang w:val="en-US"/>
              </w:rPr>
              <w:t>,6</w:t>
            </w:r>
          </w:p>
        </w:tc>
        <w:tc>
          <w:tcPr>
            <w:tcW w:w="1280" w:type="dxa"/>
            <w:vAlign w:val="center"/>
          </w:tcPr>
          <w:p w:rsidR="005218B1" w:rsidRPr="00DA3CF4" w:rsidRDefault="005218B1" w:rsidP="006A7786">
            <w:pPr>
              <w:keepNext/>
              <w:spacing w:after="0" w:line="240" w:lineRule="auto"/>
              <w:jc w:val="center"/>
              <w:rPr>
                <w:rFonts w:ascii="Times New Roman" w:hAnsi="Times New Roman"/>
                <w:bCs/>
                <w:sz w:val="28"/>
                <w:szCs w:val="28"/>
              </w:rPr>
            </w:pPr>
            <w:r w:rsidRPr="00DA3CF4">
              <w:rPr>
                <w:rFonts w:ascii="Times New Roman" w:hAnsi="Times New Roman"/>
                <w:bCs/>
                <w:sz w:val="28"/>
                <w:szCs w:val="28"/>
              </w:rPr>
              <w:t>9</w:t>
            </w:r>
            <w:r w:rsidRPr="00DA3CF4">
              <w:rPr>
                <w:rFonts w:ascii="Times New Roman" w:hAnsi="Times New Roman"/>
                <w:bCs/>
                <w:sz w:val="28"/>
                <w:szCs w:val="28"/>
                <w:lang w:val="en-US"/>
              </w:rPr>
              <w:t>1</w:t>
            </w:r>
            <w:r w:rsidRPr="00DA3CF4">
              <w:rPr>
                <w:rFonts w:ascii="Times New Roman" w:hAnsi="Times New Roman"/>
                <w:bCs/>
                <w:sz w:val="28"/>
                <w:szCs w:val="28"/>
              </w:rPr>
              <w:t>,</w:t>
            </w:r>
            <w:r w:rsidRPr="00DA3CF4">
              <w:rPr>
                <w:rFonts w:ascii="Times New Roman" w:hAnsi="Times New Roman"/>
                <w:bCs/>
                <w:sz w:val="28"/>
                <w:szCs w:val="28"/>
                <w:lang w:val="en-US"/>
              </w:rPr>
              <w:t>9</w:t>
            </w:r>
          </w:p>
        </w:tc>
      </w:tr>
      <w:tr w:rsidR="005218B1" w:rsidRPr="00DA3CF4" w:rsidTr="006A7786">
        <w:trPr>
          <w:jc w:val="center"/>
        </w:trPr>
        <w:tc>
          <w:tcPr>
            <w:tcW w:w="15412" w:type="dxa"/>
            <w:gridSpan w:val="14"/>
            <w:vAlign w:val="center"/>
          </w:tcPr>
          <w:p w:rsidR="005218B1" w:rsidRPr="00DA3CF4" w:rsidRDefault="005218B1" w:rsidP="006A7786">
            <w:pPr>
              <w:keepNext/>
              <w:spacing w:after="0" w:line="240" w:lineRule="auto"/>
              <w:jc w:val="right"/>
              <w:rPr>
                <w:rFonts w:ascii="Times New Roman" w:hAnsi="Times New Roman"/>
                <w:bCs/>
                <w:sz w:val="28"/>
                <w:szCs w:val="28"/>
              </w:rPr>
            </w:pPr>
            <w:r w:rsidRPr="00DA3CF4">
              <w:rPr>
                <w:rFonts w:ascii="Times New Roman" w:hAnsi="Times New Roman"/>
                <w:sz w:val="28"/>
                <w:szCs w:val="28"/>
              </w:rPr>
              <w:t>HCP</w:t>
            </w:r>
            <w:r>
              <w:rPr>
                <w:rFonts w:ascii="Times New Roman" w:hAnsi="Times New Roman"/>
                <w:sz w:val="28"/>
                <w:szCs w:val="28"/>
                <w:vertAlign w:val="subscript"/>
              </w:rPr>
              <w:t>0</w:t>
            </w:r>
            <w:r w:rsidRPr="00DA3CF4">
              <w:rPr>
                <w:rFonts w:ascii="Times New Roman" w:hAnsi="Times New Roman"/>
                <w:sz w:val="28"/>
                <w:szCs w:val="28"/>
                <w:vertAlign w:val="subscript"/>
              </w:rPr>
              <w:t>5</w:t>
            </w:r>
            <w:r w:rsidRPr="00DA3CF4">
              <w:rPr>
                <w:rFonts w:ascii="Times New Roman" w:hAnsi="Times New Roman"/>
                <w:sz w:val="28"/>
                <w:szCs w:val="28"/>
                <w:lang w:val="en-US"/>
              </w:rPr>
              <w:t>=</w:t>
            </w:r>
            <w:r w:rsidRPr="00DA3CF4">
              <w:rPr>
                <w:rFonts w:ascii="Times New Roman" w:hAnsi="Times New Roman"/>
                <w:sz w:val="28"/>
                <w:szCs w:val="28"/>
                <w:lang w:val="uz-Cyrl-UZ"/>
              </w:rPr>
              <w:t>0</w:t>
            </w:r>
            <w:r>
              <w:rPr>
                <w:rFonts w:ascii="Times New Roman" w:hAnsi="Times New Roman"/>
                <w:sz w:val="28"/>
                <w:szCs w:val="28"/>
              </w:rPr>
              <w:t>,</w:t>
            </w:r>
            <w:r w:rsidRPr="00DA3CF4">
              <w:rPr>
                <w:rFonts w:ascii="Times New Roman" w:hAnsi="Times New Roman"/>
                <w:sz w:val="28"/>
                <w:szCs w:val="28"/>
              </w:rPr>
              <w:t>45</w:t>
            </w:r>
            <w:r>
              <w:rPr>
                <w:rFonts w:ascii="Times New Roman" w:hAnsi="Times New Roman"/>
                <w:sz w:val="28"/>
                <w:szCs w:val="28"/>
              </w:rPr>
              <w:t xml:space="preserve"> </w:t>
            </w:r>
            <w:proofErr w:type="gramStart"/>
            <w:r>
              <w:rPr>
                <w:rFonts w:ascii="Times New Roman" w:hAnsi="Times New Roman"/>
                <w:sz w:val="28"/>
                <w:szCs w:val="28"/>
              </w:rPr>
              <w:t>шт</w:t>
            </w:r>
            <w:proofErr w:type="gramEnd"/>
            <w:r w:rsidRPr="00DA3CF4">
              <w:rPr>
                <w:rFonts w:ascii="Times New Roman" w:hAnsi="Times New Roman"/>
                <w:sz w:val="28"/>
                <w:szCs w:val="28"/>
              </w:rPr>
              <w:t xml:space="preserve">     HCP</w:t>
            </w:r>
            <w:r>
              <w:rPr>
                <w:rFonts w:ascii="Times New Roman" w:hAnsi="Times New Roman"/>
                <w:sz w:val="28"/>
                <w:szCs w:val="28"/>
                <w:vertAlign w:val="subscript"/>
              </w:rPr>
              <w:t>0</w:t>
            </w:r>
            <w:r w:rsidRPr="00DA3CF4">
              <w:rPr>
                <w:rFonts w:ascii="Times New Roman" w:hAnsi="Times New Roman"/>
                <w:sz w:val="28"/>
                <w:szCs w:val="28"/>
                <w:vertAlign w:val="subscript"/>
              </w:rPr>
              <w:t>5</w:t>
            </w:r>
            <w:r w:rsidRPr="00DA3CF4">
              <w:rPr>
                <w:rFonts w:ascii="Times New Roman" w:hAnsi="Times New Roman"/>
                <w:sz w:val="28"/>
                <w:szCs w:val="28"/>
                <w:lang w:val="en-US"/>
              </w:rPr>
              <w:t>=</w:t>
            </w:r>
            <w:r w:rsidRPr="00DA3CF4">
              <w:rPr>
                <w:rFonts w:ascii="Times New Roman" w:hAnsi="Times New Roman"/>
                <w:sz w:val="28"/>
                <w:szCs w:val="28"/>
              </w:rPr>
              <w:t xml:space="preserve">  2</w:t>
            </w:r>
            <w:r>
              <w:rPr>
                <w:rFonts w:ascii="Times New Roman" w:hAnsi="Times New Roman"/>
                <w:sz w:val="28"/>
                <w:szCs w:val="28"/>
              </w:rPr>
              <w:t>,</w:t>
            </w:r>
            <w:r w:rsidRPr="00DA3CF4">
              <w:rPr>
                <w:rFonts w:ascii="Times New Roman" w:hAnsi="Times New Roman"/>
                <w:sz w:val="28"/>
                <w:szCs w:val="28"/>
              </w:rPr>
              <w:t>46</w:t>
            </w:r>
            <w:r>
              <w:rPr>
                <w:rFonts w:ascii="Times New Roman" w:hAnsi="Times New Roman"/>
                <w:sz w:val="28"/>
                <w:szCs w:val="28"/>
              </w:rPr>
              <w:t xml:space="preserve"> </w:t>
            </w:r>
            <w:r w:rsidRPr="00DA3CF4">
              <w:rPr>
                <w:rFonts w:ascii="Times New Roman" w:hAnsi="Times New Roman"/>
                <w:sz w:val="28"/>
                <w:szCs w:val="28"/>
              </w:rPr>
              <w:t>%</w:t>
            </w:r>
          </w:p>
        </w:tc>
      </w:tr>
    </w:tbl>
    <w:p w:rsidR="005218B1" w:rsidRDefault="005218B1" w:rsidP="005218B1">
      <w:pPr>
        <w:rPr>
          <w:lang w:val="uz-Cyrl-UZ"/>
        </w:rPr>
      </w:pPr>
    </w:p>
    <w:p w:rsidR="005218B1" w:rsidRDefault="005218B1" w:rsidP="005218B1">
      <w:pPr>
        <w:rPr>
          <w:lang w:val="uz-Cyrl-UZ"/>
        </w:rPr>
        <w:sectPr w:rsidR="005218B1" w:rsidSect="0089651F">
          <w:pgSz w:w="16838" w:h="11906" w:orient="landscape"/>
          <w:pgMar w:top="1134" w:right="1134" w:bottom="1134" w:left="1134" w:header="709" w:footer="709" w:gutter="0"/>
          <w:cols w:space="708"/>
          <w:docGrid w:linePitch="360"/>
        </w:sectPr>
      </w:pPr>
    </w:p>
    <w:p w:rsidR="005218B1" w:rsidRDefault="005218B1" w:rsidP="005218B1">
      <w:pPr>
        <w:spacing w:after="0"/>
        <w:ind w:firstLine="567"/>
        <w:jc w:val="both"/>
        <w:rPr>
          <w:rFonts w:ascii="Times New Roman" w:hAnsi="Times New Roman"/>
          <w:bCs/>
          <w:sz w:val="28"/>
          <w:szCs w:val="28"/>
          <w:lang w:val="uz-Cyrl-UZ"/>
        </w:rPr>
      </w:pPr>
      <w:r>
        <w:rPr>
          <w:rFonts w:ascii="Times New Roman" w:hAnsi="Times New Roman"/>
          <w:bCs/>
          <w:sz w:val="28"/>
          <w:szCs w:val="28"/>
          <w:lang w:val="uz-Cyrl-UZ"/>
        </w:rPr>
        <w:lastRenderedPageBreak/>
        <w:t>Как показали, проведённые наблюдения и учёты, гербицид Пивот</w:t>
      </w:r>
      <w:r w:rsidRPr="00A02F36">
        <w:rPr>
          <w:rFonts w:ascii="Times New Roman" w:hAnsi="Times New Roman"/>
          <w:bCs/>
          <w:sz w:val="28"/>
          <w:szCs w:val="28"/>
          <w:lang w:val="uz-Cyrl-UZ"/>
        </w:rPr>
        <w:t xml:space="preserve"> 10</w:t>
      </w:r>
      <w:r>
        <w:rPr>
          <w:rFonts w:ascii="Times New Roman" w:hAnsi="Times New Roman"/>
          <w:bCs/>
          <w:sz w:val="28"/>
          <w:szCs w:val="28"/>
          <w:lang w:val="uz-Cyrl-UZ"/>
        </w:rPr>
        <w:t xml:space="preserve"> </w:t>
      </w:r>
      <w:r w:rsidRPr="00A02F36">
        <w:rPr>
          <w:rFonts w:ascii="Times New Roman" w:hAnsi="Times New Roman"/>
          <w:bCs/>
          <w:sz w:val="28"/>
          <w:szCs w:val="28"/>
          <w:lang w:val="uz-Cyrl-UZ"/>
        </w:rPr>
        <w:t xml:space="preserve">% </w:t>
      </w:r>
      <w:r w:rsidRPr="00650A14">
        <w:rPr>
          <w:rFonts w:ascii="Times New Roman" w:hAnsi="Times New Roman"/>
          <w:bCs/>
          <w:sz w:val="28"/>
          <w:szCs w:val="28"/>
          <w:lang w:val="uz-Cyrl-UZ"/>
        </w:rPr>
        <w:t>в.р.к</w:t>
      </w:r>
      <w:r>
        <w:rPr>
          <w:rFonts w:ascii="Times New Roman" w:hAnsi="Times New Roman"/>
          <w:bCs/>
          <w:sz w:val="28"/>
          <w:szCs w:val="28"/>
          <w:lang w:val="uz-Cyrl-UZ"/>
        </w:rPr>
        <w:t xml:space="preserve">., при использовании против повилики, на картофеле показал рентабельность </w:t>
      </w:r>
      <w:r w:rsidRPr="00DA3CF4">
        <w:rPr>
          <w:rFonts w:ascii="Times New Roman" w:hAnsi="Times New Roman"/>
          <w:sz w:val="28"/>
          <w:szCs w:val="28"/>
          <w:lang w:val="uz-Cyrl-UZ"/>
        </w:rPr>
        <w:t xml:space="preserve">58,4 </w:t>
      </w:r>
      <w:r w:rsidRPr="00DA3CF4">
        <w:rPr>
          <w:rFonts w:ascii="Times New Roman" w:hAnsi="Times New Roman"/>
          <w:bCs/>
          <w:sz w:val="28"/>
          <w:szCs w:val="28"/>
          <w:lang w:val="uz-Cyrl-UZ"/>
        </w:rPr>
        <w:t>%</w:t>
      </w:r>
      <w:r>
        <w:rPr>
          <w:rFonts w:ascii="Times New Roman" w:hAnsi="Times New Roman"/>
          <w:bCs/>
          <w:sz w:val="28"/>
          <w:szCs w:val="28"/>
          <w:lang w:val="uz-Cyrl-UZ"/>
        </w:rPr>
        <w:t xml:space="preserve"> и чистую прибыль </w:t>
      </w:r>
      <w:r w:rsidRPr="00DA3CF4">
        <w:rPr>
          <w:rFonts w:ascii="Times New Roman" w:hAnsi="Times New Roman"/>
          <w:sz w:val="28"/>
          <w:szCs w:val="28"/>
          <w:lang w:val="uz-Cyrl-UZ"/>
        </w:rPr>
        <w:t xml:space="preserve">3305925 </w:t>
      </w:r>
      <w:r w:rsidRPr="00DA3CF4">
        <w:rPr>
          <w:rFonts w:ascii="Times New Roman" w:hAnsi="Times New Roman"/>
          <w:bCs/>
          <w:sz w:val="28"/>
          <w:szCs w:val="28"/>
          <w:lang w:val="uz-Cyrl-UZ"/>
        </w:rPr>
        <w:t>с</w:t>
      </w:r>
      <w:r>
        <w:rPr>
          <w:rFonts w:ascii="Times New Roman" w:hAnsi="Times New Roman"/>
          <w:bCs/>
          <w:sz w:val="28"/>
          <w:szCs w:val="28"/>
          <w:lang w:val="uz-Cyrl-UZ"/>
        </w:rPr>
        <w:t>у</w:t>
      </w:r>
      <w:r w:rsidRPr="00DA3CF4">
        <w:rPr>
          <w:rFonts w:ascii="Times New Roman" w:hAnsi="Times New Roman"/>
          <w:bCs/>
          <w:sz w:val="28"/>
          <w:szCs w:val="28"/>
          <w:lang w:val="uz-Cyrl-UZ"/>
        </w:rPr>
        <w:t xml:space="preserve">м, </w:t>
      </w:r>
      <w:r>
        <w:rPr>
          <w:rFonts w:ascii="Times New Roman" w:hAnsi="Times New Roman"/>
          <w:bCs/>
          <w:sz w:val="28"/>
          <w:szCs w:val="28"/>
          <w:lang w:val="uz-Cyrl-UZ"/>
        </w:rPr>
        <w:t xml:space="preserve">на луке </w:t>
      </w:r>
      <w:r w:rsidRPr="00DA3CF4">
        <w:rPr>
          <w:rFonts w:ascii="Times New Roman" w:hAnsi="Times New Roman"/>
          <w:sz w:val="28"/>
          <w:szCs w:val="28"/>
          <w:lang w:val="uz-Cyrl-UZ"/>
        </w:rPr>
        <w:t xml:space="preserve">115,8 </w:t>
      </w:r>
      <w:r w:rsidRPr="00DA3CF4">
        <w:rPr>
          <w:rFonts w:ascii="Times New Roman" w:hAnsi="Times New Roman"/>
          <w:bCs/>
          <w:sz w:val="28"/>
          <w:szCs w:val="28"/>
          <w:lang w:val="uz-Cyrl-UZ"/>
        </w:rPr>
        <w:t xml:space="preserve">% </w:t>
      </w:r>
      <w:r>
        <w:rPr>
          <w:rFonts w:ascii="Times New Roman" w:hAnsi="Times New Roman"/>
          <w:bCs/>
          <w:sz w:val="28"/>
          <w:szCs w:val="28"/>
          <w:lang w:val="uz-Cyrl-UZ"/>
        </w:rPr>
        <w:t xml:space="preserve">и </w:t>
      </w:r>
      <w:r w:rsidRPr="00DA3CF4">
        <w:rPr>
          <w:rFonts w:ascii="Times New Roman" w:hAnsi="Times New Roman"/>
          <w:sz w:val="28"/>
          <w:szCs w:val="28"/>
          <w:lang w:val="uz-Cyrl-UZ"/>
        </w:rPr>
        <w:t>1556500</w:t>
      </w:r>
      <w:r w:rsidRPr="00DA3CF4">
        <w:rPr>
          <w:rFonts w:ascii="Times New Roman" w:hAnsi="Times New Roman"/>
          <w:bCs/>
          <w:sz w:val="28"/>
          <w:szCs w:val="28"/>
          <w:lang w:val="uz-Cyrl-UZ"/>
        </w:rPr>
        <w:t xml:space="preserve"> с</w:t>
      </w:r>
      <w:r>
        <w:rPr>
          <w:rFonts w:ascii="Times New Roman" w:hAnsi="Times New Roman"/>
          <w:bCs/>
          <w:sz w:val="28"/>
          <w:szCs w:val="28"/>
          <w:lang w:val="uz-Cyrl-UZ"/>
        </w:rPr>
        <w:t>у</w:t>
      </w:r>
      <w:r w:rsidRPr="00DA3CF4">
        <w:rPr>
          <w:rFonts w:ascii="Times New Roman" w:hAnsi="Times New Roman"/>
          <w:bCs/>
          <w:sz w:val="28"/>
          <w:szCs w:val="28"/>
          <w:lang w:val="uz-Cyrl-UZ"/>
        </w:rPr>
        <w:t xml:space="preserve">м, </w:t>
      </w:r>
      <w:r>
        <w:rPr>
          <w:rFonts w:ascii="Times New Roman" w:hAnsi="Times New Roman"/>
          <w:bCs/>
          <w:sz w:val="28"/>
          <w:szCs w:val="28"/>
          <w:lang w:val="uz-Cyrl-UZ"/>
        </w:rPr>
        <w:t xml:space="preserve">на моркови </w:t>
      </w:r>
      <w:r w:rsidRPr="00DA3CF4">
        <w:rPr>
          <w:rFonts w:ascii="Times New Roman" w:hAnsi="Times New Roman"/>
          <w:sz w:val="28"/>
          <w:szCs w:val="28"/>
          <w:lang w:val="uz-Cyrl-UZ"/>
        </w:rPr>
        <w:t xml:space="preserve">149,0 </w:t>
      </w:r>
      <w:r w:rsidRPr="00DA3CF4">
        <w:rPr>
          <w:rFonts w:ascii="Times New Roman" w:hAnsi="Times New Roman"/>
          <w:bCs/>
          <w:sz w:val="28"/>
          <w:szCs w:val="28"/>
          <w:lang w:val="uz-Cyrl-UZ"/>
        </w:rPr>
        <w:t xml:space="preserve">% </w:t>
      </w:r>
      <w:r>
        <w:rPr>
          <w:rFonts w:ascii="Times New Roman" w:hAnsi="Times New Roman"/>
          <w:bCs/>
          <w:sz w:val="28"/>
          <w:szCs w:val="28"/>
          <w:lang w:val="uz-Cyrl-UZ"/>
        </w:rPr>
        <w:t xml:space="preserve">и </w:t>
      </w:r>
      <w:r w:rsidRPr="00DA3CF4">
        <w:rPr>
          <w:rFonts w:ascii="Times New Roman" w:hAnsi="Times New Roman"/>
          <w:sz w:val="28"/>
          <w:szCs w:val="28"/>
          <w:lang w:val="uz-Cyrl-UZ"/>
        </w:rPr>
        <w:t>2513500</w:t>
      </w:r>
      <w:r w:rsidRPr="00DA3CF4">
        <w:rPr>
          <w:rFonts w:ascii="Times New Roman" w:hAnsi="Times New Roman"/>
          <w:bCs/>
          <w:sz w:val="28"/>
          <w:szCs w:val="28"/>
          <w:lang w:val="uz-Cyrl-UZ"/>
        </w:rPr>
        <w:t xml:space="preserve"> с</w:t>
      </w:r>
      <w:r>
        <w:rPr>
          <w:rFonts w:ascii="Times New Roman" w:hAnsi="Times New Roman"/>
          <w:bCs/>
          <w:sz w:val="28"/>
          <w:szCs w:val="28"/>
          <w:lang w:val="uz-Cyrl-UZ"/>
        </w:rPr>
        <w:t>у</w:t>
      </w:r>
      <w:r w:rsidRPr="00DA3CF4">
        <w:rPr>
          <w:rFonts w:ascii="Times New Roman" w:hAnsi="Times New Roman"/>
          <w:bCs/>
          <w:sz w:val="28"/>
          <w:szCs w:val="28"/>
          <w:lang w:val="uz-Cyrl-UZ"/>
        </w:rPr>
        <w:t>м</w:t>
      </w:r>
      <w:r>
        <w:rPr>
          <w:rFonts w:ascii="Times New Roman" w:hAnsi="Times New Roman"/>
          <w:bCs/>
          <w:sz w:val="28"/>
          <w:szCs w:val="28"/>
          <w:lang w:val="uz-Cyrl-UZ"/>
        </w:rPr>
        <w:t>.</w:t>
      </w:r>
    </w:p>
    <w:p w:rsidR="005218B1" w:rsidRDefault="005218B1" w:rsidP="005218B1">
      <w:pPr>
        <w:spacing w:after="0"/>
        <w:ind w:firstLine="567"/>
        <w:jc w:val="both"/>
        <w:rPr>
          <w:rFonts w:ascii="Times New Roman" w:hAnsi="Times New Roman"/>
          <w:spacing w:val="-1"/>
          <w:sz w:val="28"/>
          <w:szCs w:val="28"/>
          <w:lang w:val="uz-Cyrl-UZ"/>
        </w:rPr>
      </w:pPr>
      <w:r w:rsidRPr="007B40B2">
        <w:rPr>
          <w:rFonts w:ascii="Times New Roman" w:hAnsi="Times New Roman"/>
          <w:color w:val="000000"/>
          <w:spacing w:val="-1"/>
          <w:sz w:val="28"/>
          <w:szCs w:val="28"/>
          <w:lang w:val="uz-Cyrl-UZ"/>
        </w:rPr>
        <w:t xml:space="preserve">В пятой главе диссертации </w:t>
      </w:r>
      <w:r w:rsidRPr="007B40B2">
        <w:rPr>
          <w:rFonts w:ascii="Times New Roman" w:hAnsi="Times New Roman"/>
          <w:b/>
          <w:color w:val="000000"/>
          <w:spacing w:val="-1"/>
          <w:sz w:val="28"/>
          <w:szCs w:val="28"/>
        </w:rPr>
        <w:t>«Меры борьбы против сорных растений при возделывании картофеля и овощей»</w:t>
      </w:r>
      <w:r>
        <w:rPr>
          <w:rFonts w:ascii="Times New Roman" w:hAnsi="Times New Roman"/>
          <w:b/>
          <w:color w:val="000000"/>
          <w:spacing w:val="-1"/>
          <w:sz w:val="28"/>
          <w:szCs w:val="28"/>
        </w:rPr>
        <w:t xml:space="preserve"> </w:t>
      </w:r>
      <w:r w:rsidRPr="007B40B2">
        <w:rPr>
          <w:rFonts w:ascii="Times New Roman" w:hAnsi="Times New Roman"/>
          <w:color w:val="000000"/>
          <w:spacing w:val="-1"/>
          <w:sz w:val="28"/>
          <w:szCs w:val="28"/>
          <w:lang w:val="uz-Cyrl-UZ"/>
        </w:rPr>
        <w:t>п</w:t>
      </w:r>
      <w:r>
        <w:rPr>
          <w:rFonts w:ascii="Times New Roman" w:hAnsi="Times New Roman"/>
          <w:spacing w:val="-1"/>
          <w:sz w:val="28"/>
          <w:szCs w:val="28"/>
          <w:lang w:val="uz-Cyrl-UZ"/>
        </w:rPr>
        <w:t xml:space="preserve">риведены сведения по влиянию видов новых гербицидов и нормих применения против сорной растительности на посевах овощных культур на структуру </w:t>
      </w:r>
      <w:r w:rsidRPr="00C630C4">
        <w:rPr>
          <w:rFonts w:ascii="Times New Roman" w:hAnsi="Times New Roman"/>
          <w:spacing w:val="-1"/>
          <w:sz w:val="28"/>
          <w:szCs w:val="28"/>
          <w:lang w:val="uz-Cyrl-UZ"/>
        </w:rPr>
        <w:t>урожая, урожай и его качество у томата, свеклы, картофеля, лука и моркови.</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spacing w:val="-1"/>
          <w:sz w:val="28"/>
          <w:szCs w:val="28"/>
          <w:lang w:val="uz-Cyrl-UZ"/>
        </w:rPr>
        <w:t xml:space="preserve">При использовании гербицида </w:t>
      </w:r>
      <w:r w:rsidRPr="00DA3CF4">
        <w:rPr>
          <w:rFonts w:ascii="Times New Roman" w:hAnsi="Times New Roman"/>
          <w:sz w:val="28"/>
          <w:szCs w:val="28"/>
          <w:lang w:val="uz-Cyrl-UZ"/>
        </w:rPr>
        <w:t>Евро</w:t>
      </w:r>
      <w:r>
        <w:rPr>
          <w:rFonts w:ascii="Times New Roman" w:hAnsi="Times New Roman"/>
          <w:sz w:val="28"/>
          <w:szCs w:val="28"/>
          <w:lang w:val="uz-Cyrl-UZ"/>
        </w:rPr>
        <w:t>‒Ла</w:t>
      </w:r>
      <w:r w:rsidRPr="00DA3CF4">
        <w:rPr>
          <w:rFonts w:ascii="Times New Roman" w:hAnsi="Times New Roman"/>
          <w:sz w:val="28"/>
          <w:szCs w:val="28"/>
          <w:lang w:val="uz-Cyrl-UZ"/>
        </w:rPr>
        <w:t>йтинг</w:t>
      </w:r>
      <w:r>
        <w:rPr>
          <w:rFonts w:ascii="Times New Roman" w:hAnsi="Times New Roman"/>
          <w:sz w:val="28"/>
          <w:szCs w:val="28"/>
          <w:lang w:val="uz-Cyrl-UZ"/>
        </w:rPr>
        <w:t xml:space="preserve"> в норме </w:t>
      </w:r>
      <w:r w:rsidRPr="00DA3CF4">
        <w:rPr>
          <w:rFonts w:ascii="Times New Roman" w:hAnsi="Times New Roman"/>
          <w:sz w:val="28"/>
          <w:szCs w:val="28"/>
          <w:lang w:val="uz-Cyrl-UZ"/>
        </w:rPr>
        <w:t>1,0 л/га</w:t>
      </w:r>
      <w:r>
        <w:rPr>
          <w:rFonts w:ascii="Times New Roman" w:hAnsi="Times New Roman"/>
          <w:sz w:val="28"/>
          <w:szCs w:val="28"/>
          <w:lang w:val="uz-Cyrl-UZ"/>
        </w:rPr>
        <w:t xml:space="preserve">, однолетние сорные травы были уничтожены на </w:t>
      </w:r>
      <w:r w:rsidRPr="00DA3CF4">
        <w:rPr>
          <w:rFonts w:ascii="Times New Roman" w:hAnsi="Times New Roman"/>
          <w:sz w:val="28"/>
          <w:szCs w:val="28"/>
          <w:lang w:val="uz-Cyrl-UZ"/>
        </w:rPr>
        <w:t>85</w:t>
      </w:r>
      <w:r>
        <w:rPr>
          <w:rFonts w:ascii="Times New Roman" w:hAnsi="Times New Roman"/>
          <w:sz w:val="28"/>
          <w:szCs w:val="28"/>
          <w:lang w:val="uz-Cyrl-UZ"/>
        </w:rPr>
        <w:t>,</w:t>
      </w:r>
      <w:r w:rsidRPr="00DA3CF4">
        <w:rPr>
          <w:rFonts w:ascii="Times New Roman" w:hAnsi="Times New Roman"/>
          <w:sz w:val="28"/>
          <w:szCs w:val="28"/>
          <w:lang w:val="uz-Cyrl-UZ"/>
        </w:rPr>
        <w:t>4</w:t>
      </w:r>
      <w:r>
        <w:rPr>
          <w:rFonts w:ascii="Times New Roman" w:hAnsi="Times New Roman"/>
          <w:sz w:val="28"/>
          <w:szCs w:val="28"/>
          <w:lang w:val="uz-Cyrl-UZ"/>
        </w:rPr>
        <w:t>‒</w:t>
      </w:r>
      <w:r w:rsidRPr="00DA3CF4">
        <w:rPr>
          <w:rFonts w:ascii="Times New Roman" w:hAnsi="Times New Roman"/>
          <w:sz w:val="28"/>
          <w:szCs w:val="28"/>
          <w:lang w:val="uz-Cyrl-UZ"/>
        </w:rPr>
        <w:t>90,4 %</w:t>
      </w:r>
      <w:r>
        <w:rPr>
          <w:rFonts w:ascii="Times New Roman" w:hAnsi="Times New Roman"/>
          <w:sz w:val="28"/>
          <w:szCs w:val="28"/>
          <w:lang w:val="uz-Cyrl-UZ"/>
        </w:rPr>
        <w:t xml:space="preserve">. При применении данного гербицида в норме 1,2 л/га засорённость полей томата заразихой снизилась на </w:t>
      </w:r>
      <w:r w:rsidRPr="00DA3CF4">
        <w:rPr>
          <w:rFonts w:ascii="Times New Roman" w:hAnsi="Times New Roman"/>
          <w:sz w:val="28"/>
          <w:szCs w:val="28"/>
          <w:lang w:val="uz-Cyrl-UZ"/>
        </w:rPr>
        <w:t>86,8</w:t>
      </w:r>
      <w:r>
        <w:rPr>
          <w:rFonts w:ascii="Times New Roman" w:hAnsi="Times New Roman"/>
          <w:sz w:val="28"/>
          <w:szCs w:val="28"/>
          <w:lang w:val="uz-Cyrl-UZ"/>
        </w:rPr>
        <w:t>‒</w:t>
      </w:r>
      <w:r w:rsidRPr="00DA3CF4">
        <w:rPr>
          <w:rFonts w:ascii="Times New Roman" w:hAnsi="Times New Roman"/>
          <w:sz w:val="28"/>
          <w:szCs w:val="28"/>
          <w:lang w:val="uz-Cyrl-UZ"/>
        </w:rPr>
        <w:t>93,6 %</w:t>
      </w:r>
      <w:r>
        <w:rPr>
          <w:rFonts w:ascii="Times New Roman" w:hAnsi="Times New Roman"/>
          <w:sz w:val="28"/>
          <w:szCs w:val="28"/>
          <w:lang w:val="uz-Cyrl-UZ"/>
        </w:rPr>
        <w:t xml:space="preserve"> (рис. 2). В вариантах с обработкой этим препаратом в нормах </w:t>
      </w:r>
      <w:r w:rsidRPr="00DA3CF4">
        <w:rPr>
          <w:rFonts w:ascii="Times New Roman" w:hAnsi="Times New Roman"/>
          <w:sz w:val="28"/>
          <w:szCs w:val="28"/>
          <w:lang w:val="uz-Cyrl-UZ"/>
        </w:rPr>
        <w:t xml:space="preserve">1,0 </w:t>
      </w:r>
      <w:r>
        <w:rPr>
          <w:rFonts w:ascii="Times New Roman" w:hAnsi="Times New Roman"/>
          <w:sz w:val="28"/>
          <w:szCs w:val="28"/>
          <w:lang w:val="uz-Cyrl-UZ"/>
        </w:rPr>
        <w:t>и</w:t>
      </w:r>
      <w:r w:rsidRPr="00DA3CF4">
        <w:rPr>
          <w:rFonts w:ascii="Times New Roman" w:hAnsi="Times New Roman"/>
          <w:sz w:val="28"/>
          <w:szCs w:val="28"/>
          <w:lang w:val="uz-Cyrl-UZ"/>
        </w:rPr>
        <w:t xml:space="preserve"> 1,2 л/га</w:t>
      </w:r>
      <w:r>
        <w:rPr>
          <w:rFonts w:ascii="Times New Roman" w:hAnsi="Times New Roman"/>
          <w:sz w:val="28"/>
          <w:szCs w:val="28"/>
          <w:lang w:val="uz-Cyrl-UZ"/>
        </w:rPr>
        <w:t xml:space="preserve"> был получен урожай томата на </w:t>
      </w:r>
      <w:r w:rsidRPr="00DA3CF4">
        <w:rPr>
          <w:rFonts w:ascii="Times New Roman" w:hAnsi="Times New Roman"/>
          <w:sz w:val="28"/>
          <w:szCs w:val="28"/>
          <w:lang w:val="uz-Cyrl-UZ"/>
        </w:rPr>
        <w:t xml:space="preserve">49,0 </w:t>
      </w:r>
      <w:r>
        <w:rPr>
          <w:rFonts w:ascii="Times New Roman" w:hAnsi="Times New Roman"/>
          <w:sz w:val="28"/>
          <w:szCs w:val="28"/>
          <w:lang w:val="uz-Cyrl-UZ"/>
        </w:rPr>
        <w:t>и</w:t>
      </w:r>
      <w:r w:rsidRPr="00DA3CF4">
        <w:rPr>
          <w:rFonts w:ascii="Times New Roman" w:hAnsi="Times New Roman"/>
          <w:sz w:val="28"/>
          <w:szCs w:val="28"/>
          <w:lang w:val="uz-Cyrl-UZ"/>
        </w:rPr>
        <w:t xml:space="preserve"> 52,3 ц/га</w:t>
      </w:r>
      <w:r>
        <w:rPr>
          <w:rFonts w:ascii="Times New Roman" w:hAnsi="Times New Roman"/>
          <w:sz w:val="28"/>
          <w:szCs w:val="28"/>
          <w:lang w:val="uz-Cyrl-UZ"/>
        </w:rPr>
        <w:t xml:space="preserve"> больше, по сравнению с контрольным вариантом (рис. 3).</w:t>
      </w:r>
    </w:p>
    <w:p w:rsidR="005218B1" w:rsidRDefault="005218B1" w:rsidP="005218B1">
      <w:pPr>
        <w:spacing w:after="0"/>
        <w:jc w:val="both"/>
        <w:rPr>
          <w:rFonts w:ascii="Times New Roman" w:hAnsi="Times New Roman"/>
          <w:sz w:val="28"/>
          <w:szCs w:val="28"/>
          <w:lang w:val="uz-Cyrl-UZ"/>
        </w:rPr>
      </w:pPr>
      <w:r>
        <w:rPr>
          <w:noProof/>
        </w:rPr>
        <w:drawing>
          <wp:inline distT="0" distB="0" distL="0" distR="0" wp14:anchorId="0799B854" wp14:editId="2F413001">
            <wp:extent cx="5947257" cy="3196743"/>
            <wp:effectExtent l="0" t="0" r="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18B1" w:rsidRDefault="005218B1" w:rsidP="005218B1">
      <w:pPr>
        <w:spacing w:after="0"/>
        <w:ind w:firstLine="567"/>
        <w:jc w:val="both"/>
        <w:rPr>
          <w:rFonts w:ascii="Times New Roman" w:hAnsi="Times New Roman"/>
          <w:sz w:val="28"/>
          <w:szCs w:val="28"/>
          <w:lang w:val="uz-Cyrl-UZ"/>
        </w:rPr>
      </w:pPr>
      <w:r w:rsidRPr="00377673">
        <w:rPr>
          <w:rFonts w:ascii="Times New Roman" w:hAnsi="Times New Roman"/>
          <w:b/>
          <w:noProof/>
          <w:sz w:val="28"/>
          <w:szCs w:val="28"/>
          <w:lang w:val="uz-Cyrl-UZ"/>
        </w:rPr>
        <w:t>Рисунок 2.</w:t>
      </w:r>
      <w:r>
        <w:rPr>
          <w:rFonts w:ascii="Times New Roman" w:hAnsi="Times New Roman"/>
          <w:b/>
          <w:noProof/>
          <w:sz w:val="28"/>
          <w:szCs w:val="28"/>
          <w:lang w:val="uz-Cyrl-UZ"/>
        </w:rPr>
        <w:t xml:space="preserve"> </w:t>
      </w:r>
      <w:r w:rsidRPr="00377673">
        <w:rPr>
          <w:rFonts w:ascii="Times New Roman" w:hAnsi="Times New Roman"/>
          <w:b/>
          <w:noProof/>
          <w:sz w:val="28"/>
          <w:szCs w:val="28"/>
          <w:lang w:val="uz-Cyrl-UZ"/>
        </w:rPr>
        <w:t>Влияние гербицида Евро</w:t>
      </w:r>
      <w:r>
        <w:rPr>
          <w:rFonts w:ascii="Times New Roman" w:hAnsi="Times New Roman"/>
          <w:b/>
          <w:noProof/>
          <w:sz w:val="28"/>
          <w:szCs w:val="28"/>
          <w:lang w:val="uz-Cyrl-UZ"/>
        </w:rPr>
        <w:t>‒Лайтинг на сорные растения в посевах томатов (2015-2017 гг)</w:t>
      </w:r>
    </w:p>
    <w:p w:rsidR="005218B1" w:rsidRDefault="005218B1" w:rsidP="005218B1">
      <w:pPr>
        <w:spacing w:after="0"/>
        <w:ind w:firstLine="567"/>
        <w:jc w:val="both"/>
        <w:rPr>
          <w:rFonts w:ascii="Times New Roman" w:hAnsi="Times New Roman"/>
          <w:spacing w:val="-1"/>
          <w:sz w:val="28"/>
          <w:szCs w:val="28"/>
          <w:lang w:val="uz-Cyrl-UZ"/>
        </w:rPr>
      </w:pP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spacing w:val="-1"/>
          <w:sz w:val="28"/>
          <w:szCs w:val="28"/>
          <w:lang w:val="uz-Cyrl-UZ"/>
        </w:rPr>
        <w:t xml:space="preserve">В варианте с использованием на полях свеклы препарата </w:t>
      </w:r>
      <w:r w:rsidRPr="00DA3CF4">
        <w:rPr>
          <w:rFonts w:ascii="Times New Roman" w:hAnsi="Times New Roman"/>
          <w:sz w:val="28"/>
          <w:szCs w:val="28"/>
          <w:lang w:val="uz-Cyrl-UZ"/>
        </w:rPr>
        <w:t>Дуал голд 960 г/л к.э.</w:t>
      </w:r>
      <w:r>
        <w:rPr>
          <w:rFonts w:ascii="Times New Roman" w:hAnsi="Times New Roman"/>
          <w:sz w:val="28"/>
          <w:szCs w:val="28"/>
          <w:lang w:val="uz-Cyrl-UZ"/>
        </w:rPr>
        <w:t xml:space="preserve"> против сорной растительности в норме 2,0 л/га показало эффективность </w:t>
      </w:r>
      <w:r w:rsidRPr="00DA3CF4">
        <w:rPr>
          <w:rFonts w:ascii="Times New Roman" w:hAnsi="Times New Roman"/>
          <w:sz w:val="28"/>
          <w:szCs w:val="28"/>
          <w:lang w:val="uz-Cyrl-UZ"/>
        </w:rPr>
        <w:t>85,4</w:t>
      </w:r>
      <w:r>
        <w:rPr>
          <w:rFonts w:ascii="Times New Roman" w:hAnsi="Times New Roman"/>
          <w:sz w:val="28"/>
          <w:szCs w:val="28"/>
          <w:lang w:val="uz-Cyrl-UZ"/>
        </w:rPr>
        <w:t>‒</w:t>
      </w:r>
      <w:r w:rsidRPr="00DA3CF4">
        <w:rPr>
          <w:rFonts w:ascii="Times New Roman" w:hAnsi="Times New Roman"/>
          <w:sz w:val="28"/>
          <w:szCs w:val="28"/>
          <w:lang w:val="uz-Cyrl-UZ"/>
        </w:rPr>
        <w:t>89,7 %,</w:t>
      </w:r>
      <w:r>
        <w:rPr>
          <w:rFonts w:ascii="Times New Roman" w:hAnsi="Times New Roman"/>
          <w:sz w:val="28"/>
          <w:szCs w:val="28"/>
          <w:lang w:val="uz-Cyrl-UZ"/>
        </w:rPr>
        <w:t xml:space="preserve"> а при норме </w:t>
      </w:r>
      <w:r w:rsidRPr="00DA3CF4">
        <w:rPr>
          <w:rFonts w:ascii="Times New Roman" w:hAnsi="Times New Roman"/>
          <w:sz w:val="28"/>
          <w:szCs w:val="28"/>
          <w:lang w:val="uz-Cyrl-UZ"/>
        </w:rPr>
        <w:t>2,5 л/га</w:t>
      </w:r>
      <w:r>
        <w:rPr>
          <w:rFonts w:ascii="Times New Roman" w:hAnsi="Times New Roman"/>
          <w:sz w:val="28"/>
          <w:szCs w:val="28"/>
          <w:lang w:val="uz-Cyrl-UZ"/>
        </w:rPr>
        <w:t xml:space="preserve"> эффективность составила </w:t>
      </w:r>
      <w:r w:rsidRPr="00DA3CF4">
        <w:rPr>
          <w:rFonts w:ascii="Times New Roman" w:hAnsi="Times New Roman"/>
          <w:sz w:val="28"/>
          <w:szCs w:val="28"/>
          <w:lang w:val="uz-Cyrl-UZ"/>
        </w:rPr>
        <w:t>86,6</w:t>
      </w:r>
      <w:r>
        <w:rPr>
          <w:rFonts w:ascii="Times New Roman" w:hAnsi="Times New Roman"/>
          <w:sz w:val="28"/>
          <w:szCs w:val="28"/>
          <w:lang w:val="uz-Cyrl-UZ"/>
        </w:rPr>
        <w:t>‒</w:t>
      </w:r>
      <w:r w:rsidRPr="00DA3CF4">
        <w:rPr>
          <w:rFonts w:ascii="Times New Roman" w:hAnsi="Times New Roman"/>
          <w:sz w:val="28"/>
          <w:szCs w:val="28"/>
          <w:lang w:val="uz-Cyrl-UZ"/>
        </w:rPr>
        <w:t>92,2 %</w:t>
      </w:r>
      <w:r>
        <w:rPr>
          <w:rFonts w:ascii="Times New Roman" w:hAnsi="Times New Roman"/>
          <w:sz w:val="28"/>
          <w:szCs w:val="28"/>
          <w:lang w:val="uz-Cyrl-UZ"/>
        </w:rPr>
        <w:t xml:space="preserve">. В вариантах с обработкой препаратом </w:t>
      </w:r>
      <w:r w:rsidRPr="00DA3CF4">
        <w:rPr>
          <w:rFonts w:ascii="Times New Roman" w:hAnsi="Times New Roman"/>
          <w:sz w:val="28"/>
          <w:szCs w:val="28"/>
          <w:lang w:val="uz-Cyrl-UZ"/>
        </w:rPr>
        <w:t xml:space="preserve">Дуал голд 960 </w:t>
      </w:r>
      <w:r>
        <w:rPr>
          <w:rFonts w:ascii="Times New Roman" w:hAnsi="Times New Roman"/>
          <w:sz w:val="28"/>
          <w:szCs w:val="28"/>
          <w:lang w:val="uz-Cyrl-UZ"/>
        </w:rPr>
        <w:t xml:space="preserve">в нормах </w:t>
      </w:r>
      <w:r w:rsidRPr="00DA3CF4">
        <w:rPr>
          <w:rFonts w:ascii="Times New Roman" w:hAnsi="Times New Roman"/>
          <w:sz w:val="28"/>
          <w:szCs w:val="28"/>
          <w:lang w:val="uz-Cyrl-UZ"/>
        </w:rPr>
        <w:t xml:space="preserve">2,0 </w:t>
      </w:r>
      <w:r>
        <w:rPr>
          <w:rFonts w:ascii="Times New Roman" w:hAnsi="Times New Roman"/>
          <w:sz w:val="28"/>
          <w:szCs w:val="28"/>
          <w:lang w:val="uz-Cyrl-UZ"/>
        </w:rPr>
        <w:t>и</w:t>
      </w:r>
      <w:r w:rsidRPr="00DA3CF4">
        <w:rPr>
          <w:rFonts w:ascii="Times New Roman" w:hAnsi="Times New Roman"/>
          <w:sz w:val="28"/>
          <w:szCs w:val="28"/>
          <w:lang w:val="uz-Cyrl-UZ"/>
        </w:rPr>
        <w:t xml:space="preserve"> 2,5 л/га</w:t>
      </w:r>
      <w:r>
        <w:rPr>
          <w:rFonts w:ascii="Times New Roman" w:hAnsi="Times New Roman"/>
          <w:sz w:val="28"/>
          <w:szCs w:val="28"/>
          <w:lang w:val="uz-Cyrl-UZ"/>
        </w:rPr>
        <w:t xml:space="preserve"> был получен урожай клубнеплодов на </w:t>
      </w:r>
      <w:r w:rsidRPr="00DA3CF4">
        <w:rPr>
          <w:rFonts w:ascii="Times New Roman" w:hAnsi="Times New Roman"/>
          <w:sz w:val="28"/>
          <w:szCs w:val="28"/>
          <w:lang w:val="uz-Cyrl-UZ"/>
        </w:rPr>
        <w:t>42</w:t>
      </w:r>
      <w:r>
        <w:rPr>
          <w:rFonts w:ascii="Times New Roman" w:hAnsi="Times New Roman"/>
          <w:sz w:val="28"/>
          <w:szCs w:val="28"/>
          <w:lang w:val="uz-Cyrl-UZ"/>
        </w:rPr>
        <w:t>,0 и 3</w:t>
      </w:r>
      <w:r w:rsidRPr="00DA3CF4">
        <w:rPr>
          <w:rFonts w:ascii="Times New Roman" w:hAnsi="Times New Roman"/>
          <w:sz w:val="28"/>
          <w:szCs w:val="28"/>
          <w:lang w:val="uz-Cyrl-UZ"/>
        </w:rPr>
        <w:t>4</w:t>
      </w:r>
      <w:r>
        <w:rPr>
          <w:rFonts w:ascii="Times New Roman" w:hAnsi="Times New Roman"/>
          <w:sz w:val="28"/>
          <w:szCs w:val="28"/>
          <w:lang w:val="uz-Cyrl-UZ"/>
        </w:rPr>
        <w:t>,0 ц</w:t>
      </w:r>
      <w:r w:rsidRPr="00DA3CF4">
        <w:rPr>
          <w:rFonts w:ascii="Times New Roman" w:hAnsi="Times New Roman"/>
          <w:sz w:val="28"/>
          <w:szCs w:val="28"/>
          <w:lang w:val="uz-Cyrl-UZ"/>
        </w:rPr>
        <w:t>/га</w:t>
      </w:r>
      <w:r>
        <w:rPr>
          <w:rFonts w:ascii="Times New Roman" w:hAnsi="Times New Roman"/>
          <w:sz w:val="28"/>
          <w:szCs w:val="28"/>
          <w:lang w:val="uz-Cyrl-UZ"/>
        </w:rPr>
        <w:t xml:space="preserve"> больше, по сравнению с контрольным вариантом.</w:t>
      </w:r>
    </w:p>
    <w:p w:rsidR="005218B1" w:rsidRDefault="005218B1" w:rsidP="005218B1">
      <w:pPr>
        <w:spacing w:after="0"/>
        <w:jc w:val="center"/>
        <w:rPr>
          <w:rFonts w:ascii="Times New Roman" w:hAnsi="Times New Roman"/>
          <w:sz w:val="28"/>
          <w:szCs w:val="28"/>
          <w:lang w:val="uz-Cyrl-UZ"/>
        </w:rPr>
      </w:pPr>
      <w:r>
        <w:rPr>
          <w:noProof/>
        </w:rPr>
        <w:lastRenderedPageBreak/>
        <w:drawing>
          <wp:inline distT="0" distB="0" distL="0" distR="0">
            <wp:extent cx="5123180" cy="1863090"/>
            <wp:effectExtent l="0" t="0" r="1270" b="381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18B1" w:rsidRDefault="005218B1" w:rsidP="005218B1">
      <w:pPr>
        <w:spacing w:after="0"/>
        <w:ind w:firstLine="567"/>
        <w:jc w:val="both"/>
        <w:rPr>
          <w:rFonts w:ascii="Times New Roman" w:hAnsi="Times New Roman"/>
          <w:sz w:val="28"/>
          <w:szCs w:val="28"/>
          <w:lang w:val="uz-Cyrl-UZ"/>
        </w:rPr>
      </w:pPr>
      <w:r w:rsidRPr="00853F23">
        <w:rPr>
          <w:rFonts w:ascii="Times New Roman" w:hAnsi="Times New Roman"/>
          <w:b/>
          <w:noProof/>
          <w:sz w:val="28"/>
          <w:szCs w:val="28"/>
          <w:lang w:val="uz-Cyrl-UZ"/>
        </w:rPr>
        <w:t xml:space="preserve">Рисунок </w:t>
      </w:r>
      <w:r>
        <w:rPr>
          <w:rFonts w:ascii="Times New Roman" w:hAnsi="Times New Roman"/>
          <w:b/>
          <w:noProof/>
          <w:sz w:val="28"/>
          <w:szCs w:val="28"/>
          <w:lang w:val="uz-Cyrl-UZ"/>
        </w:rPr>
        <w:t>3. Урожайность томатов при применении гербицида Евро‒Лайтинг (2015-2017 гг)</w:t>
      </w:r>
    </w:p>
    <w:p w:rsidR="005218B1" w:rsidRDefault="005218B1" w:rsidP="005218B1">
      <w:pPr>
        <w:spacing w:after="0"/>
        <w:ind w:firstLine="567"/>
        <w:jc w:val="both"/>
        <w:rPr>
          <w:rFonts w:ascii="Times New Roman" w:hAnsi="Times New Roman"/>
          <w:sz w:val="28"/>
          <w:szCs w:val="28"/>
          <w:lang w:val="uz-Cyrl-UZ"/>
        </w:rPr>
      </w:pP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spacing w:val="-1"/>
          <w:sz w:val="28"/>
          <w:szCs w:val="28"/>
          <w:lang w:val="uz-Cyrl-UZ"/>
        </w:rPr>
        <w:t xml:space="preserve">В варианте с использованием на полях картофеля препарата </w:t>
      </w:r>
      <w:r w:rsidRPr="00DA3CF4">
        <w:rPr>
          <w:rFonts w:ascii="Times New Roman" w:hAnsi="Times New Roman"/>
          <w:sz w:val="28"/>
          <w:szCs w:val="28"/>
          <w:lang w:val="uz-Cyrl-UZ" w:eastAsia="en-US"/>
        </w:rPr>
        <w:t>Зенкор ультра</w:t>
      </w:r>
      <w:r>
        <w:rPr>
          <w:rFonts w:ascii="Times New Roman" w:hAnsi="Times New Roman"/>
          <w:sz w:val="28"/>
          <w:szCs w:val="28"/>
          <w:lang w:val="uz-Cyrl-UZ" w:eastAsia="en-US"/>
        </w:rPr>
        <w:t xml:space="preserve"> в норме </w:t>
      </w:r>
      <w:r w:rsidRPr="00DA3CF4">
        <w:rPr>
          <w:rFonts w:ascii="Times New Roman" w:hAnsi="Times New Roman"/>
          <w:sz w:val="28"/>
          <w:szCs w:val="28"/>
          <w:lang w:val="uz-Cyrl-UZ" w:eastAsia="en-US"/>
        </w:rPr>
        <w:t>0,8 л/га</w:t>
      </w:r>
      <w:r>
        <w:rPr>
          <w:rFonts w:ascii="Times New Roman" w:hAnsi="Times New Roman"/>
          <w:sz w:val="28"/>
          <w:szCs w:val="28"/>
          <w:lang w:val="uz-Cyrl-UZ" w:eastAsia="en-US"/>
        </w:rPr>
        <w:t xml:space="preserve"> количество однолетних сорных трав снизилось на </w:t>
      </w:r>
      <w:r w:rsidRPr="00DA3CF4">
        <w:rPr>
          <w:rFonts w:ascii="Times New Roman" w:hAnsi="Times New Roman"/>
          <w:sz w:val="28"/>
          <w:szCs w:val="28"/>
          <w:lang w:val="uz-Cyrl-UZ" w:eastAsia="en-US"/>
        </w:rPr>
        <w:t>83,1</w:t>
      </w:r>
      <w:r>
        <w:rPr>
          <w:rFonts w:ascii="Times New Roman" w:hAnsi="Times New Roman"/>
          <w:sz w:val="28"/>
          <w:szCs w:val="28"/>
          <w:lang w:val="uz-Cyrl-UZ" w:eastAsia="en-US"/>
        </w:rPr>
        <w:t>‒</w:t>
      </w:r>
      <w:r w:rsidRPr="00DA3CF4">
        <w:rPr>
          <w:rFonts w:ascii="Times New Roman" w:hAnsi="Times New Roman"/>
          <w:sz w:val="28"/>
          <w:szCs w:val="28"/>
          <w:lang w:val="uz-Cyrl-UZ" w:eastAsia="en-US"/>
        </w:rPr>
        <w:t>87,2 %,</w:t>
      </w:r>
      <w:r>
        <w:rPr>
          <w:rFonts w:ascii="Times New Roman" w:hAnsi="Times New Roman"/>
          <w:sz w:val="28"/>
          <w:szCs w:val="28"/>
          <w:lang w:val="uz-Cyrl-UZ" w:eastAsia="en-US"/>
        </w:rPr>
        <w:t xml:space="preserve"> а в варианте с нормой </w:t>
      </w:r>
      <w:r w:rsidRPr="00DA3CF4">
        <w:rPr>
          <w:rFonts w:ascii="Times New Roman" w:hAnsi="Times New Roman"/>
          <w:sz w:val="28"/>
          <w:szCs w:val="28"/>
          <w:lang w:val="uz-Cyrl-UZ"/>
        </w:rPr>
        <w:t>1,0 л/га</w:t>
      </w:r>
      <w:r>
        <w:rPr>
          <w:rFonts w:ascii="Times New Roman" w:hAnsi="Times New Roman"/>
          <w:sz w:val="28"/>
          <w:szCs w:val="28"/>
          <w:lang w:val="uz-Cyrl-UZ"/>
        </w:rPr>
        <w:t xml:space="preserve"> на </w:t>
      </w:r>
      <w:r w:rsidRPr="00DA3CF4">
        <w:rPr>
          <w:rFonts w:ascii="Times New Roman" w:hAnsi="Times New Roman"/>
          <w:sz w:val="28"/>
          <w:szCs w:val="28"/>
          <w:lang w:val="uz-Cyrl-UZ" w:eastAsia="en-US"/>
        </w:rPr>
        <w:t>84,7</w:t>
      </w:r>
      <w:r>
        <w:rPr>
          <w:rFonts w:ascii="Times New Roman" w:hAnsi="Times New Roman"/>
          <w:sz w:val="28"/>
          <w:szCs w:val="28"/>
          <w:lang w:val="uz-Cyrl-UZ" w:eastAsia="en-US"/>
        </w:rPr>
        <w:t>‒</w:t>
      </w:r>
      <w:r w:rsidRPr="00DA3CF4">
        <w:rPr>
          <w:rFonts w:ascii="Times New Roman" w:hAnsi="Times New Roman"/>
          <w:sz w:val="28"/>
          <w:szCs w:val="28"/>
          <w:lang w:val="uz-Cyrl-UZ" w:eastAsia="en-US"/>
        </w:rPr>
        <w:t>88,8 %</w:t>
      </w:r>
      <w:r>
        <w:rPr>
          <w:rFonts w:ascii="Times New Roman" w:hAnsi="Times New Roman"/>
          <w:sz w:val="28"/>
          <w:szCs w:val="28"/>
          <w:lang w:val="uz-Cyrl-UZ" w:eastAsia="en-US"/>
        </w:rPr>
        <w:t xml:space="preserve">. При обработке препаратом </w:t>
      </w:r>
      <w:r w:rsidRPr="00DA3CF4">
        <w:rPr>
          <w:rFonts w:ascii="Times New Roman" w:hAnsi="Times New Roman"/>
          <w:sz w:val="28"/>
          <w:szCs w:val="28"/>
          <w:lang w:val="uz-Cyrl-UZ" w:eastAsia="en-US"/>
        </w:rPr>
        <w:t>Зенкор ультра</w:t>
      </w:r>
      <w:r>
        <w:rPr>
          <w:rFonts w:ascii="Times New Roman" w:hAnsi="Times New Roman"/>
          <w:sz w:val="28"/>
          <w:szCs w:val="28"/>
          <w:lang w:val="uz-Cyrl-UZ" w:eastAsia="en-US"/>
        </w:rPr>
        <w:t xml:space="preserve"> </w:t>
      </w:r>
      <w:r>
        <w:rPr>
          <w:rFonts w:ascii="Times New Roman" w:hAnsi="Times New Roman"/>
          <w:sz w:val="28"/>
          <w:szCs w:val="28"/>
          <w:lang w:val="uz-Cyrl-UZ"/>
        </w:rPr>
        <w:t xml:space="preserve">в нормах </w:t>
      </w:r>
      <w:r w:rsidRPr="00DA3CF4">
        <w:rPr>
          <w:rFonts w:ascii="Times New Roman" w:hAnsi="Times New Roman"/>
          <w:sz w:val="28"/>
          <w:szCs w:val="28"/>
          <w:lang w:val="uz-Cyrl-UZ"/>
        </w:rPr>
        <w:t xml:space="preserve">0,8 </w:t>
      </w:r>
      <w:r>
        <w:rPr>
          <w:rFonts w:ascii="Times New Roman" w:hAnsi="Times New Roman"/>
          <w:sz w:val="28"/>
          <w:szCs w:val="28"/>
          <w:lang w:val="uz-Cyrl-UZ"/>
        </w:rPr>
        <w:t>и</w:t>
      </w:r>
      <w:r w:rsidRPr="00DA3CF4">
        <w:rPr>
          <w:rFonts w:ascii="Times New Roman" w:hAnsi="Times New Roman"/>
          <w:sz w:val="28"/>
          <w:szCs w:val="28"/>
          <w:lang w:val="uz-Cyrl-UZ"/>
        </w:rPr>
        <w:t xml:space="preserve"> 1,0 л/га</w:t>
      </w:r>
      <w:r>
        <w:rPr>
          <w:rFonts w:ascii="Times New Roman" w:hAnsi="Times New Roman"/>
          <w:sz w:val="28"/>
          <w:szCs w:val="28"/>
          <w:lang w:val="uz-Cyrl-UZ"/>
        </w:rPr>
        <w:t xml:space="preserve">, был получен урожай картофеля на </w:t>
      </w:r>
      <w:r w:rsidRPr="00DA3CF4">
        <w:rPr>
          <w:rFonts w:ascii="Times New Roman" w:hAnsi="Times New Roman"/>
          <w:sz w:val="28"/>
          <w:szCs w:val="28"/>
          <w:lang w:val="uz-Cyrl-UZ" w:eastAsia="en-US"/>
        </w:rPr>
        <w:t>38,0</w:t>
      </w:r>
      <w:r w:rsidRPr="00DA3CF4">
        <w:rPr>
          <w:rFonts w:ascii="Times New Roman" w:hAnsi="Times New Roman"/>
          <w:sz w:val="28"/>
          <w:szCs w:val="28"/>
          <w:lang w:val="uz-Cyrl-UZ"/>
        </w:rPr>
        <w:t xml:space="preserve"> ва </w:t>
      </w:r>
      <w:r w:rsidRPr="00DA3CF4">
        <w:rPr>
          <w:rFonts w:ascii="Times New Roman" w:hAnsi="Times New Roman"/>
          <w:sz w:val="28"/>
          <w:szCs w:val="28"/>
          <w:lang w:val="uz-Cyrl-UZ" w:eastAsia="en-US"/>
        </w:rPr>
        <w:t xml:space="preserve">35,0 </w:t>
      </w:r>
      <w:r w:rsidRPr="00DA3CF4">
        <w:rPr>
          <w:rFonts w:ascii="Times New Roman" w:hAnsi="Times New Roman"/>
          <w:sz w:val="28"/>
          <w:szCs w:val="28"/>
          <w:lang w:val="uz-Cyrl-UZ"/>
        </w:rPr>
        <w:t>ц/га</w:t>
      </w:r>
      <w:r>
        <w:rPr>
          <w:rFonts w:ascii="Times New Roman" w:hAnsi="Times New Roman"/>
          <w:sz w:val="28"/>
          <w:szCs w:val="28"/>
          <w:lang w:val="uz-Cyrl-UZ"/>
        </w:rPr>
        <w:t xml:space="preserve"> больше, по сравнению с контролем, соответственно.</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sz w:val="28"/>
          <w:szCs w:val="28"/>
          <w:lang w:val="uz-Cyrl-UZ"/>
        </w:rPr>
        <w:t xml:space="preserve">При использовании гербицида </w:t>
      </w:r>
      <w:r w:rsidRPr="00DA3CF4">
        <w:rPr>
          <w:rFonts w:ascii="Times New Roman" w:hAnsi="Times New Roman"/>
          <w:sz w:val="28"/>
          <w:szCs w:val="28"/>
          <w:lang w:val="uz-Cyrl-UZ"/>
        </w:rPr>
        <w:t>Зенкор ультра</w:t>
      </w:r>
      <w:r>
        <w:rPr>
          <w:rFonts w:ascii="Times New Roman" w:hAnsi="Times New Roman"/>
          <w:sz w:val="28"/>
          <w:szCs w:val="28"/>
          <w:lang w:val="uz-Cyrl-UZ"/>
        </w:rPr>
        <w:t xml:space="preserve"> против сорной растительности на посевах томата в норме </w:t>
      </w:r>
      <w:r w:rsidRPr="00DA3CF4">
        <w:rPr>
          <w:rFonts w:ascii="Times New Roman" w:hAnsi="Times New Roman"/>
          <w:color w:val="000000"/>
          <w:sz w:val="28"/>
          <w:szCs w:val="28"/>
          <w:lang w:val="uz-Cyrl-UZ"/>
        </w:rPr>
        <w:t xml:space="preserve">0,8 </w:t>
      </w:r>
      <w:r>
        <w:rPr>
          <w:rFonts w:ascii="Times New Roman" w:hAnsi="Times New Roman"/>
          <w:color w:val="000000"/>
          <w:sz w:val="28"/>
          <w:szCs w:val="28"/>
          <w:lang w:val="uz-Cyrl-UZ"/>
        </w:rPr>
        <w:t>и</w:t>
      </w:r>
      <w:r w:rsidRPr="00DA3CF4">
        <w:rPr>
          <w:rFonts w:ascii="Times New Roman" w:hAnsi="Times New Roman"/>
          <w:color w:val="000000"/>
          <w:sz w:val="28"/>
          <w:szCs w:val="28"/>
          <w:lang w:val="uz-Cyrl-UZ"/>
        </w:rPr>
        <w:t xml:space="preserve"> 1,0 л/га</w:t>
      </w:r>
      <w:r>
        <w:rPr>
          <w:rFonts w:ascii="Times New Roman" w:hAnsi="Times New Roman"/>
          <w:color w:val="000000"/>
          <w:sz w:val="28"/>
          <w:szCs w:val="28"/>
          <w:lang w:val="uz-Cyrl-UZ"/>
        </w:rPr>
        <w:t xml:space="preserve">, с апреля по август биологическая эффективность составила соответственно </w:t>
      </w:r>
      <w:r w:rsidRPr="00DA3CF4">
        <w:rPr>
          <w:rFonts w:ascii="Times New Roman" w:hAnsi="Times New Roman"/>
          <w:color w:val="000000"/>
          <w:sz w:val="28"/>
          <w:szCs w:val="28"/>
          <w:lang w:val="uz-Cyrl-UZ"/>
        </w:rPr>
        <w:t>83,4</w:t>
      </w:r>
      <w:r>
        <w:rPr>
          <w:rFonts w:ascii="Times New Roman" w:hAnsi="Times New Roman"/>
          <w:color w:val="000000"/>
          <w:sz w:val="28"/>
          <w:szCs w:val="28"/>
          <w:lang w:val="uz-Cyrl-UZ"/>
        </w:rPr>
        <w:t>‒</w:t>
      </w:r>
      <w:r w:rsidRPr="00DA3CF4">
        <w:rPr>
          <w:rFonts w:ascii="Times New Roman" w:hAnsi="Times New Roman"/>
          <w:color w:val="000000"/>
          <w:sz w:val="28"/>
          <w:szCs w:val="28"/>
          <w:lang w:val="uz-Cyrl-UZ"/>
        </w:rPr>
        <w:t xml:space="preserve">90,1 </w:t>
      </w:r>
      <w:r>
        <w:rPr>
          <w:rFonts w:ascii="Times New Roman" w:hAnsi="Times New Roman"/>
          <w:color w:val="000000"/>
          <w:sz w:val="28"/>
          <w:szCs w:val="28"/>
          <w:lang w:val="uz-Cyrl-UZ"/>
        </w:rPr>
        <w:t>и</w:t>
      </w:r>
      <w:r w:rsidRPr="00DA3CF4">
        <w:rPr>
          <w:rFonts w:ascii="Times New Roman" w:hAnsi="Times New Roman"/>
          <w:color w:val="000000"/>
          <w:sz w:val="28"/>
          <w:szCs w:val="28"/>
          <w:lang w:val="uz-Cyrl-UZ"/>
        </w:rPr>
        <w:t xml:space="preserve"> 85,9</w:t>
      </w:r>
      <w:r>
        <w:rPr>
          <w:rFonts w:ascii="Times New Roman" w:hAnsi="Times New Roman"/>
          <w:color w:val="000000"/>
          <w:sz w:val="28"/>
          <w:szCs w:val="28"/>
          <w:lang w:val="uz-Cyrl-UZ"/>
        </w:rPr>
        <w:t>‒</w:t>
      </w:r>
      <w:r>
        <w:rPr>
          <w:rFonts w:ascii="Times New Roman" w:hAnsi="Times New Roman"/>
          <w:color w:val="000000"/>
          <w:sz w:val="28"/>
          <w:szCs w:val="28"/>
          <w:lang w:val="uz-Cyrl-UZ"/>
        </w:rPr>
        <w:br/>
      </w:r>
      <w:r w:rsidRPr="00DA3CF4">
        <w:rPr>
          <w:rFonts w:ascii="Times New Roman" w:hAnsi="Times New Roman"/>
          <w:color w:val="000000"/>
          <w:sz w:val="28"/>
          <w:szCs w:val="28"/>
          <w:lang w:val="uz-Cyrl-UZ"/>
        </w:rPr>
        <w:t>91,8 %</w:t>
      </w:r>
      <w:r>
        <w:rPr>
          <w:rFonts w:ascii="Times New Roman" w:hAnsi="Times New Roman"/>
          <w:color w:val="000000"/>
          <w:sz w:val="28"/>
          <w:szCs w:val="28"/>
          <w:lang w:val="uz-Cyrl-UZ"/>
        </w:rPr>
        <w:t xml:space="preserve"> . В варианте с применением гербицида </w:t>
      </w:r>
      <w:r w:rsidRPr="00DA3CF4">
        <w:rPr>
          <w:rFonts w:ascii="Times New Roman" w:hAnsi="Times New Roman"/>
          <w:sz w:val="28"/>
          <w:szCs w:val="28"/>
          <w:lang w:val="uz-Cyrl-UZ" w:eastAsia="en-US"/>
        </w:rPr>
        <w:t>Зенкор ультра</w:t>
      </w:r>
      <w:r>
        <w:rPr>
          <w:rFonts w:ascii="Times New Roman" w:hAnsi="Times New Roman"/>
          <w:sz w:val="28"/>
          <w:szCs w:val="28"/>
          <w:lang w:val="uz-Cyrl-UZ" w:eastAsia="en-US"/>
        </w:rPr>
        <w:t xml:space="preserve"> в норме </w:t>
      </w:r>
      <w:r w:rsidRPr="00DA3CF4">
        <w:rPr>
          <w:rFonts w:ascii="Times New Roman" w:hAnsi="Times New Roman"/>
          <w:sz w:val="28"/>
          <w:szCs w:val="28"/>
          <w:lang w:val="uz-Cyrl-UZ" w:eastAsia="en-US"/>
        </w:rPr>
        <w:t>0,8 л/га</w:t>
      </w:r>
      <w:r>
        <w:rPr>
          <w:rFonts w:ascii="Times New Roman" w:hAnsi="Times New Roman"/>
          <w:sz w:val="28"/>
          <w:szCs w:val="28"/>
          <w:lang w:val="uz-Cyrl-UZ" w:eastAsia="en-US"/>
        </w:rPr>
        <w:t xml:space="preserve"> был получен дополнительный урожай, по сравнению с контролем, 52,0 ц/га, а при норме 1,0 л/га он составил 54,0 ц/га.</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sz w:val="28"/>
          <w:szCs w:val="28"/>
          <w:lang w:val="uz-Cyrl-UZ" w:eastAsia="en-US"/>
        </w:rPr>
        <w:t xml:space="preserve">Использование гербицида </w:t>
      </w:r>
      <w:r w:rsidRPr="00DA3CF4">
        <w:rPr>
          <w:rFonts w:ascii="Times New Roman" w:hAnsi="Times New Roman"/>
          <w:sz w:val="28"/>
          <w:szCs w:val="28"/>
          <w:lang w:val="uz-Cyrl-UZ"/>
        </w:rPr>
        <w:t>Зар</w:t>
      </w:r>
      <w:r>
        <w:rPr>
          <w:rFonts w:ascii="Times New Roman" w:hAnsi="Times New Roman"/>
          <w:sz w:val="28"/>
          <w:szCs w:val="28"/>
          <w:lang w:val="uz-Cyrl-UZ"/>
        </w:rPr>
        <w:t xml:space="preserve">‒Гоал на посевах лука в норме 0,5 л/га снизило количество однолетней сорной растительности на </w:t>
      </w:r>
      <w:r w:rsidRPr="00DA3CF4">
        <w:rPr>
          <w:rFonts w:ascii="Times New Roman" w:hAnsi="Times New Roman"/>
          <w:sz w:val="28"/>
          <w:szCs w:val="28"/>
          <w:lang w:val="uz-Cyrl-UZ"/>
        </w:rPr>
        <w:t>85,4</w:t>
      </w:r>
      <w:r>
        <w:rPr>
          <w:rFonts w:ascii="Times New Roman" w:hAnsi="Times New Roman"/>
          <w:sz w:val="28"/>
          <w:szCs w:val="28"/>
          <w:lang w:val="uz-Cyrl-UZ"/>
        </w:rPr>
        <w:t>‒</w:t>
      </w:r>
      <w:r w:rsidRPr="00DA3CF4">
        <w:rPr>
          <w:rFonts w:ascii="Times New Roman" w:hAnsi="Times New Roman"/>
          <w:sz w:val="28"/>
          <w:szCs w:val="28"/>
          <w:lang w:val="uz-Cyrl-UZ"/>
        </w:rPr>
        <w:t>88,6 %,</w:t>
      </w:r>
      <w:r>
        <w:rPr>
          <w:rFonts w:ascii="Times New Roman" w:hAnsi="Times New Roman"/>
          <w:sz w:val="28"/>
          <w:szCs w:val="28"/>
          <w:lang w:val="uz-Cyrl-UZ"/>
        </w:rPr>
        <w:t xml:space="preserve"> а при норме </w:t>
      </w:r>
      <w:r w:rsidRPr="00DA3CF4">
        <w:rPr>
          <w:rFonts w:ascii="Times New Roman" w:hAnsi="Times New Roman"/>
          <w:sz w:val="28"/>
          <w:szCs w:val="28"/>
          <w:lang w:val="uz-Cyrl-UZ"/>
        </w:rPr>
        <w:t>0,7 л/га</w:t>
      </w:r>
      <w:r>
        <w:rPr>
          <w:rFonts w:ascii="Times New Roman" w:hAnsi="Times New Roman"/>
          <w:sz w:val="28"/>
          <w:szCs w:val="28"/>
          <w:lang w:val="uz-Cyrl-UZ"/>
        </w:rPr>
        <w:t xml:space="preserve"> на </w:t>
      </w:r>
      <w:r w:rsidRPr="00DA3CF4">
        <w:rPr>
          <w:rFonts w:ascii="Times New Roman" w:hAnsi="Times New Roman"/>
          <w:sz w:val="28"/>
          <w:szCs w:val="28"/>
          <w:lang w:val="uz-Cyrl-UZ"/>
        </w:rPr>
        <w:t>88,6</w:t>
      </w:r>
      <w:r>
        <w:rPr>
          <w:rFonts w:ascii="Times New Roman" w:hAnsi="Times New Roman"/>
          <w:sz w:val="28"/>
          <w:szCs w:val="28"/>
          <w:lang w:val="uz-Cyrl-UZ"/>
        </w:rPr>
        <w:t>‒</w:t>
      </w:r>
      <w:r w:rsidRPr="00DA3CF4">
        <w:rPr>
          <w:rFonts w:ascii="Times New Roman" w:hAnsi="Times New Roman"/>
          <w:sz w:val="28"/>
          <w:szCs w:val="28"/>
          <w:lang w:val="uz-Cyrl-UZ"/>
        </w:rPr>
        <w:t>90,7 %</w:t>
      </w:r>
      <w:r>
        <w:rPr>
          <w:rFonts w:ascii="Times New Roman" w:hAnsi="Times New Roman"/>
          <w:sz w:val="28"/>
          <w:szCs w:val="28"/>
          <w:lang w:val="uz-Cyrl-UZ"/>
        </w:rPr>
        <w:t xml:space="preserve">. При применении </w:t>
      </w:r>
      <w:r>
        <w:rPr>
          <w:rFonts w:ascii="Times New Roman" w:hAnsi="Times New Roman"/>
          <w:sz w:val="28"/>
          <w:szCs w:val="28"/>
          <w:lang w:val="uz-Cyrl-UZ" w:eastAsia="en-US"/>
        </w:rPr>
        <w:t xml:space="preserve">гербицида </w:t>
      </w:r>
      <w:r w:rsidRPr="00DA3CF4">
        <w:rPr>
          <w:rFonts w:ascii="Times New Roman" w:hAnsi="Times New Roman"/>
          <w:sz w:val="28"/>
          <w:szCs w:val="28"/>
          <w:lang w:val="uz-Cyrl-UZ"/>
        </w:rPr>
        <w:t>Зар</w:t>
      </w:r>
      <w:r>
        <w:rPr>
          <w:rFonts w:ascii="Times New Roman" w:hAnsi="Times New Roman"/>
          <w:sz w:val="28"/>
          <w:szCs w:val="28"/>
          <w:lang w:val="uz-Cyrl-UZ"/>
        </w:rPr>
        <w:t xml:space="preserve">‒Гоал в норме 0,5 л/га был получен </w:t>
      </w:r>
      <w:r>
        <w:rPr>
          <w:rFonts w:ascii="Times New Roman" w:hAnsi="Times New Roman"/>
          <w:sz w:val="28"/>
          <w:szCs w:val="28"/>
          <w:lang w:val="uz-Cyrl-UZ" w:eastAsia="en-US"/>
        </w:rPr>
        <w:t xml:space="preserve">дополнительный урожай </w:t>
      </w:r>
      <w:r>
        <w:rPr>
          <w:rFonts w:ascii="Times New Roman" w:hAnsi="Times New Roman"/>
          <w:sz w:val="28"/>
          <w:szCs w:val="28"/>
          <w:lang w:val="uz-Cyrl-UZ"/>
        </w:rPr>
        <w:t>5</w:t>
      </w:r>
      <w:r w:rsidRPr="00DA3CF4">
        <w:rPr>
          <w:rFonts w:ascii="Times New Roman" w:hAnsi="Times New Roman"/>
          <w:sz w:val="28"/>
          <w:szCs w:val="28"/>
          <w:lang w:val="uz-Cyrl-UZ"/>
        </w:rPr>
        <w:t>0</w:t>
      </w:r>
      <w:r>
        <w:rPr>
          <w:rFonts w:ascii="Times New Roman" w:hAnsi="Times New Roman"/>
          <w:sz w:val="28"/>
          <w:szCs w:val="28"/>
          <w:lang w:val="uz-Cyrl-UZ"/>
        </w:rPr>
        <w:t xml:space="preserve">,0 ц с гектара. При использовании гербицида </w:t>
      </w:r>
      <w:r w:rsidRPr="00DA3CF4">
        <w:rPr>
          <w:rFonts w:ascii="Times New Roman" w:hAnsi="Times New Roman"/>
          <w:sz w:val="28"/>
          <w:szCs w:val="28"/>
          <w:lang w:val="uz-Cyrl-UZ"/>
        </w:rPr>
        <w:t>Зар</w:t>
      </w:r>
      <w:r>
        <w:rPr>
          <w:rFonts w:ascii="Times New Roman" w:hAnsi="Times New Roman"/>
          <w:sz w:val="28"/>
          <w:szCs w:val="28"/>
          <w:lang w:val="uz-Cyrl-UZ"/>
        </w:rPr>
        <w:t xml:space="preserve">‒Гоал в норме 0,7 л/га, по сравнению с контролем, был получен дополнительный урожай </w:t>
      </w:r>
      <w:r w:rsidRPr="00DA3CF4">
        <w:rPr>
          <w:rFonts w:ascii="Times New Roman" w:hAnsi="Times New Roman"/>
          <w:sz w:val="28"/>
          <w:szCs w:val="28"/>
          <w:lang w:val="uz-Cyrl-UZ"/>
        </w:rPr>
        <w:t>56</w:t>
      </w:r>
      <w:r>
        <w:rPr>
          <w:rFonts w:ascii="Times New Roman" w:hAnsi="Times New Roman"/>
          <w:sz w:val="28"/>
          <w:szCs w:val="28"/>
          <w:lang w:val="uz-Cyrl-UZ"/>
        </w:rPr>
        <w:t>,0 ц</w:t>
      </w:r>
      <w:r w:rsidRPr="00DA3CF4">
        <w:rPr>
          <w:rFonts w:ascii="Times New Roman" w:hAnsi="Times New Roman"/>
          <w:sz w:val="28"/>
          <w:szCs w:val="28"/>
          <w:lang w:val="uz-Cyrl-UZ"/>
        </w:rPr>
        <w:t>/га</w:t>
      </w:r>
      <w:r>
        <w:rPr>
          <w:rFonts w:ascii="Times New Roman" w:hAnsi="Times New Roman"/>
          <w:sz w:val="28"/>
          <w:szCs w:val="28"/>
          <w:lang w:val="uz-Cyrl-UZ"/>
        </w:rPr>
        <w:t xml:space="preserve"> (рис. 4).</w:t>
      </w:r>
    </w:p>
    <w:p w:rsidR="005218B1" w:rsidRDefault="005218B1" w:rsidP="005218B1">
      <w:pPr>
        <w:spacing w:after="0"/>
        <w:ind w:firstLine="567"/>
        <w:jc w:val="both"/>
        <w:rPr>
          <w:rFonts w:ascii="Times New Roman" w:hAnsi="Times New Roman"/>
          <w:sz w:val="28"/>
          <w:szCs w:val="28"/>
          <w:lang w:val="uz-Cyrl-UZ"/>
        </w:rPr>
      </w:pPr>
    </w:p>
    <w:p w:rsidR="005218B1" w:rsidRDefault="005218B1" w:rsidP="005218B1">
      <w:pPr>
        <w:spacing w:after="0"/>
        <w:jc w:val="center"/>
        <w:rPr>
          <w:rFonts w:ascii="Times New Roman" w:hAnsi="Times New Roman"/>
          <w:sz w:val="28"/>
          <w:szCs w:val="28"/>
          <w:lang w:val="uz-Cyrl-UZ"/>
        </w:rPr>
      </w:pPr>
      <w:r>
        <w:rPr>
          <w:noProof/>
        </w:rPr>
        <w:drawing>
          <wp:inline distT="0" distB="0" distL="0" distR="0">
            <wp:extent cx="4980305" cy="1610360"/>
            <wp:effectExtent l="0" t="0" r="0" b="889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18B1" w:rsidRDefault="005218B1" w:rsidP="005218B1">
      <w:pPr>
        <w:spacing w:after="0"/>
        <w:ind w:firstLine="567"/>
        <w:jc w:val="both"/>
        <w:rPr>
          <w:rFonts w:ascii="Times New Roman" w:hAnsi="Times New Roman"/>
          <w:sz w:val="28"/>
          <w:szCs w:val="28"/>
          <w:lang w:val="uz-Cyrl-UZ"/>
        </w:rPr>
      </w:pPr>
      <w:r w:rsidRPr="00683BC5">
        <w:rPr>
          <w:rFonts w:ascii="Times New Roman" w:hAnsi="Times New Roman"/>
          <w:b/>
          <w:sz w:val="28"/>
          <w:szCs w:val="28"/>
        </w:rPr>
        <w:t>Рисунок</w:t>
      </w:r>
      <w:r>
        <w:rPr>
          <w:rFonts w:ascii="Times New Roman" w:hAnsi="Times New Roman"/>
          <w:b/>
          <w:sz w:val="28"/>
          <w:szCs w:val="28"/>
        </w:rPr>
        <w:t xml:space="preserve"> </w:t>
      </w:r>
      <w:r>
        <w:rPr>
          <w:rFonts w:ascii="Times New Roman" w:hAnsi="Times New Roman"/>
          <w:b/>
          <w:sz w:val="28"/>
          <w:szCs w:val="28"/>
          <w:lang w:val="uz-Cyrl-UZ"/>
        </w:rPr>
        <w:t>4</w:t>
      </w:r>
      <w:r w:rsidRPr="00683BC5">
        <w:rPr>
          <w:rFonts w:ascii="Times New Roman" w:hAnsi="Times New Roman"/>
          <w:b/>
          <w:sz w:val="28"/>
          <w:szCs w:val="28"/>
        </w:rPr>
        <w:t xml:space="preserve">. </w:t>
      </w:r>
      <w:r w:rsidRPr="00007278">
        <w:rPr>
          <w:rFonts w:ascii="Times New Roman" w:hAnsi="Times New Roman"/>
          <w:b/>
          <w:sz w:val="28"/>
          <w:szCs w:val="28"/>
          <w:lang w:val="uz-Cyrl-UZ"/>
        </w:rPr>
        <w:t>Влияние гербицида Зар</w:t>
      </w:r>
      <w:r>
        <w:rPr>
          <w:rFonts w:ascii="Times New Roman" w:hAnsi="Times New Roman"/>
          <w:b/>
          <w:sz w:val="28"/>
          <w:szCs w:val="28"/>
          <w:lang w:val="uz-Cyrl-UZ"/>
        </w:rPr>
        <w:t>‒Гоал 24 % к.э. на урожайность лук</w:t>
      </w:r>
      <w:r w:rsidRPr="00007278">
        <w:rPr>
          <w:rFonts w:ascii="Times New Roman" w:hAnsi="Times New Roman"/>
          <w:b/>
          <w:sz w:val="28"/>
          <w:szCs w:val="28"/>
          <w:lang w:val="uz-Cyrl-UZ"/>
        </w:rPr>
        <w:t xml:space="preserve"> (Ташкентская область, 2015</w:t>
      </w:r>
      <w:r>
        <w:rPr>
          <w:rFonts w:ascii="Times New Roman" w:hAnsi="Times New Roman"/>
          <w:b/>
          <w:sz w:val="28"/>
          <w:szCs w:val="28"/>
          <w:lang w:val="uz-Cyrl-UZ"/>
        </w:rPr>
        <w:t>‒</w:t>
      </w:r>
      <w:r w:rsidRPr="00007278">
        <w:rPr>
          <w:rFonts w:ascii="Times New Roman" w:hAnsi="Times New Roman"/>
          <w:b/>
          <w:sz w:val="28"/>
          <w:szCs w:val="28"/>
          <w:lang w:val="uz-Cyrl-UZ"/>
        </w:rPr>
        <w:t>2017 гг.)</w:t>
      </w:r>
      <w:r>
        <w:rPr>
          <w:rFonts w:ascii="Times New Roman" w:hAnsi="Times New Roman"/>
          <w:b/>
          <w:sz w:val="28"/>
          <w:szCs w:val="28"/>
          <w:lang w:val="uz-Cyrl-UZ"/>
        </w:rPr>
        <w:t>.</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sz w:val="28"/>
          <w:szCs w:val="28"/>
          <w:lang w:val="uz-Cyrl-UZ"/>
        </w:rPr>
        <w:lastRenderedPageBreak/>
        <w:t xml:space="preserve">При применении препарата </w:t>
      </w:r>
      <w:r w:rsidRPr="00DA3CF4">
        <w:rPr>
          <w:rFonts w:ascii="Times New Roman" w:hAnsi="Times New Roman"/>
          <w:sz w:val="28"/>
          <w:szCs w:val="28"/>
          <w:lang w:val="uz-Cyrl-UZ"/>
        </w:rPr>
        <w:t xml:space="preserve">Зеллик </w:t>
      </w:r>
      <w:r>
        <w:rPr>
          <w:rFonts w:ascii="Times New Roman" w:hAnsi="Times New Roman"/>
          <w:bCs/>
          <w:sz w:val="28"/>
          <w:szCs w:val="28"/>
          <w:lang w:val="uz-Cyrl-UZ"/>
        </w:rPr>
        <w:t>Супер плюс</w:t>
      </w:r>
      <w:r w:rsidRPr="00DA3CF4">
        <w:rPr>
          <w:rFonts w:ascii="Times New Roman" w:hAnsi="Times New Roman"/>
          <w:bCs/>
          <w:sz w:val="28"/>
          <w:szCs w:val="28"/>
          <w:lang w:val="uz-Cyrl-UZ"/>
        </w:rPr>
        <w:t xml:space="preserve"> 104 г/л к.э</w:t>
      </w:r>
      <w:r>
        <w:rPr>
          <w:rFonts w:ascii="Times New Roman" w:hAnsi="Times New Roman"/>
          <w:bCs/>
          <w:sz w:val="28"/>
          <w:szCs w:val="28"/>
          <w:lang w:val="uz-Cyrl-UZ"/>
        </w:rPr>
        <w:t>. в норме</w:t>
      </w:r>
      <w:r w:rsidRPr="00DA3CF4">
        <w:rPr>
          <w:rFonts w:ascii="Times New Roman" w:hAnsi="Times New Roman"/>
          <w:bCs/>
          <w:sz w:val="28"/>
          <w:szCs w:val="28"/>
          <w:lang w:val="uz-Cyrl-UZ"/>
        </w:rPr>
        <w:t xml:space="preserve"> 0,8 л/га</w:t>
      </w:r>
      <w:r>
        <w:rPr>
          <w:rFonts w:ascii="Times New Roman" w:hAnsi="Times New Roman"/>
          <w:bCs/>
          <w:sz w:val="28"/>
          <w:szCs w:val="28"/>
          <w:lang w:val="uz-Cyrl-UZ"/>
        </w:rPr>
        <w:t xml:space="preserve"> против однолетних сорных растений на посевах моркови обеспечил их уничтожение на </w:t>
      </w:r>
      <w:r w:rsidRPr="00DA3CF4">
        <w:rPr>
          <w:rFonts w:ascii="Times New Roman" w:hAnsi="Times New Roman"/>
          <w:sz w:val="28"/>
          <w:szCs w:val="28"/>
          <w:lang w:val="uz-Cyrl-UZ"/>
        </w:rPr>
        <w:t>87,4</w:t>
      </w:r>
      <w:r>
        <w:rPr>
          <w:rFonts w:ascii="Times New Roman" w:hAnsi="Times New Roman"/>
          <w:sz w:val="28"/>
          <w:szCs w:val="28"/>
          <w:lang w:val="uz-Cyrl-UZ"/>
        </w:rPr>
        <w:t xml:space="preserve">‒89,0 % и многолетних сорных растений на </w:t>
      </w:r>
      <w:r w:rsidRPr="00DA3CF4">
        <w:rPr>
          <w:rFonts w:ascii="Times New Roman" w:hAnsi="Times New Roman"/>
          <w:sz w:val="28"/>
          <w:szCs w:val="28"/>
          <w:lang w:val="uz-Cyrl-UZ"/>
        </w:rPr>
        <w:t xml:space="preserve">86,9 – </w:t>
      </w:r>
      <w:r>
        <w:rPr>
          <w:rFonts w:ascii="Times New Roman" w:hAnsi="Times New Roman"/>
          <w:sz w:val="28"/>
          <w:szCs w:val="28"/>
          <w:lang w:val="uz-Cyrl-UZ"/>
        </w:rPr>
        <w:br/>
      </w:r>
      <w:r w:rsidRPr="00DA3CF4">
        <w:rPr>
          <w:rFonts w:ascii="Times New Roman" w:hAnsi="Times New Roman"/>
          <w:sz w:val="28"/>
          <w:szCs w:val="28"/>
          <w:lang w:val="uz-Cyrl-UZ"/>
        </w:rPr>
        <w:t>90,9 %</w:t>
      </w:r>
      <w:r>
        <w:rPr>
          <w:rFonts w:ascii="Times New Roman" w:hAnsi="Times New Roman"/>
          <w:sz w:val="28"/>
          <w:szCs w:val="28"/>
          <w:lang w:val="uz-Cyrl-UZ"/>
        </w:rPr>
        <w:t xml:space="preserve">. Использование данного препарата в норме </w:t>
      </w:r>
      <w:r w:rsidRPr="00DA3CF4">
        <w:rPr>
          <w:rFonts w:ascii="Times New Roman" w:hAnsi="Times New Roman"/>
          <w:sz w:val="28"/>
          <w:szCs w:val="28"/>
          <w:lang w:val="uz-Cyrl-UZ"/>
        </w:rPr>
        <w:t>1,0 л/га</w:t>
      </w:r>
      <w:r>
        <w:rPr>
          <w:rFonts w:ascii="Times New Roman" w:hAnsi="Times New Roman"/>
          <w:sz w:val="28"/>
          <w:szCs w:val="28"/>
          <w:lang w:val="uz-Cyrl-UZ"/>
        </w:rPr>
        <w:t xml:space="preserve"> уничтожило однолетние сорные растения на </w:t>
      </w:r>
      <w:r w:rsidRPr="00DA3CF4">
        <w:rPr>
          <w:rFonts w:ascii="Times New Roman" w:hAnsi="Times New Roman"/>
          <w:sz w:val="28"/>
          <w:szCs w:val="28"/>
          <w:lang w:val="uz-Cyrl-UZ"/>
        </w:rPr>
        <w:t>88,2</w:t>
      </w:r>
      <w:r>
        <w:rPr>
          <w:rFonts w:ascii="Times New Roman" w:hAnsi="Times New Roman"/>
          <w:sz w:val="28"/>
          <w:szCs w:val="28"/>
          <w:lang w:val="uz-Cyrl-UZ"/>
        </w:rPr>
        <w:t>‒</w:t>
      </w:r>
      <w:r w:rsidRPr="00DA3CF4">
        <w:rPr>
          <w:rFonts w:ascii="Times New Roman" w:hAnsi="Times New Roman"/>
          <w:sz w:val="28"/>
          <w:szCs w:val="28"/>
          <w:lang w:val="uz-Cyrl-UZ"/>
        </w:rPr>
        <w:t>89,6 %,</w:t>
      </w:r>
      <w:r>
        <w:rPr>
          <w:rFonts w:ascii="Times New Roman" w:hAnsi="Times New Roman"/>
          <w:sz w:val="28"/>
          <w:szCs w:val="28"/>
          <w:lang w:val="uz-Cyrl-UZ"/>
        </w:rPr>
        <w:t xml:space="preserve"> а многолетние сорные травы на </w:t>
      </w:r>
      <w:r w:rsidRPr="00DA3CF4">
        <w:rPr>
          <w:rFonts w:ascii="Times New Roman" w:hAnsi="Times New Roman"/>
          <w:sz w:val="28"/>
          <w:szCs w:val="28"/>
          <w:lang w:val="uz-Cyrl-UZ"/>
        </w:rPr>
        <w:t>89,0 – 92,7 %</w:t>
      </w:r>
      <w:r>
        <w:rPr>
          <w:rFonts w:ascii="Times New Roman" w:hAnsi="Times New Roman"/>
          <w:sz w:val="28"/>
          <w:szCs w:val="28"/>
          <w:lang w:val="uz-Cyrl-UZ"/>
        </w:rPr>
        <w:t>. При применении гербицида Зелли</w:t>
      </w:r>
      <w:r w:rsidRPr="00DA3CF4">
        <w:rPr>
          <w:rFonts w:ascii="Times New Roman" w:hAnsi="Times New Roman"/>
          <w:sz w:val="28"/>
          <w:szCs w:val="28"/>
          <w:lang w:val="uz-Cyrl-UZ"/>
        </w:rPr>
        <w:t>к</w:t>
      </w:r>
      <w:r>
        <w:rPr>
          <w:rFonts w:ascii="Times New Roman" w:hAnsi="Times New Roman"/>
          <w:sz w:val="28"/>
          <w:szCs w:val="28"/>
          <w:lang w:val="uz-Cyrl-UZ"/>
        </w:rPr>
        <w:t xml:space="preserve"> </w:t>
      </w:r>
      <w:r>
        <w:rPr>
          <w:rFonts w:ascii="Times New Roman" w:hAnsi="Times New Roman"/>
          <w:bCs/>
          <w:sz w:val="28"/>
          <w:szCs w:val="28"/>
          <w:lang w:val="uz-Cyrl-UZ"/>
        </w:rPr>
        <w:t>Супер плюс</w:t>
      </w:r>
      <w:r w:rsidRPr="00DA3CF4">
        <w:rPr>
          <w:rFonts w:ascii="Times New Roman" w:hAnsi="Times New Roman"/>
          <w:bCs/>
          <w:sz w:val="28"/>
          <w:szCs w:val="28"/>
          <w:lang w:val="uz-Cyrl-UZ"/>
        </w:rPr>
        <w:t xml:space="preserve"> 104 г/л к.э</w:t>
      </w:r>
      <w:r>
        <w:rPr>
          <w:rFonts w:ascii="Times New Roman" w:hAnsi="Times New Roman"/>
          <w:bCs/>
          <w:sz w:val="28"/>
          <w:szCs w:val="28"/>
          <w:lang w:val="uz-Cyrl-UZ"/>
        </w:rPr>
        <w:t xml:space="preserve">. в норме </w:t>
      </w:r>
      <w:r w:rsidRPr="00DA3CF4">
        <w:rPr>
          <w:rFonts w:ascii="Times New Roman" w:hAnsi="Times New Roman"/>
          <w:sz w:val="28"/>
          <w:szCs w:val="28"/>
          <w:lang w:val="uz-Cyrl-UZ"/>
        </w:rPr>
        <w:t>0,8 л/га</w:t>
      </w:r>
      <w:r>
        <w:rPr>
          <w:rFonts w:ascii="Times New Roman" w:hAnsi="Times New Roman"/>
          <w:sz w:val="28"/>
          <w:szCs w:val="28"/>
          <w:lang w:val="uz-Cyrl-UZ"/>
        </w:rPr>
        <w:t xml:space="preserve"> обеспечило получение дополнительного урожая </w:t>
      </w:r>
      <w:r w:rsidRPr="00DA3CF4">
        <w:rPr>
          <w:rFonts w:ascii="Times New Roman" w:hAnsi="Times New Roman"/>
          <w:sz w:val="28"/>
          <w:szCs w:val="28"/>
          <w:lang w:val="uz-Cyrl-UZ"/>
        </w:rPr>
        <w:t>40</w:t>
      </w:r>
      <w:r>
        <w:rPr>
          <w:rFonts w:ascii="Times New Roman" w:hAnsi="Times New Roman"/>
          <w:sz w:val="28"/>
          <w:szCs w:val="28"/>
          <w:lang w:val="uz-Cyrl-UZ"/>
        </w:rPr>
        <w:t>,0 ц</w:t>
      </w:r>
      <w:r w:rsidRPr="00DA3CF4">
        <w:rPr>
          <w:rFonts w:ascii="Times New Roman" w:hAnsi="Times New Roman"/>
          <w:sz w:val="28"/>
          <w:szCs w:val="28"/>
          <w:lang w:val="uz-Cyrl-UZ"/>
        </w:rPr>
        <w:t xml:space="preserve">/га </w:t>
      </w:r>
      <w:r>
        <w:rPr>
          <w:rFonts w:ascii="Times New Roman" w:hAnsi="Times New Roman"/>
          <w:sz w:val="28"/>
          <w:szCs w:val="28"/>
          <w:lang w:val="uz-Cyrl-UZ"/>
        </w:rPr>
        <w:t>по сравнению с контролем.</w:t>
      </w:r>
    </w:p>
    <w:p w:rsidR="005218B1" w:rsidRPr="008A06BC" w:rsidRDefault="005218B1" w:rsidP="005218B1">
      <w:pPr>
        <w:keepNext/>
        <w:spacing w:after="0" w:line="240" w:lineRule="auto"/>
        <w:ind w:firstLine="567"/>
        <w:jc w:val="both"/>
        <w:rPr>
          <w:rFonts w:ascii="Times New Roman" w:hAnsi="Times New Roman"/>
          <w:sz w:val="28"/>
          <w:szCs w:val="28"/>
        </w:rPr>
      </w:pPr>
      <w:r>
        <w:rPr>
          <w:rFonts w:ascii="Times New Roman" w:hAnsi="Times New Roman"/>
          <w:sz w:val="28"/>
          <w:szCs w:val="28"/>
          <w:lang w:val="uz-Cyrl-UZ"/>
        </w:rPr>
        <w:t xml:space="preserve">В шестой главе диссертации </w:t>
      </w:r>
      <w:r w:rsidRPr="008A06BC">
        <w:rPr>
          <w:rFonts w:ascii="Times New Roman" w:hAnsi="Times New Roman"/>
          <w:b/>
          <w:sz w:val="28"/>
          <w:szCs w:val="28"/>
        </w:rPr>
        <w:t>«Экономическая эффективность применённых химических мер борьбы против сорн</w:t>
      </w:r>
      <w:r>
        <w:rPr>
          <w:rFonts w:ascii="Times New Roman" w:hAnsi="Times New Roman"/>
          <w:b/>
          <w:sz w:val="28"/>
          <w:szCs w:val="28"/>
        </w:rPr>
        <w:t>ых</w:t>
      </w:r>
      <w:r w:rsidRPr="008A06BC">
        <w:rPr>
          <w:rFonts w:ascii="Times New Roman" w:hAnsi="Times New Roman"/>
          <w:b/>
          <w:sz w:val="28"/>
          <w:szCs w:val="28"/>
        </w:rPr>
        <w:t xml:space="preserve"> расте</w:t>
      </w:r>
      <w:r>
        <w:rPr>
          <w:rFonts w:ascii="Times New Roman" w:hAnsi="Times New Roman"/>
          <w:b/>
          <w:sz w:val="28"/>
          <w:szCs w:val="28"/>
        </w:rPr>
        <w:t>ний</w:t>
      </w:r>
      <w:r w:rsidRPr="008A06BC">
        <w:rPr>
          <w:rFonts w:ascii="Times New Roman" w:hAnsi="Times New Roman"/>
          <w:b/>
          <w:sz w:val="28"/>
          <w:szCs w:val="28"/>
        </w:rPr>
        <w:t xml:space="preserve"> на посевах овощ</w:t>
      </w:r>
      <w:r>
        <w:rPr>
          <w:rFonts w:ascii="Times New Roman" w:hAnsi="Times New Roman"/>
          <w:b/>
          <w:sz w:val="28"/>
          <w:szCs w:val="28"/>
        </w:rPr>
        <w:t>ей</w:t>
      </w:r>
      <w:r w:rsidRPr="008A06BC">
        <w:rPr>
          <w:rFonts w:ascii="Times New Roman" w:hAnsi="Times New Roman"/>
          <w:b/>
          <w:sz w:val="28"/>
          <w:szCs w:val="28"/>
        </w:rPr>
        <w:t xml:space="preserve"> и картофеля» </w:t>
      </w:r>
      <w:r>
        <w:rPr>
          <w:rFonts w:ascii="Times New Roman" w:hAnsi="Times New Roman"/>
          <w:sz w:val="28"/>
          <w:szCs w:val="28"/>
        </w:rPr>
        <w:t>приведены данные по экономической эффективности химических мер борьбы против сорной растительности на посевах картофеля, томата, свеклы, лука и моркови.</w:t>
      </w:r>
    </w:p>
    <w:p w:rsidR="005218B1" w:rsidRDefault="005218B1" w:rsidP="005218B1">
      <w:pPr>
        <w:keepNext/>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На контрольном варианте без применения гербицида, полученная от продажи томата чистая прибыль составила 21895000,0 су</w:t>
      </w:r>
      <w:r w:rsidRPr="00DA3CF4">
        <w:rPr>
          <w:rFonts w:ascii="Times New Roman" w:hAnsi="Times New Roman"/>
          <w:sz w:val="28"/>
          <w:szCs w:val="28"/>
          <w:lang w:val="uz-Cyrl-UZ"/>
        </w:rPr>
        <w:t>м/га</w:t>
      </w:r>
      <w:r>
        <w:rPr>
          <w:rFonts w:ascii="Times New Roman" w:hAnsi="Times New Roman"/>
          <w:sz w:val="28"/>
          <w:szCs w:val="28"/>
          <w:lang w:val="uz-Cyrl-UZ"/>
        </w:rPr>
        <w:t xml:space="preserve">, а в варианте с применением гербицида </w:t>
      </w:r>
      <w:r w:rsidRPr="00DA3CF4">
        <w:rPr>
          <w:rFonts w:ascii="Times New Roman" w:hAnsi="Times New Roman"/>
          <w:sz w:val="28"/>
          <w:szCs w:val="28"/>
          <w:lang w:val="uz-Cyrl-UZ"/>
        </w:rPr>
        <w:t>Евро</w:t>
      </w:r>
      <w:r>
        <w:rPr>
          <w:rFonts w:ascii="Times New Roman" w:hAnsi="Times New Roman"/>
          <w:sz w:val="28"/>
          <w:szCs w:val="28"/>
          <w:lang w:val="uz-Cyrl-UZ"/>
        </w:rPr>
        <w:t>‒Л</w:t>
      </w:r>
      <w:r w:rsidRPr="00DA3CF4">
        <w:rPr>
          <w:rFonts w:ascii="Times New Roman" w:hAnsi="Times New Roman"/>
          <w:sz w:val="28"/>
          <w:szCs w:val="28"/>
          <w:lang w:val="uz-Cyrl-UZ"/>
        </w:rPr>
        <w:t>айтинг э.к.</w:t>
      </w:r>
      <w:r>
        <w:rPr>
          <w:rFonts w:ascii="Times New Roman" w:hAnsi="Times New Roman"/>
          <w:sz w:val="28"/>
          <w:szCs w:val="28"/>
          <w:lang w:val="uz-Cyrl-UZ"/>
        </w:rPr>
        <w:t xml:space="preserve"> в норме </w:t>
      </w:r>
      <w:r w:rsidRPr="00DA3CF4">
        <w:rPr>
          <w:rFonts w:ascii="Times New Roman" w:hAnsi="Times New Roman"/>
          <w:sz w:val="28"/>
          <w:szCs w:val="28"/>
          <w:lang w:val="uz-Cyrl-UZ"/>
        </w:rPr>
        <w:t>1,0 л/га</w:t>
      </w:r>
      <w:r>
        <w:rPr>
          <w:rFonts w:ascii="Times New Roman" w:hAnsi="Times New Roman"/>
          <w:sz w:val="28"/>
          <w:szCs w:val="28"/>
          <w:lang w:val="uz-Cyrl-UZ"/>
        </w:rPr>
        <w:t xml:space="preserve"> этот показатель был равен </w:t>
      </w:r>
      <w:r w:rsidRPr="00DA3CF4">
        <w:rPr>
          <w:rFonts w:ascii="Times New Roman" w:hAnsi="Times New Roman"/>
          <w:sz w:val="28"/>
          <w:szCs w:val="28"/>
          <w:lang w:val="uz-Cyrl-UZ"/>
        </w:rPr>
        <w:t>27128000,0 с</w:t>
      </w:r>
      <w:r>
        <w:rPr>
          <w:rFonts w:ascii="Times New Roman" w:hAnsi="Times New Roman"/>
          <w:sz w:val="28"/>
          <w:szCs w:val="28"/>
          <w:lang w:val="uz-Cyrl-UZ"/>
        </w:rPr>
        <w:t>у</w:t>
      </w:r>
      <w:r w:rsidRPr="00DA3CF4">
        <w:rPr>
          <w:rFonts w:ascii="Times New Roman" w:hAnsi="Times New Roman"/>
          <w:sz w:val="28"/>
          <w:szCs w:val="28"/>
          <w:lang w:val="uz-Cyrl-UZ"/>
        </w:rPr>
        <w:t>м/га,</w:t>
      </w:r>
      <w:r>
        <w:rPr>
          <w:rFonts w:ascii="Times New Roman" w:hAnsi="Times New Roman"/>
          <w:sz w:val="28"/>
          <w:szCs w:val="28"/>
          <w:lang w:val="uz-Cyrl-UZ"/>
        </w:rPr>
        <w:t xml:space="preserve"> а при обработке в норме </w:t>
      </w:r>
      <w:r w:rsidRPr="00DA3CF4">
        <w:rPr>
          <w:rFonts w:ascii="Times New Roman" w:hAnsi="Times New Roman"/>
          <w:sz w:val="28"/>
          <w:szCs w:val="28"/>
          <w:lang w:val="uz-Cyrl-UZ"/>
        </w:rPr>
        <w:t>1,2 л/га</w:t>
      </w:r>
      <w:r>
        <w:rPr>
          <w:rFonts w:ascii="Times New Roman" w:hAnsi="Times New Roman"/>
          <w:sz w:val="28"/>
          <w:szCs w:val="28"/>
          <w:lang w:val="uz-Cyrl-UZ"/>
        </w:rPr>
        <w:t xml:space="preserve"> – </w:t>
      </w:r>
      <w:r w:rsidRPr="00DA3CF4">
        <w:rPr>
          <w:rFonts w:ascii="Times New Roman" w:hAnsi="Times New Roman"/>
          <w:sz w:val="28"/>
          <w:szCs w:val="28"/>
          <w:lang w:val="uz-Cyrl-UZ"/>
        </w:rPr>
        <w:t>27366000,0 с</w:t>
      </w:r>
      <w:r>
        <w:rPr>
          <w:rFonts w:ascii="Times New Roman" w:hAnsi="Times New Roman"/>
          <w:sz w:val="28"/>
          <w:szCs w:val="28"/>
          <w:lang w:val="uz-Cyrl-UZ"/>
        </w:rPr>
        <w:t>у</w:t>
      </w:r>
      <w:r w:rsidRPr="00DA3CF4">
        <w:rPr>
          <w:rFonts w:ascii="Times New Roman" w:hAnsi="Times New Roman"/>
          <w:sz w:val="28"/>
          <w:szCs w:val="28"/>
          <w:lang w:val="uz-Cyrl-UZ"/>
        </w:rPr>
        <w:t>м/га</w:t>
      </w:r>
      <w:r>
        <w:rPr>
          <w:rFonts w:ascii="Times New Roman" w:hAnsi="Times New Roman"/>
          <w:sz w:val="28"/>
          <w:szCs w:val="28"/>
          <w:lang w:val="uz-Cyrl-UZ"/>
        </w:rPr>
        <w:t xml:space="preserve">. Самая высокая прибыль и рентабельность </w:t>
      </w:r>
      <w:r w:rsidRPr="00DA3CF4">
        <w:rPr>
          <w:rFonts w:ascii="Times New Roman" w:hAnsi="Times New Roman"/>
          <w:sz w:val="28"/>
          <w:szCs w:val="28"/>
          <w:lang w:val="uz-Cyrl-UZ"/>
        </w:rPr>
        <w:t>(151,1 %)</w:t>
      </w:r>
      <w:r>
        <w:rPr>
          <w:rFonts w:ascii="Times New Roman" w:hAnsi="Times New Roman"/>
          <w:sz w:val="28"/>
          <w:szCs w:val="28"/>
          <w:lang w:val="uz-Cyrl-UZ"/>
        </w:rPr>
        <w:t xml:space="preserve"> была достигнута в варианте с применением гербицида </w:t>
      </w:r>
      <w:r w:rsidRPr="00DA3CF4">
        <w:rPr>
          <w:rFonts w:ascii="Times New Roman" w:hAnsi="Times New Roman"/>
          <w:sz w:val="28"/>
          <w:szCs w:val="28"/>
          <w:lang w:val="uz-Cyrl-UZ"/>
        </w:rPr>
        <w:t>Евро</w:t>
      </w:r>
      <w:r>
        <w:rPr>
          <w:rFonts w:ascii="Times New Roman" w:hAnsi="Times New Roman"/>
          <w:sz w:val="28"/>
          <w:szCs w:val="28"/>
          <w:lang w:val="uz-Cyrl-UZ"/>
        </w:rPr>
        <w:t>‒Л</w:t>
      </w:r>
      <w:r w:rsidRPr="00DA3CF4">
        <w:rPr>
          <w:rFonts w:ascii="Times New Roman" w:hAnsi="Times New Roman"/>
          <w:sz w:val="28"/>
          <w:szCs w:val="28"/>
          <w:lang w:val="uz-Cyrl-UZ"/>
        </w:rPr>
        <w:t>айтинг</w:t>
      </w:r>
      <w:r>
        <w:rPr>
          <w:rFonts w:ascii="Times New Roman" w:hAnsi="Times New Roman"/>
          <w:sz w:val="28"/>
          <w:szCs w:val="28"/>
          <w:lang w:val="uz-Cyrl-UZ"/>
        </w:rPr>
        <w:t xml:space="preserve"> в норме </w:t>
      </w:r>
      <w:r w:rsidRPr="00DA3CF4">
        <w:rPr>
          <w:rFonts w:ascii="Times New Roman" w:hAnsi="Times New Roman"/>
          <w:sz w:val="28"/>
          <w:szCs w:val="28"/>
          <w:lang w:val="uz-Cyrl-UZ"/>
        </w:rPr>
        <w:t>1,0 л/га</w:t>
      </w:r>
      <w:r>
        <w:rPr>
          <w:rFonts w:ascii="Times New Roman" w:hAnsi="Times New Roman"/>
          <w:sz w:val="28"/>
          <w:szCs w:val="28"/>
          <w:lang w:val="uz-Cyrl-UZ"/>
        </w:rPr>
        <w:t>.</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sz w:val="28"/>
          <w:szCs w:val="28"/>
          <w:lang w:val="uz-Cyrl-UZ"/>
        </w:rPr>
        <w:t xml:space="preserve">В варианте с применением гербицида </w:t>
      </w:r>
      <w:r w:rsidRPr="00DA3CF4">
        <w:rPr>
          <w:rFonts w:ascii="Times New Roman" w:hAnsi="Times New Roman"/>
          <w:sz w:val="28"/>
          <w:szCs w:val="28"/>
          <w:lang w:val="uz-Cyrl-UZ"/>
        </w:rPr>
        <w:t>Зенкор ультра</w:t>
      </w:r>
      <w:r>
        <w:rPr>
          <w:rFonts w:ascii="Times New Roman" w:hAnsi="Times New Roman"/>
          <w:sz w:val="28"/>
          <w:szCs w:val="28"/>
          <w:lang w:val="uz-Cyrl-UZ"/>
        </w:rPr>
        <w:t xml:space="preserve"> в норме </w:t>
      </w:r>
      <w:r w:rsidRPr="00DA3CF4">
        <w:rPr>
          <w:rFonts w:ascii="Times New Roman" w:hAnsi="Times New Roman"/>
          <w:sz w:val="28"/>
          <w:szCs w:val="28"/>
          <w:lang w:val="uz-Cyrl-UZ"/>
        </w:rPr>
        <w:t>0,8 л/га</w:t>
      </w:r>
      <w:r>
        <w:rPr>
          <w:rFonts w:ascii="Times New Roman" w:hAnsi="Times New Roman"/>
          <w:sz w:val="28"/>
          <w:szCs w:val="28"/>
          <w:lang w:val="uz-Cyrl-UZ"/>
        </w:rPr>
        <w:t xml:space="preserve"> против сорной растительности на посевах томата чистая прибыль составила </w:t>
      </w:r>
      <w:r w:rsidRPr="00DA3CF4">
        <w:rPr>
          <w:rFonts w:ascii="Times New Roman" w:hAnsi="Times New Roman"/>
          <w:sz w:val="28"/>
          <w:szCs w:val="28"/>
          <w:lang w:val="uz-Cyrl-UZ"/>
        </w:rPr>
        <w:t>24822000,0 с</w:t>
      </w:r>
      <w:r>
        <w:rPr>
          <w:rFonts w:ascii="Times New Roman" w:hAnsi="Times New Roman"/>
          <w:sz w:val="28"/>
          <w:szCs w:val="28"/>
          <w:lang w:val="uz-Cyrl-UZ"/>
        </w:rPr>
        <w:t>у</w:t>
      </w:r>
      <w:r w:rsidRPr="00DA3CF4">
        <w:rPr>
          <w:rFonts w:ascii="Times New Roman" w:hAnsi="Times New Roman"/>
          <w:sz w:val="28"/>
          <w:szCs w:val="28"/>
          <w:lang w:val="uz-Cyrl-UZ"/>
        </w:rPr>
        <w:t>м/га,</w:t>
      </w:r>
      <w:r>
        <w:rPr>
          <w:rFonts w:ascii="Times New Roman" w:hAnsi="Times New Roman"/>
          <w:sz w:val="28"/>
          <w:szCs w:val="28"/>
          <w:lang w:val="uz-Cyrl-UZ"/>
        </w:rPr>
        <w:t xml:space="preserve"> а в варианте с нормой 1,0 л/га – </w:t>
      </w:r>
      <w:r w:rsidRPr="00DA3CF4">
        <w:rPr>
          <w:rFonts w:ascii="Times New Roman" w:hAnsi="Times New Roman"/>
          <w:sz w:val="28"/>
          <w:szCs w:val="28"/>
          <w:lang w:val="uz-Cyrl-UZ"/>
        </w:rPr>
        <w:t>24906000,0 с</w:t>
      </w:r>
      <w:r>
        <w:rPr>
          <w:rFonts w:ascii="Times New Roman" w:hAnsi="Times New Roman"/>
          <w:sz w:val="28"/>
          <w:szCs w:val="28"/>
          <w:lang w:val="uz-Cyrl-UZ"/>
        </w:rPr>
        <w:t>у</w:t>
      </w:r>
      <w:r w:rsidRPr="00DA3CF4">
        <w:rPr>
          <w:rFonts w:ascii="Times New Roman" w:hAnsi="Times New Roman"/>
          <w:sz w:val="28"/>
          <w:szCs w:val="28"/>
          <w:lang w:val="uz-Cyrl-UZ"/>
        </w:rPr>
        <w:t>м/га</w:t>
      </w:r>
      <w:r>
        <w:rPr>
          <w:rFonts w:ascii="Times New Roman" w:hAnsi="Times New Roman"/>
          <w:sz w:val="28"/>
          <w:szCs w:val="28"/>
          <w:lang w:val="uz-Cyrl-UZ"/>
        </w:rPr>
        <w:t xml:space="preserve">. Самая высокая чистая прибыль при этом была в вариантах с применением гербицида </w:t>
      </w:r>
      <w:r w:rsidRPr="00DA3CF4">
        <w:rPr>
          <w:rFonts w:ascii="Times New Roman" w:hAnsi="Times New Roman"/>
          <w:sz w:val="28"/>
          <w:szCs w:val="28"/>
          <w:lang w:val="uz-Cyrl-UZ"/>
        </w:rPr>
        <w:t>Зенкор ультра</w:t>
      </w:r>
      <w:r>
        <w:rPr>
          <w:rFonts w:ascii="Times New Roman" w:hAnsi="Times New Roman"/>
          <w:sz w:val="28"/>
          <w:szCs w:val="28"/>
          <w:lang w:val="uz-Cyrl-UZ"/>
        </w:rPr>
        <w:t xml:space="preserve"> в нормах </w:t>
      </w:r>
      <w:r w:rsidRPr="00DA3CF4">
        <w:rPr>
          <w:rFonts w:ascii="Times New Roman" w:hAnsi="Times New Roman"/>
          <w:sz w:val="28"/>
          <w:szCs w:val="28"/>
          <w:lang w:val="uz-Cyrl-UZ"/>
        </w:rPr>
        <w:t>0,8</w:t>
      </w:r>
      <w:r>
        <w:rPr>
          <w:rFonts w:ascii="Times New Roman" w:hAnsi="Times New Roman"/>
          <w:sz w:val="28"/>
          <w:szCs w:val="28"/>
          <w:lang w:val="uz-Cyrl-UZ"/>
        </w:rPr>
        <w:t>‒</w:t>
      </w:r>
      <w:r w:rsidRPr="00DA3CF4">
        <w:rPr>
          <w:rFonts w:ascii="Times New Roman" w:hAnsi="Times New Roman"/>
          <w:sz w:val="28"/>
          <w:szCs w:val="28"/>
          <w:lang w:val="uz-Cyrl-UZ"/>
        </w:rPr>
        <w:t>1,0 л/га</w:t>
      </w:r>
      <w:r>
        <w:rPr>
          <w:rFonts w:ascii="Times New Roman" w:hAnsi="Times New Roman"/>
          <w:sz w:val="28"/>
          <w:szCs w:val="28"/>
          <w:lang w:val="uz-Cyrl-UZ"/>
        </w:rPr>
        <w:t xml:space="preserve">. Здесь чистая прибыль в контрольном варианте составила </w:t>
      </w:r>
      <w:r w:rsidRPr="00DA3CF4">
        <w:rPr>
          <w:rFonts w:ascii="Times New Roman" w:hAnsi="Times New Roman"/>
          <w:sz w:val="28"/>
          <w:szCs w:val="28"/>
          <w:lang w:val="uz-Cyrl-UZ"/>
        </w:rPr>
        <w:t>18873000,0 с</w:t>
      </w:r>
      <w:r>
        <w:rPr>
          <w:rFonts w:ascii="Times New Roman" w:hAnsi="Times New Roman"/>
          <w:sz w:val="28"/>
          <w:szCs w:val="28"/>
          <w:lang w:val="uz-Cyrl-UZ"/>
        </w:rPr>
        <w:t xml:space="preserve">ум/га. Уровень рентабельности в контрольном варианте был равне </w:t>
      </w:r>
      <w:r w:rsidRPr="00DA3CF4">
        <w:rPr>
          <w:rFonts w:ascii="Times New Roman" w:hAnsi="Times New Roman"/>
          <w:sz w:val="28"/>
          <w:szCs w:val="28"/>
          <w:lang w:val="uz-Cyrl-UZ"/>
        </w:rPr>
        <w:t>108,3 %</w:t>
      </w:r>
      <w:r>
        <w:rPr>
          <w:rFonts w:ascii="Times New Roman" w:hAnsi="Times New Roman"/>
          <w:sz w:val="28"/>
          <w:szCs w:val="28"/>
          <w:lang w:val="uz-Cyrl-UZ"/>
        </w:rPr>
        <w:t xml:space="preserve">, тогда как в варианте с использованием гербицида </w:t>
      </w:r>
      <w:r w:rsidRPr="00DA3CF4">
        <w:rPr>
          <w:rFonts w:ascii="Times New Roman" w:hAnsi="Times New Roman"/>
          <w:sz w:val="28"/>
          <w:szCs w:val="28"/>
          <w:lang w:val="uz-Cyrl-UZ"/>
        </w:rPr>
        <w:t>Зенкор ультра</w:t>
      </w:r>
      <w:r>
        <w:rPr>
          <w:rFonts w:ascii="Times New Roman" w:hAnsi="Times New Roman"/>
          <w:sz w:val="28"/>
          <w:szCs w:val="28"/>
          <w:lang w:val="uz-Cyrl-UZ"/>
        </w:rPr>
        <w:t xml:space="preserve"> в норме </w:t>
      </w:r>
      <w:r w:rsidRPr="00DA3CF4">
        <w:rPr>
          <w:rFonts w:ascii="Times New Roman" w:hAnsi="Times New Roman"/>
          <w:sz w:val="28"/>
          <w:szCs w:val="28"/>
          <w:lang w:val="uz-Cyrl-UZ"/>
        </w:rPr>
        <w:t>0,8 л/га</w:t>
      </w:r>
      <w:r>
        <w:rPr>
          <w:rFonts w:ascii="Times New Roman" w:hAnsi="Times New Roman"/>
          <w:sz w:val="28"/>
          <w:szCs w:val="28"/>
          <w:lang w:val="uz-Cyrl-UZ"/>
        </w:rPr>
        <w:t xml:space="preserve"> составил </w:t>
      </w:r>
      <w:r w:rsidRPr="00DA3CF4">
        <w:rPr>
          <w:rFonts w:ascii="Times New Roman" w:hAnsi="Times New Roman"/>
          <w:sz w:val="28"/>
          <w:szCs w:val="28"/>
          <w:lang w:val="uz-Cyrl-UZ"/>
        </w:rPr>
        <w:t>143,4 %</w:t>
      </w:r>
      <w:r>
        <w:rPr>
          <w:rFonts w:ascii="Times New Roman" w:hAnsi="Times New Roman"/>
          <w:sz w:val="28"/>
          <w:szCs w:val="28"/>
          <w:lang w:val="uz-Cyrl-UZ"/>
        </w:rPr>
        <w:t>.</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sz w:val="28"/>
          <w:szCs w:val="28"/>
          <w:lang w:val="uz-Cyrl-UZ"/>
        </w:rPr>
        <w:t xml:space="preserve">В проведённых экспериментах по применению гербицида </w:t>
      </w:r>
      <w:r w:rsidRPr="00DA3CF4">
        <w:rPr>
          <w:rFonts w:ascii="Times New Roman" w:hAnsi="Times New Roman"/>
          <w:sz w:val="28"/>
          <w:szCs w:val="28"/>
          <w:lang w:val="uz-Cyrl-UZ"/>
        </w:rPr>
        <w:t>Зар</w:t>
      </w:r>
      <w:r>
        <w:rPr>
          <w:rFonts w:ascii="Times New Roman" w:hAnsi="Times New Roman"/>
          <w:sz w:val="28"/>
          <w:szCs w:val="28"/>
          <w:lang w:val="uz-Cyrl-UZ"/>
        </w:rPr>
        <w:t>‒</w:t>
      </w:r>
      <w:r w:rsidRPr="00DA3CF4">
        <w:rPr>
          <w:rFonts w:ascii="Times New Roman" w:hAnsi="Times New Roman"/>
          <w:sz w:val="28"/>
          <w:szCs w:val="28"/>
          <w:lang w:val="uz-Cyrl-UZ"/>
        </w:rPr>
        <w:t>Гоал 24 % э.к.</w:t>
      </w:r>
      <w:r>
        <w:rPr>
          <w:rFonts w:ascii="Times New Roman" w:hAnsi="Times New Roman"/>
          <w:sz w:val="28"/>
          <w:szCs w:val="28"/>
          <w:lang w:val="uz-Cyrl-UZ"/>
        </w:rPr>
        <w:t xml:space="preserve"> чистая прибыль от продажи лука в контрольном варианте составила </w:t>
      </w:r>
      <w:r w:rsidRPr="00DA3CF4">
        <w:rPr>
          <w:rFonts w:ascii="Times New Roman" w:hAnsi="Times New Roman"/>
          <w:sz w:val="28"/>
          <w:szCs w:val="28"/>
          <w:lang w:val="uz-Cyrl-UZ"/>
        </w:rPr>
        <w:t>3040000 с</w:t>
      </w:r>
      <w:r>
        <w:rPr>
          <w:rFonts w:ascii="Times New Roman" w:hAnsi="Times New Roman"/>
          <w:sz w:val="28"/>
          <w:szCs w:val="28"/>
          <w:lang w:val="uz-Cyrl-UZ"/>
        </w:rPr>
        <w:t>у</w:t>
      </w:r>
      <w:r w:rsidRPr="00DA3CF4">
        <w:rPr>
          <w:rFonts w:ascii="Times New Roman" w:hAnsi="Times New Roman"/>
          <w:sz w:val="28"/>
          <w:szCs w:val="28"/>
          <w:lang w:val="uz-Cyrl-UZ"/>
        </w:rPr>
        <w:t>м/га</w:t>
      </w:r>
      <w:r>
        <w:rPr>
          <w:rFonts w:ascii="Times New Roman" w:hAnsi="Times New Roman"/>
          <w:sz w:val="28"/>
          <w:szCs w:val="28"/>
          <w:lang w:val="uz-Cyrl-UZ"/>
        </w:rPr>
        <w:t xml:space="preserve">. В варианте с обработкой полей гербицидом </w:t>
      </w:r>
      <w:r w:rsidRPr="00DA3CF4">
        <w:rPr>
          <w:rFonts w:ascii="Times New Roman" w:hAnsi="Times New Roman"/>
          <w:sz w:val="28"/>
          <w:szCs w:val="28"/>
          <w:lang w:val="uz-Cyrl-UZ"/>
        </w:rPr>
        <w:t>Зар</w:t>
      </w:r>
      <w:r>
        <w:rPr>
          <w:rFonts w:ascii="Times New Roman" w:hAnsi="Times New Roman"/>
          <w:sz w:val="28"/>
          <w:szCs w:val="28"/>
          <w:lang w:val="uz-Cyrl-UZ"/>
        </w:rPr>
        <w:t>‒</w:t>
      </w:r>
      <w:r w:rsidRPr="00DA3CF4">
        <w:rPr>
          <w:rFonts w:ascii="Times New Roman" w:hAnsi="Times New Roman"/>
          <w:sz w:val="28"/>
          <w:szCs w:val="28"/>
          <w:lang w:val="uz-Cyrl-UZ"/>
        </w:rPr>
        <w:t>Гоал 24 % э.к.</w:t>
      </w:r>
      <w:r>
        <w:rPr>
          <w:rFonts w:ascii="Times New Roman" w:hAnsi="Times New Roman"/>
          <w:sz w:val="28"/>
          <w:szCs w:val="28"/>
          <w:lang w:val="uz-Cyrl-UZ"/>
        </w:rPr>
        <w:t xml:space="preserve"> в норме </w:t>
      </w:r>
      <w:r w:rsidRPr="00DA3CF4">
        <w:rPr>
          <w:rFonts w:ascii="Times New Roman" w:hAnsi="Times New Roman"/>
          <w:sz w:val="28"/>
          <w:szCs w:val="28"/>
          <w:lang w:val="uz-Cyrl-UZ"/>
        </w:rPr>
        <w:t>0,5 л/га</w:t>
      </w:r>
      <w:r>
        <w:rPr>
          <w:rFonts w:ascii="Times New Roman" w:hAnsi="Times New Roman"/>
          <w:sz w:val="28"/>
          <w:szCs w:val="28"/>
          <w:lang w:val="uz-Cyrl-UZ"/>
        </w:rPr>
        <w:t xml:space="preserve"> этот показатель составил </w:t>
      </w:r>
      <w:r w:rsidRPr="00DA3CF4">
        <w:rPr>
          <w:rFonts w:ascii="Times New Roman" w:hAnsi="Times New Roman"/>
          <w:sz w:val="28"/>
          <w:szCs w:val="28"/>
          <w:lang w:val="uz-Cyrl-UZ"/>
        </w:rPr>
        <w:t>5755000,0 с</w:t>
      </w:r>
      <w:r>
        <w:rPr>
          <w:rFonts w:ascii="Times New Roman" w:hAnsi="Times New Roman"/>
          <w:sz w:val="28"/>
          <w:szCs w:val="28"/>
          <w:lang w:val="uz-Cyrl-UZ"/>
        </w:rPr>
        <w:t>у</w:t>
      </w:r>
      <w:r w:rsidRPr="00DA3CF4">
        <w:rPr>
          <w:rFonts w:ascii="Times New Roman" w:hAnsi="Times New Roman"/>
          <w:sz w:val="28"/>
          <w:szCs w:val="28"/>
          <w:lang w:val="uz-Cyrl-UZ"/>
        </w:rPr>
        <w:t>м/га,</w:t>
      </w:r>
      <w:r>
        <w:rPr>
          <w:rFonts w:ascii="Times New Roman" w:hAnsi="Times New Roman"/>
          <w:sz w:val="28"/>
          <w:szCs w:val="28"/>
          <w:lang w:val="uz-Cyrl-UZ"/>
        </w:rPr>
        <w:t xml:space="preserve"> а в варианте с нормой </w:t>
      </w:r>
      <w:r w:rsidRPr="00DA3CF4">
        <w:rPr>
          <w:rFonts w:ascii="Times New Roman" w:hAnsi="Times New Roman"/>
          <w:sz w:val="28"/>
          <w:szCs w:val="28"/>
          <w:lang w:val="uz-Cyrl-UZ"/>
        </w:rPr>
        <w:t>0,7 л/га</w:t>
      </w:r>
      <w:r>
        <w:rPr>
          <w:rFonts w:ascii="Times New Roman" w:hAnsi="Times New Roman"/>
          <w:sz w:val="28"/>
          <w:szCs w:val="28"/>
          <w:lang w:val="uz-Cyrl-UZ"/>
        </w:rPr>
        <w:t xml:space="preserve"> был равен </w:t>
      </w:r>
      <w:r w:rsidRPr="00DA3CF4">
        <w:rPr>
          <w:rFonts w:ascii="Times New Roman" w:hAnsi="Times New Roman"/>
          <w:sz w:val="28"/>
          <w:szCs w:val="28"/>
          <w:lang w:val="uz-Cyrl-UZ"/>
        </w:rPr>
        <w:t>6031800,0 с</w:t>
      </w:r>
      <w:r>
        <w:rPr>
          <w:rFonts w:ascii="Times New Roman" w:hAnsi="Times New Roman"/>
          <w:sz w:val="28"/>
          <w:szCs w:val="28"/>
          <w:lang w:val="uz-Cyrl-UZ"/>
        </w:rPr>
        <w:t>у</w:t>
      </w:r>
      <w:r w:rsidRPr="00DA3CF4">
        <w:rPr>
          <w:rFonts w:ascii="Times New Roman" w:hAnsi="Times New Roman"/>
          <w:sz w:val="28"/>
          <w:szCs w:val="28"/>
          <w:lang w:val="uz-Cyrl-UZ"/>
        </w:rPr>
        <w:t>м/га</w:t>
      </w:r>
      <w:r>
        <w:rPr>
          <w:rFonts w:ascii="Times New Roman" w:hAnsi="Times New Roman"/>
          <w:sz w:val="28"/>
          <w:szCs w:val="28"/>
          <w:lang w:val="uz-Cyrl-UZ"/>
        </w:rPr>
        <w:t xml:space="preserve">. Здесь самая высокая чистая прибыль наблюдалась в варианте с применением гербицида </w:t>
      </w:r>
      <w:r w:rsidRPr="00DA3CF4">
        <w:rPr>
          <w:rFonts w:ascii="Times New Roman" w:hAnsi="Times New Roman"/>
          <w:sz w:val="28"/>
          <w:szCs w:val="28"/>
          <w:lang w:val="uz-Cyrl-UZ"/>
        </w:rPr>
        <w:t>Зар</w:t>
      </w:r>
      <w:r>
        <w:rPr>
          <w:rFonts w:ascii="Times New Roman" w:hAnsi="Times New Roman"/>
          <w:sz w:val="28"/>
          <w:szCs w:val="28"/>
          <w:lang w:val="uz-Cyrl-UZ"/>
        </w:rPr>
        <w:t>‒</w:t>
      </w:r>
      <w:r w:rsidRPr="00DA3CF4">
        <w:rPr>
          <w:rFonts w:ascii="Times New Roman" w:hAnsi="Times New Roman"/>
          <w:sz w:val="28"/>
          <w:szCs w:val="28"/>
          <w:lang w:val="uz-Cyrl-UZ"/>
        </w:rPr>
        <w:t>Гоал 24 %</w:t>
      </w:r>
      <w:r>
        <w:rPr>
          <w:rFonts w:ascii="Times New Roman" w:hAnsi="Times New Roman"/>
          <w:sz w:val="28"/>
          <w:szCs w:val="28"/>
          <w:lang w:val="uz-Cyrl-UZ"/>
        </w:rPr>
        <w:t xml:space="preserve"> </w:t>
      </w:r>
      <w:r w:rsidRPr="00DA3CF4">
        <w:rPr>
          <w:rFonts w:ascii="Times New Roman" w:hAnsi="Times New Roman"/>
          <w:sz w:val="28"/>
          <w:szCs w:val="28"/>
          <w:lang w:val="uz-Cyrl-UZ"/>
        </w:rPr>
        <w:t>э.к.</w:t>
      </w:r>
      <w:r>
        <w:rPr>
          <w:rFonts w:ascii="Times New Roman" w:hAnsi="Times New Roman"/>
          <w:sz w:val="28"/>
          <w:szCs w:val="28"/>
          <w:lang w:val="uz-Cyrl-UZ"/>
        </w:rPr>
        <w:t xml:space="preserve"> в норме </w:t>
      </w:r>
      <w:r w:rsidRPr="00DA3CF4">
        <w:rPr>
          <w:rFonts w:ascii="Times New Roman" w:hAnsi="Times New Roman"/>
          <w:sz w:val="28"/>
          <w:szCs w:val="28"/>
          <w:lang w:val="uz-Cyrl-UZ"/>
        </w:rPr>
        <w:t>0,</w:t>
      </w:r>
      <w:r>
        <w:rPr>
          <w:rFonts w:ascii="Times New Roman" w:hAnsi="Times New Roman"/>
          <w:sz w:val="28"/>
          <w:szCs w:val="28"/>
          <w:lang w:val="uz-Cyrl-UZ"/>
        </w:rPr>
        <w:t>7</w:t>
      </w:r>
      <w:r w:rsidRPr="00DA3CF4">
        <w:rPr>
          <w:rFonts w:ascii="Times New Roman" w:hAnsi="Times New Roman"/>
          <w:sz w:val="28"/>
          <w:szCs w:val="28"/>
          <w:lang w:val="uz-Cyrl-UZ"/>
        </w:rPr>
        <w:t xml:space="preserve"> л/га</w:t>
      </w:r>
      <w:r>
        <w:rPr>
          <w:rFonts w:ascii="Times New Roman" w:hAnsi="Times New Roman"/>
          <w:sz w:val="28"/>
          <w:szCs w:val="28"/>
          <w:lang w:val="uz-Cyrl-UZ"/>
        </w:rPr>
        <w:t xml:space="preserve">. Уровень рентабельности в контрольном варианте был равен </w:t>
      </w:r>
      <w:r w:rsidRPr="00DA3CF4">
        <w:rPr>
          <w:rFonts w:ascii="Times New Roman" w:hAnsi="Times New Roman"/>
          <w:sz w:val="28"/>
          <w:szCs w:val="28"/>
          <w:lang w:val="uz-Cyrl-UZ"/>
        </w:rPr>
        <w:t>28,8 %</w:t>
      </w:r>
      <w:r>
        <w:rPr>
          <w:rFonts w:ascii="Times New Roman" w:hAnsi="Times New Roman"/>
          <w:sz w:val="28"/>
          <w:szCs w:val="28"/>
          <w:lang w:val="uz-Cyrl-UZ"/>
        </w:rPr>
        <w:t xml:space="preserve">, а в варианте с применением гербицида </w:t>
      </w:r>
      <w:r w:rsidRPr="00DA3CF4">
        <w:rPr>
          <w:rFonts w:ascii="Times New Roman" w:hAnsi="Times New Roman"/>
          <w:sz w:val="28"/>
          <w:szCs w:val="28"/>
          <w:lang w:val="uz-Cyrl-UZ"/>
        </w:rPr>
        <w:t>Зар</w:t>
      </w:r>
      <w:r>
        <w:rPr>
          <w:rFonts w:ascii="Times New Roman" w:hAnsi="Times New Roman"/>
          <w:sz w:val="28"/>
          <w:szCs w:val="28"/>
          <w:lang w:val="uz-Cyrl-UZ"/>
        </w:rPr>
        <w:t>‒</w:t>
      </w:r>
      <w:r w:rsidRPr="00DA3CF4">
        <w:rPr>
          <w:rFonts w:ascii="Times New Roman" w:hAnsi="Times New Roman"/>
          <w:sz w:val="28"/>
          <w:szCs w:val="28"/>
          <w:lang w:val="uz-Cyrl-UZ"/>
        </w:rPr>
        <w:t>Гоал 24 % э.к.</w:t>
      </w:r>
      <w:r>
        <w:rPr>
          <w:rFonts w:ascii="Times New Roman" w:hAnsi="Times New Roman"/>
          <w:sz w:val="28"/>
          <w:szCs w:val="28"/>
          <w:lang w:val="uz-Cyrl-UZ"/>
        </w:rPr>
        <w:t xml:space="preserve"> в норме </w:t>
      </w:r>
      <w:r w:rsidRPr="00DA3CF4">
        <w:rPr>
          <w:rFonts w:ascii="Times New Roman" w:hAnsi="Times New Roman"/>
          <w:sz w:val="28"/>
          <w:szCs w:val="28"/>
          <w:lang w:val="uz-Cyrl-UZ"/>
        </w:rPr>
        <w:t>0,5 л/га</w:t>
      </w:r>
      <w:r>
        <w:rPr>
          <w:rFonts w:ascii="Times New Roman" w:hAnsi="Times New Roman"/>
          <w:sz w:val="28"/>
          <w:szCs w:val="28"/>
          <w:lang w:val="uz-Cyrl-UZ"/>
        </w:rPr>
        <w:t xml:space="preserve"> рентабельность составила 55,9 %. Самым высоким этот показатель (58,2 %)</w:t>
      </w:r>
      <w:r w:rsidRPr="00DA3CF4">
        <w:rPr>
          <w:rFonts w:ascii="Times New Roman" w:hAnsi="Times New Roman"/>
          <w:sz w:val="28"/>
          <w:szCs w:val="28"/>
          <w:lang w:val="uz-Cyrl-UZ"/>
        </w:rPr>
        <w:t xml:space="preserve"> </w:t>
      </w:r>
      <w:r>
        <w:rPr>
          <w:rFonts w:ascii="Times New Roman" w:hAnsi="Times New Roman"/>
          <w:sz w:val="28"/>
          <w:szCs w:val="28"/>
          <w:lang w:val="uz-Cyrl-UZ"/>
        </w:rPr>
        <w:t xml:space="preserve">был при использовании гербицида </w:t>
      </w:r>
      <w:r w:rsidRPr="00DA3CF4">
        <w:rPr>
          <w:rFonts w:ascii="Times New Roman" w:hAnsi="Times New Roman"/>
          <w:sz w:val="28"/>
          <w:szCs w:val="28"/>
          <w:lang w:val="uz-Cyrl-UZ"/>
        </w:rPr>
        <w:t>Зар</w:t>
      </w:r>
      <w:r>
        <w:rPr>
          <w:rFonts w:ascii="Times New Roman" w:hAnsi="Times New Roman"/>
          <w:sz w:val="28"/>
          <w:szCs w:val="28"/>
          <w:lang w:val="uz-Cyrl-UZ"/>
        </w:rPr>
        <w:t>‒</w:t>
      </w:r>
      <w:r w:rsidRPr="00DA3CF4">
        <w:rPr>
          <w:rFonts w:ascii="Times New Roman" w:hAnsi="Times New Roman"/>
          <w:sz w:val="28"/>
          <w:szCs w:val="28"/>
          <w:lang w:val="uz-Cyrl-UZ"/>
        </w:rPr>
        <w:t>Гоал 24 % э.к.</w:t>
      </w:r>
      <w:r>
        <w:rPr>
          <w:rFonts w:ascii="Times New Roman" w:hAnsi="Times New Roman"/>
          <w:sz w:val="28"/>
          <w:szCs w:val="28"/>
          <w:lang w:val="uz-Cyrl-UZ"/>
        </w:rPr>
        <w:t xml:space="preserve"> в норме </w:t>
      </w:r>
      <w:r w:rsidRPr="00DA3CF4">
        <w:rPr>
          <w:rFonts w:ascii="Times New Roman" w:hAnsi="Times New Roman"/>
          <w:sz w:val="28"/>
          <w:szCs w:val="28"/>
          <w:lang w:val="uz-Cyrl-UZ"/>
        </w:rPr>
        <w:t>0,</w:t>
      </w:r>
      <w:r>
        <w:rPr>
          <w:rFonts w:ascii="Times New Roman" w:hAnsi="Times New Roman"/>
          <w:sz w:val="28"/>
          <w:szCs w:val="28"/>
          <w:lang w:val="uz-Cyrl-UZ"/>
        </w:rPr>
        <w:t>7</w:t>
      </w:r>
      <w:r w:rsidRPr="00DA3CF4">
        <w:rPr>
          <w:rFonts w:ascii="Times New Roman" w:hAnsi="Times New Roman"/>
          <w:sz w:val="28"/>
          <w:szCs w:val="28"/>
          <w:lang w:val="uz-Cyrl-UZ"/>
        </w:rPr>
        <w:t xml:space="preserve"> л/га</w:t>
      </w:r>
      <w:r>
        <w:rPr>
          <w:rFonts w:ascii="Times New Roman" w:hAnsi="Times New Roman"/>
          <w:sz w:val="28"/>
          <w:szCs w:val="28"/>
          <w:lang w:val="uz-Cyrl-UZ"/>
        </w:rPr>
        <w:t>.</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sz w:val="28"/>
          <w:szCs w:val="28"/>
          <w:lang w:val="uz-Cyrl-UZ"/>
        </w:rPr>
        <w:t>Чистая прибыль, полученная от продажи моркови, в контрольном варианте составила 14340000,0 су</w:t>
      </w:r>
      <w:r w:rsidRPr="00DA3CF4">
        <w:rPr>
          <w:rFonts w:ascii="Times New Roman" w:hAnsi="Times New Roman"/>
          <w:sz w:val="28"/>
          <w:szCs w:val="28"/>
          <w:lang w:val="uz-Cyrl-UZ"/>
        </w:rPr>
        <w:t>м/га</w:t>
      </w:r>
      <w:r>
        <w:rPr>
          <w:rFonts w:ascii="Times New Roman" w:hAnsi="Times New Roman"/>
          <w:sz w:val="28"/>
          <w:szCs w:val="28"/>
          <w:lang w:val="uz-Cyrl-UZ"/>
        </w:rPr>
        <w:t xml:space="preserve">. При обработке препаратом в норме </w:t>
      </w:r>
      <w:r w:rsidRPr="00DA3CF4">
        <w:rPr>
          <w:rFonts w:ascii="Times New Roman" w:hAnsi="Times New Roman"/>
          <w:sz w:val="28"/>
          <w:szCs w:val="28"/>
          <w:lang w:val="uz-Cyrl-UZ"/>
        </w:rPr>
        <w:t xml:space="preserve">1,0 </w:t>
      </w:r>
      <w:r w:rsidRPr="00DA3CF4">
        <w:rPr>
          <w:rFonts w:ascii="Times New Roman" w:hAnsi="Times New Roman"/>
          <w:sz w:val="28"/>
          <w:szCs w:val="28"/>
          <w:lang w:val="uz-Cyrl-UZ"/>
        </w:rPr>
        <w:lastRenderedPageBreak/>
        <w:t>л/га</w:t>
      </w:r>
      <w:r>
        <w:rPr>
          <w:rFonts w:ascii="Times New Roman" w:hAnsi="Times New Roman"/>
          <w:sz w:val="28"/>
          <w:szCs w:val="28"/>
          <w:lang w:val="uz-Cyrl-UZ"/>
        </w:rPr>
        <w:t xml:space="preserve"> была равна </w:t>
      </w:r>
      <w:r w:rsidRPr="00DA3CF4">
        <w:rPr>
          <w:rFonts w:ascii="Times New Roman" w:hAnsi="Times New Roman"/>
          <w:sz w:val="28"/>
          <w:szCs w:val="28"/>
          <w:lang w:val="uz-Cyrl-UZ"/>
        </w:rPr>
        <w:t>18323000,0 с</w:t>
      </w:r>
      <w:r>
        <w:rPr>
          <w:rFonts w:ascii="Times New Roman" w:hAnsi="Times New Roman"/>
          <w:sz w:val="28"/>
          <w:szCs w:val="28"/>
          <w:lang w:val="uz-Cyrl-UZ"/>
        </w:rPr>
        <w:t>у</w:t>
      </w:r>
      <w:r w:rsidRPr="00DA3CF4">
        <w:rPr>
          <w:rFonts w:ascii="Times New Roman" w:hAnsi="Times New Roman"/>
          <w:sz w:val="28"/>
          <w:szCs w:val="28"/>
          <w:lang w:val="uz-Cyrl-UZ"/>
        </w:rPr>
        <w:t>м/га,</w:t>
      </w:r>
      <w:r>
        <w:rPr>
          <w:rFonts w:ascii="Times New Roman" w:hAnsi="Times New Roman"/>
          <w:sz w:val="28"/>
          <w:szCs w:val="28"/>
          <w:lang w:val="uz-Cyrl-UZ"/>
        </w:rPr>
        <w:t xml:space="preserve"> а в варианте с нормой</w:t>
      </w:r>
      <w:r w:rsidRPr="00DA3CF4">
        <w:rPr>
          <w:rFonts w:ascii="Times New Roman" w:hAnsi="Times New Roman"/>
          <w:sz w:val="28"/>
          <w:szCs w:val="28"/>
          <w:lang w:val="uz-Cyrl-UZ"/>
        </w:rPr>
        <w:t xml:space="preserve"> 1,5 л/га</w:t>
      </w:r>
      <w:r>
        <w:rPr>
          <w:rFonts w:ascii="Times New Roman" w:hAnsi="Times New Roman"/>
          <w:sz w:val="28"/>
          <w:szCs w:val="28"/>
          <w:lang w:val="uz-Cyrl-UZ"/>
        </w:rPr>
        <w:t xml:space="preserve"> – </w:t>
      </w:r>
      <w:r w:rsidRPr="00DA3CF4">
        <w:rPr>
          <w:rFonts w:ascii="Times New Roman" w:hAnsi="Times New Roman"/>
          <w:sz w:val="28"/>
          <w:szCs w:val="28"/>
          <w:lang w:val="uz-Cyrl-UZ"/>
        </w:rPr>
        <w:t>18397000,0 с</w:t>
      </w:r>
      <w:r>
        <w:rPr>
          <w:rFonts w:ascii="Times New Roman" w:hAnsi="Times New Roman"/>
          <w:sz w:val="28"/>
          <w:szCs w:val="28"/>
          <w:lang w:val="uz-Cyrl-UZ"/>
        </w:rPr>
        <w:t>у</w:t>
      </w:r>
      <w:r w:rsidRPr="00DA3CF4">
        <w:rPr>
          <w:rFonts w:ascii="Times New Roman" w:hAnsi="Times New Roman"/>
          <w:sz w:val="28"/>
          <w:szCs w:val="28"/>
          <w:lang w:val="uz-Cyrl-UZ"/>
        </w:rPr>
        <w:t>м/га</w:t>
      </w:r>
      <w:r>
        <w:rPr>
          <w:rFonts w:ascii="Times New Roman" w:hAnsi="Times New Roman"/>
          <w:sz w:val="28"/>
          <w:szCs w:val="28"/>
          <w:lang w:val="uz-Cyrl-UZ"/>
        </w:rPr>
        <w:t xml:space="preserve">. Как показывают приведённые данные, наибольшая чистая прибыль была получена в варианте с применением гербицида </w:t>
      </w:r>
      <w:r w:rsidRPr="00DA3CF4">
        <w:rPr>
          <w:rFonts w:ascii="Times New Roman" w:hAnsi="Times New Roman"/>
          <w:sz w:val="28"/>
          <w:szCs w:val="28"/>
          <w:lang w:val="uz-Cyrl-UZ"/>
        </w:rPr>
        <w:t xml:space="preserve">Зеллик </w:t>
      </w:r>
      <w:r>
        <w:rPr>
          <w:rFonts w:ascii="Times New Roman" w:hAnsi="Times New Roman"/>
          <w:bCs/>
          <w:sz w:val="28"/>
          <w:szCs w:val="28"/>
          <w:lang w:val="uz-Cyrl-UZ"/>
        </w:rPr>
        <w:t>Супер плюс</w:t>
      </w:r>
      <w:r w:rsidRPr="00DA3CF4">
        <w:rPr>
          <w:rFonts w:ascii="Times New Roman" w:hAnsi="Times New Roman"/>
          <w:bCs/>
          <w:sz w:val="28"/>
          <w:szCs w:val="28"/>
          <w:lang w:val="uz-Cyrl-UZ"/>
        </w:rPr>
        <w:t xml:space="preserve"> 104 г/л </w:t>
      </w:r>
      <w:r w:rsidRPr="00DA3CF4">
        <w:rPr>
          <w:rFonts w:ascii="Times New Roman" w:hAnsi="Times New Roman"/>
          <w:sz w:val="28"/>
          <w:szCs w:val="28"/>
          <w:lang w:val="uz-Cyrl-UZ"/>
        </w:rPr>
        <w:t>к.э</w:t>
      </w:r>
      <w:r>
        <w:rPr>
          <w:rFonts w:ascii="Times New Roman" w:hAnsi="Times New Roman"/>
          <w:sz w:val="28"/>
          <w:szCs w:val="28"/>
          <w:lang w:val="uz-Cyrl-UZ"/>
        </w:rPr>
        <w:t xml:space="preserve">. в нормах </w:t>
      </w:r>
      <w:r w:rsidRPr="00DA3CF4">
        <w:rPr>
          <w:rFonts w:ascii="Times New Roman" w:hAnsi="Times New Roman"/>
          <w:sz w:val="28"/>
          <w:szCs w:val="28"/>
          <w:lang w:val="uz-Cyrl-UZ"/>
        </w:rPr>
        <w:t xml:space="preserve">1,0 </w:t>
      </w:r>
      <w:r>
        <w:rPr>
          <w:rFonts w:ascii="Times New Roman" w:hAnsi="Times New Roman"/>
          <w:sz w:val="28"/>
          <w:szCs w:val="28"/>
          <w:lang w:val="uz-Cyrl-UZ"/>
        </w:rPr>
        <w:t>и</w:t>
      </w:r>
      <w:r w:rsidRPr="00DA3CF4">
        <w:rPr>
          <w:rFonts w:ascii="Times New Roman" w:hAnsi="Times New Roman"/>
          <w:sz w:val="28"/>
          <w:szCs w:val="28"/>
          <w:lang w:val="uz-Cyrl-UZ"/>
        </w:rPr>
        <w:t xml:space="preserve"> 1,5 л/га</w:t>
      </w:r>
      <w:r>
        <w:rPr>
          <w:rFonts w:ascii="Times New Roman" w:hAnsi="Times New Roman"/>
          <w:sz w:val="28"/>
          <w:szCs w:val="28"/>
          <w:lang w:val="uz-Cyrl-UZ"/>
        </w:rPr>
        <w:t>.</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sz w:val="28"/>
          <w:szCs w:val="28"/>
          <w:lang w:val="uz-Cyrl-UZ"/>
        </w:rPr>
        <w:t xml:space="preserve">На контрольном варианте уровень рентабельности был равен </w:t>
      </w:r>
      <w:r w:rsidRPr="00DA3CF4">
        <w:rPr>
          <w:rFonts w:ascii="Times New Roman" w:hAnsi="Times New Roman"/>
          <w:sz w:val="28"/>
          <w:szCs w:val="28"/>
          <w:lang w:val="uz-Cyrl-UZ"/>
        </w:rPr>
        <w:t>134,5 %</w:t>
      </w:r>
      <w:r>
        <w:rPr>
          <w:rFonts w:ascii="Times New Roman" w:hAnsi="Times New Roman"/>
          <w:sz w:val="28"/>
          <w:szCs w:val="28"/>
          <w:lang w:val="uz-Cyrl-UZ"/>
        </w:rPr>
        <w:t xml:space="preserve">, а при применении препарата </w:t>
      </w:r>
      <w:r w:rsidRPr="00DA3CF4">
        <w:rPr>
          <w:rFonts w:ascii="Times New Roman" w:hAnsi="Times New Roman"/>
          <w:sz w:val="28"/>
          <w:szCs w:val="28"/>
          <w:lang w:val="uz-Cyrl-UZ"/>
        </w:rPr>
        <w:t xml:space="preserve">Зеллик </w:t>
      </w:r>
      <w:r>
        <w:rPr>
          <w:rFonts w:ascii="Times New Roman" w:hAnsi="Times New Roman"/>
          <w:bCs/>
          <w:sz w:val="28"/>
          <w:szCs w:val="28"/>
          <w:lang w:val="uz-Cyrl-UZ"/>
        </w:rPr>
        <w:t>Супер плюс</w:t>
      </w:r>
      <w:r w:rsidRPr="00DA3CF4">
        <w:rPr>
          <w:rFonts w:ascii="Times New Roman" w:hAnsi="Times New Roman"/>
          <w:bCs/>
          <w:sz w:val="28"/>
          <w:szCs w:val="28"/>
          <w:lang w:val="uz-Cyrl-UZ"/>
        </w:rPr>
        <w:t xml:space="preserve"> 104 г/л </w:t>
      </w:r>
      <w:r w:rsidRPr="00DA3CF4">
        <w:rPr>
          <w:rFonts w:ascii="Times New Roman" w:hAnsi="Times New Roman"/>
          <w:sz w:val="28"/>
          <w:szCs w:val="28"/>
          <w:lang w:val="uz-Cyrl-UZ"/>
        </w:rPr>
        <w:t>к.э.</w:t>
      </w:r>
      <w:r>
        <w:rPr>
          <w:rFonts w:ascii="Times New Roman" w:hAnsi="Times New Roman"/>
          <w:sz w:val="28"/>
          <w:szCs w:val="28"/>
          <w:lang w:val="uz-Cyrl-UZ"/>
        </w:rPr>
        <w:t xml:space="preserve"> в норме </w:t>
      </w:r>
      <w:r w:rsidRPr="00DA3CF4">
        <w:rPr>
          <w:rFonts w:ascii="Times New Roman" w:hAnsi="Times New Roman"/>
          <w:sz w:val="28"/>
          <w:szCs w:val="28"/>
          <w:lang w:val="uz-Cyrl-UZ"/>
        </w:rPr>
        <w:t>1,0 л/га</w:t>
      </w:r>
      <w:r>
        <w:rPr>
          <w:rFonts w:ascii="Times New Roman" w:hAnsi="Times New Roman"/>
          <w:sz w:val="28"/>
          <w:szCs w:val="28"/>
          <w:lang w:val="uz-Cyrl-UZ"/>
        </w:rPr>
        <w:t xml:space="preserve"> этот показатель был самым высоким и составил </w:t>
      </w:r>
      <w:r w:rsidRPr="00DA3CF4">
        <w:rPr>
          <w:rFonts w:ascii="Times New Roman" w:hAnsi="Times New Roman"/>
          <w:sz w:val="28"/>
          <w:szCs w:val="28"/>
          <w:lang w:val="uz-Cyrl-UZ"/>
        </w:rPr>
        <w:t>171,6 %</w:t>
      </w:r>
      <w:r>
        <w:rPr>
          <w:rFonts w:ascii="Times New Roman" w:hAnsi="Times New Roman"/>
          <w:sz w:val="28"/>
          <w:szCs w:val="28"/>
          <w:lang w:val="uz-Cyrl-UZ"/>
        </w:rPr>
        <w:t xml:space="preserve">. Использование же препарата </w:t>
      </w:r>
      <w:r w:rsidRPr="00DA3CF4">
        <w:rPr>
          <w:rFonts w:ascii="Times New Roman" w:hAnsi="Times New Roman"/>
          <w:sz w:val="28"/>
          <w:szCs w:val="28"/>
          <w:lang w:val="uz-Cyrl-UZ"/>
        </w:rPr>
        <w:t xml:space="preserve">Зеллик </w:t>
      </w:r>
      <w:r>
        <w:rPr>
          <w:rFonts w:ascii="Times New Roman" w:hAnsi="Times New Roman"/>
          <w:bCs/>
          <w:sz w:val="28"/>
          <w:szCs w:val="28"/>
          <w:lang w:val="uz-Cyrl-UZ"/>
        </w:rPr>
        <w:t>Супер плюс</w:t>
      </w:r>
      <w:r w:rsidRPr="00DA3CF4">
        <w:rPr>
          <w:rFonts w:ascii="Times New Roman" w:hAnsi="Times New Roman"/>
          <w:bCs/>
          <w:sz w:val="28"/>
          <w:szCs w:val="28"/>
          <w:lang w:val="uz-Cyrl-UZ"/>
        </w:rPr>
        <w:t xml:space="preserve"> 104 г/л </w:t>
      </w:r>
      <w:r w:rsidRPr="00DA3CF4">
        <w:rPr>
          <w:rFonts w:ascii="Times New Roman" w:hAnsi="Times New Roman"/>
          <w:sz w:val="28"/>
          <w:szCs w:val="28"/>
          <w:lang w:val="uz-Cyrl-UZ"/>
        </w:rPr>
        <w:t>к.э.</w:t>
      </w:r>
      <w:r>
        <w:rPr>
          <w:rFonts w:ascii="Times New Roman" w:hAnsi="Times New Roman"/>
          <w:sz w:val="28"/>
          <w:szCs w:val="28"/>
          <w:lang w:val="uz-Cyrl-UZ"/>
        </w:rPr>
        <w:t xml:space="preserve"> в норме </w:t>
      </w:r>
      <w:r w:rsidRPr="00DA3CF4">
        <w:rPr>
          <w:rFonts w:ascii="Times New Roman" w:hAnsi="Times New Roman"/>
          <w:sz w:val="28"/>
          <w:szCs w:val="28"/>
          <w:lang w:val="uz-Cyrl-UZ"/>
        </w:rPr>
        <w:t>1,5 л/га</w:t>
      </w:r>
      <w:r>
        <w:rPr>
          <w:rFonts w:ascii="Times New Roman" w:hAnsi="Times New Roman"/>
          <w:sz w:val="28"/>
          <w:szCs w:val="28"/>
          <w:lang w:val="uz-Cyrl-UZ"/>
        </w:rPr>
        <w:t xml:space="preserve"> уровень рентабельности был равен </w:t>
      </w:r>
      <w:r w:rsidRPr="00DA3CF4">
        <w:rPr>
          <w:rFonts w:ascii="Times New Roman" w:hAnsi="Times New Roman"/>
          <w:sz w:val="28"/>
          <w:szCs w:val="28"/>
          <w:lang w:val="uz-Cyrl-UZ"/>
        </w:rPr>
        <w:t>170,2 %</w:t>
      </w:r>
      <w:r>
        <w:rPr>
          <w:rFonts w:ascii="Times New Roman" w:hAnsi="Times New Roman"/>
          <w:sz w:val="28"/>
          <w:szCs w:val="28"/>
          <w:lang w:val="uz-Cyrl-UZ"/>
        </w:rPr>
        <w:t>.</w:t>
      </w:r>
    </w:p>
    <w:p w:rsidR="005218B1" w:rsidRPr="00B7306E" w:rsidRDefault="005218B1" w:rsidP="005218B1">
      <w:pPr>
        <w:spacing w:after="0"/>
        <w:ind w:firstLine="567"/>
        <w:jc w:val="both"/>
        <w:rPr>
          <w:rFonts w:ascii="Times New Roman" w:hAnsi="Times New Roman"/>
          <w:sz w:val="20"/>
          <w:szCs w:val="20"/>
          <w:lang w:val="uz-Cyrl-UZ"/>
        </w:rPr>
      </w:pPr>
    </w:p>
    <w:p w:rsidR="005218B1" w:rsidRDefault="005218B1" w:rsidP="005218B1">
      <w:pPr>
        <w:spacing w:after="0"/>
        <w:ind w:firstLine="567"/>
        <w:jc w:val="center"/>
        <w:rPr>
          <w:rFonts w:ascii="Times New Roman" w:hAnsi="Times New Roman"/>
          <w:b/>
          <w:color w:val="000000"/>
          <w:sz w:val="28"/>
          <w:szCs w:val="28"/>
          <w:lang w:val="uz-Cyrl-UZ"/>
        </w:rPr>
      </w:pPr>
      <w:r w:rsidRPr="007B40B2">
        <w:rPr>
          <w:rFonts w:ascii="Times New Roman" w:hAnsi="Times New Roman"/>
          <w:b/>
          <w:color w:val="000000"/>
          <w:sz w:val="28"/>
          <w:szCs w:val="28"/>
          <w:lang w:val="uz-Cyrl-UZ"/>
        </w:rPr>
        <w:t>ВЫВОДЫ</w:t>
      </w:r>
    </w:p>
    <w:p w:rsidR="005218B1" w:rsidRPr="00B7306E" w:rsidRDefault="005218B1" w:rsidP="005218B1">
      <w:pPr>
        <w:spacing w:after="0"/>
        <w:ind w:firstLine="567"/>
        <w:jc w:val="center"/>
        <w:rPr>
          <w:rFonts w:ascii="Times New Roman" w:hAnsi="Times New Roman"/>
          <w:sz w:val="20"/>
          <w:szCs w:val="20"/>
          <w:lang w:val="uz-Cyrl-UZ"/>
        </w:rPr>
      </w:pPr>
    </w:p>
    <w:p w:rsidR="005218B1" w:rsidRDefault="005218B1" w:rsidP="005218B1">
      <w:pPr>
        <w:spacing w:after="0"/>
        <w:ind w:firstLine="567"/>
        <w:jc w:val="both"/>
        <w:rPr>
          <w:rFonts w:ascii="Times New Roman" w:hAnsi="Times New Roman"/>
          <w:bCs/>
          <w:color w:val="000000"/>
          <w:sz w:val="28"/>
          <w:szCs w:val="28"/>
          <w:lang w:val="uz-Cyrl-UZ"/>
        </w:rPr>
      </w:pPr>
      <w:r>
        <w:rPr>
          <w:rFonts w:ascii="Times New Roman" w:hAnsi="Times New Roman"/>
          <w:bCs/>
          <w:color w:val="000000"/>
          <w:sz w:val="28"/>
          <w:szCs w:val="28"/>
          <w:lang w:val="uz-Cyrl-UZ"/>
        </w:rPr>
        <w:t>1. Определено, что на</w:t>
      </w:r>
      <w:r w:rsidRPr="007B40B2">
        <w:rPr>
          <w:rFonts w:ascii="Times New Roman" w:hAnsi="Times New Roman"/>
          <w:bCs/>
          <w:color w:val="000000"/>
          <w:sz w:val="28"/>
          <w:szCs w:val="28"/>
          <w:lang w:val="uz-Cyrl-UZ"/>
        </w:rPr>
        <w:t xml:space="preserve"> посевах картофеля и овощных культур в условиях Ташкентской области встречается 28 видов автотрофных сорных растений. Из них 20 видов однолетние, 2 вида двухлетние и 6 видов многолетние.</w:t>
      </w:r>
    </w:p>
    <w:p w:rsidR="005218B1" w:rsidRDefault="005218B1" w:rsidP="005218B1">
      <w:pPr>
        <w:spacing w:after="0"/>
        <w:ind w:firstLine="567"/>
        <w:jc w:val="both"/>
        <w:rPr>
          <w:rFonts w:ascii="Times New Roman" w:hAnsi="Times New Roman"/>
          <w:bCs/>
          <w:color w:val="000000"/>
          <w:sz w:val="28"/>
          <w:szCs w:val="28"/>
          <w:lang w:val="uz-Cyrl-UZ"/>
        </w:rPr>
      </w:pPr>
      <w:r w:rsidRPr="007B40B2">
        <w:rPr>
          <w:rFonts w:ascii="Times New Roman" w:hAnsi="Times New Roman"/>
          <w:bCs/>
          <w:color w:val="000000"/>
          <w:sz w:val="28"/>
          <w:szCs w:val="28"/>
          <w:lang w:val="uz-Cyrl-UZ"/>
        </w:rPr>
        <w:t>2. Выявлено, что в условиях Ташкентской области наиболее распространёнными видами повилики, паразитирующими на 75 видах</w:t>
      </w:r>
      <w:r w:rsidRPr="007B40B2">
        <w:rPr>
          <w:rFonts w:ascii="Times New Roman" w:hAnsi="Times New Roman"/>
          <w:bCs/>
          <w:color w:val="000000"/>
          <w:sz w:val="28"/>
          <w:szCs w:val="28"/>
        </w:rPr>
        <w:t xml:space="preserve"> сельскохозяйственных культур и декоративных растений являются</w:t>
      </w:r>
      <w:r w:rsidRPr="007B40B2">
        <w:rPr>
          <w:rFonts w:ascii="Times New Roman" w:hAnsi="Times New Roman"/>
          <w:bCs/>
          <w:i/>
          <w:color w:val="000000"/>
          <w:sz w:val="28"/>
          <w:szCs w:val="28"/>
          <w:lang w:val="uz-Cyrl-UZ"/>
        </w:rPr>
        <w:t xml:space="preserve"> C.lehmanniana </w:t>
      </w:r>
      <w:r w:rsidRPr="007B40B2">
        <w:rPr>
          <w:rFonts w:ascii="Times New Roman" w:hAnsi="Times New Roman"/>
          <w:bCs/>
          <w:color w:val="000000"/>
          <w:sz w:val="28"/>
          <w:szCs w:val="28"/>
          <w:lang w:val="uz-Cyrl-UZ"/>
        </w:rPr>
        <w:t xml:space="preserve">(на 52 видах), </w:t>
      </w:r>
      <w:r w:rsidRPr="007B40B2">
        <w:rPr>
          <w:rFonts w:ascii="Times New Roman" w:hAnsi="Times New Roman"/>
          <w:bCs/>
          <w:i/>
          <w:color w:val="000000"/>
          <w:sz w:val="28"/>
          <w:szCs w:val="28"/>
          <w:lang w:val="uz-Cyrl-UZ"/>
        </w:rPr>
        <w:t>C</w:t>
      </w:r>
      <w:r w:rsidRPr="007B40B2">
        <w:rPr>
          <w:rFonts w:ascii="Times New Roman" w:hAnsi="Times New Roman"/>
          <w:bCs/>
          <w:color w:val="000000"/>
          <w:sz w:val="28"/>
          <w:szCs w:val="28"/>
          <w:lang w:val="uz-Cyrl-UZ"/>
        </w:rPr>
        <w:t>.</w:t>
      </w:r>
      <w:r w:rsidRPr="007B40B2">
        <w:rPr>
          <w:rFonts w:ascii="Times New Roman" w:hAnsi="Times New Roman"/>
          <w:bCs/>
          <w:i/>
          <w:color w:val="000000"/>
          <w:sz w:val="28"/>
          <w:szCs w:val="28"/>
          <w:lang w:val="uz-Cyrl-UZ"/>
        </w:rPr>
        <w:t xml:space="preserve"> breviflora </w:t>
      </w:r>
      <w:r w:rsidRPr="007B40B2">
        <w:rPr>
          <w:rFonts w:ascii="Times New Roman" w:hAnsi="Times New Roman"/>
          <w:bCs/>
          <w:color w:val="000000"/>
          <w:sz w:val="28"/>
          <w:szCs w:val="28"/>
          <w:lang w:val="uz-Cyrl-UZ"/>
        </w:rPr>
        <w:t xml:space="preserve">(на 50 видах) и </w:t>
      </w:r>
      <w:r w:rsidRPr="007B40B2">
        <w:rPr>
          <w:rFonts w:ascii="Times New Roman" w:hAnsi="Times New Roman"/>
          <w:bCs/>
          <w:i/>
          <w:color w:val="000000"/>
          <w:sz w:val="28"/>
          <w:szCs w:val="28"/>
          <w:lang w:val="uz-Cyrl-UZ"/>
        </w:rPr>
        <w:t>C</w:t>
      </w:r>
      <w:r w:rsidRPr="007B40B2">
        <w:rPr>
          <w:rFonts w:ascii="Times New Roman" w:hAnsi="Times New Roman"/>
          <w:bCs/>
          <w:color w:val="000000"/>
          <w:sz w:val="28"/>
          <w:szCs w:val="28"/>
          <w:lang w:val="uz-Cyrl-UZ"/>
        </w:rPr>
        <w:t>.</w:t>
      </w:r>
      <w:r w:rsidRPr="007B40B2">
        <w:rPr>
          <w:rFonts w:ascii="Times New Roman" w:hAnsi="Times New Roman"/>
          <w:bCs/>
          <w:i/>
          <w:color w:val="000000"/>
          <w:sz w:val="28"/>
          <w:szCs w:val="28"/>
          <w:lang w:val="uz-Cyrl-UZ"/>
        </w:rPr>
        <w:t>monogyna</w:t>
      </w:r>
      <w:r w:rsidRPr="007B40B2">
        <w:rPr>
          <w:rFonts w:ascii="Times New Roman" w:hAnsi="Times New Roman"/>
          <w:bCs/>
          <w:color w:val="000000"/>
          <w:sz w:val="28"/>
          <w:szCs w:val="28"/>
          <w:lang w:val="uz-Cyrl-UZ"/>
        </w:rPr>
        <w:t xml:space="preserve"> (на 33 видах). К менее распространённым видам относятся </w:t>
      </w:r>
      <w:r w:rsidRPr="007B40B2">
        <w:rPr>
          <w:rFonts w:ascii="Times New Roman" w:hAnsi="Times New Roman"/>
          <w:bCs/>
          <w:i/>
          <w:color w:val="000000"/>
          <w:sz w:val="28"/>
          <w:szCs w:val="28"/>
          <w:lang w:val="uz-Cyrl-UZ"/>
        </w:rPr>
        <w:t xml:space="preserve">C.appoximata </w:t>
      </w:r>
      <w:r w:rsidRPr="007B40B2">
        <w:rPr>
          <w:rFonts w:ascii="Times New Roman" w:hAnsi="Times New Roman"/>
          <w:bCs/>
          <w:color w:val="000000"/>
          <w:sz w:val="28"/>
          <w:szCs w:val="28"/>
          <w:lang w:val="uz-Cyrl-UZ"/>
        </w:rPr>
        <w:t xml:space="preserve">(на 1 виде) и </w:t>
      </w:r>
      <w:r w:rsidRPr="007B40B2">
        <w:rPr>
          <w:rFonts w:ascii="Times New Roman" w:hAnsi="Times New Roman"/>
          <w:bCs/>
          <w:i/>
          <w:color w:val="000000"/>
          <w:sz w:val="28"/>
          <w:szCs w:val="28"/>
          <w:lang w:val="uz-Cyrl-UZ"/>
        </w:rPr>
        <w:t xml:space="preserve">C.chinensis </w:t>
      </w:r>
      <w:r w:rsidRPr="007B40B2">
        <w:rPr>
          <w:rFonts w:ascii="Times New Roman" w:hAnsi="Times New Roman"/>
          <w:bCs/>
          <w:color w:val="000000"/>
          <w:sz w:val="28"/>
          <w:szCs w:val="28"/>
          <w:lang w:val="uz-Cyrl-UZ"/>
        </w:rPr>
        <w:t xml:space="preserve">(на 7 видах). </w:t>
      </w:r>
      <w:r w:rsidRPr="007B40B2">
        <w:rPr>
          <w:rFonts w:ascii="Times New Roman" w:hAnsi="Times New Roman"/>
          <w:bCs/>
          <w:i/>
          <w:color w:val="000000"/>
          <w:sz w:val="28"/>
          <w:szCs w:val="28"/>
          <w:lang w:val="uz-Cyrl-UZ"/>
        </w:rPr>
        <w:t>C.epilinum</w:t>
      </w:r>
      <w:r w:rsidRPr="007B40B2">
        <w:rPr>
          <w:rFonts w:ascii="Times New Roman" w:hAnsi="Times New Roman"/>
          <w:bCs/>
          <w:color w:val="000000"/>
          <w:sz w:val="28"/>
          <w:szCs w:val="28"/>
          <w:lang w:val="uz-Cyrl-UZ"/>
        </w:rPr>
        <w:t xml:space="preserve"> выявлен на 9 и </w:t>
      </w:r>
      <w:r w:rsidRPr="007B40B2">
        <w:rPr>
          <w:rFonts w:ascii="Times New Roman" w:hAnsi="Times New Roman"/>
          <w:bCs/>
          <w:i/>
          <w:color w:val="000000"/>
          <w:sz w:val="28"/>
          <w:szCs w:val="28"/>
          <w:lang w:val="uz-Cyrl-UZ"/>
        </w:rPr>
        <w:t>C</w:t>
      </w:r>
      <w:r w:rsidRPr="007B40B2">
        <w:rPr>
          <w:rFonts w:ascii="Times New Roman" w:hAnsi="Times New Roman"/>
          <w:bCs/>
          <w:color w:val="000000"/>
          <w:sz w:val="28"/>
          <w:szCs w:val="28"/>
          <w:lang w:val="uz-Cyrl-UZ"/>
        </w:rPr>
        <w:t>.</w:t>
      </w:r>
      <w:r w:rsidRPr="007B40B2">
        <w:rPr>
          <w:rFonts w:ascii="Times New Roman" w:hAnsi="Times New Roman"/>
          <w:bCs/>
          <w:i/>
          <w:color w:val="000000"/>
          <w:sz w:val="28"/>
          <w:szCs w:val="28"/>
          <w:lang w:val="uz-Cyrl-UZ"/>
        </w:rPr>
        <w:t>campestris</w:t>
      </w:r>
      <w:r w:rsidRPr="007B40B2">
        <w:rPr>
          <w:rFonts w:ascii="Times New Roman" w:hAnsi="Times New Roman"/>
          <w:bCs/>
          <w:color w:val="000000"/>
          <w:sz w:val="28"/>
          <w:szCs w:val="28"/>
          <w:lang w:val="uz-Cyrl-UZ"/>
        </w:rPr>
        <w:t xml:space="preserve"> на 12 видах растений.</w:t>
      </w:r>
    </w:p>
    <w:p w:rsidR="005218B1" w:rsidRDefault="005218B1" w:rsidP="005218B1">
      <w:pPr>
        <w:spacing w:after="0"/>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3. Определено</w:t>
      </w:r>
      <w:r w:rsidRPr="007B40B2">
        <w:rPr>
          <w:rFonts w:ascii="Times New Roman" w:hAnsi="Times New Roman"/>
          <w:color w:val="000000"/>
          <w:sz w:val="28"/>
          <w:szCs w:val="28"/>
          <w:lang w:val="uz-Cyrl-UZ"/>
        </w:rPr>
        <w:t>, что семена повилики сохраняют свою жизнеспособность длительное время, и являются источником заражения культурных растений, отмечено, что влияние долго продолжающейся низкой температуры и повышение глубины почвы снижают всхожесть семян повилики. Выявлено, что содержание семян повилики в воде практически не влияет на их всхожесть, которая составляет 73,0</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92,0 % после содержания семян в воде в течение пяти месяцев.</w:t>
      </w:r>
    </w:p>
    <w:p w:rsidR="005218B1" w:rsidRDefault="005218B1" w:rsidP="005218B1">
      <w:pPr>
        <w:spacing w:after="0"/>
        <w:ind w:firstLine="567"/>
        <w:jc w:val="both"/>
        <w:rPr>
          <w:rFonts w:ascii="Times New Roman" w:hAnsi="Times New Roman"/>
          <w:bCs/>
          <w:color w:val="000000"/>
          <w:sz w:val="28"/>
          <w:szCs w:val="28"/>
          <w:lang w:val="uz-Cyrl-UZ"/>
        </w:rPr>
      </w:pPr>
      <w:r w:rsidRPr="007B40B2">
        <w:rPr>
          <w:rFonts w:ascii="Times New Roman" w:hAnsi="Times New Roman"/>
          <w:color w:val="000000"/>
          <w:sz w:val="28"/>
          <w:szCs w:val="28"/>
          <w:lang w:val="uz-Cyrl-UZ"/>
        </w:rPr>
        <w:t xml:space="preserve">4. Установлено, что применение гербицида </w:t>
      </w:r>
      <w:r>
        <w:rPr>
          <w:rFonts w:ascii="Times New Roman" w:hAnsi="Times New Roman"/>
          <w:bCs/>
          <w:color w:val="000000"/>
          <w:sz w:val="28"/>
          <w:szCs w:val="28"/>
          <w:lang w:val="uz-Cyrl-UZ"/>
        </w:rPr>
        <w:t>Пивот 10 %</w:t>
      </w:r>
      <w:r w:rsidRPr="007B40B2">
        <w:rPr>
          <w:rFonts w:ascii="Times New Roman" w:hAnsi="Times New Roman"/>
          <w:bCs/>
          <w:color w:val="000000"/>
          <w:sz w:val="28"/>
          <w:szCs w:val="28"/>
          <w:lang w:val="uz-Cyrl-UZ"/>
        </w:rPr>
        <w:t xml:space="preserve"> в.р.к. против видов повилики, встречающихся на картофеле, луке, моркови, показало самые хорошие результаты при норме 1,0 л/га и биолог</w:t>
      </w:r>
      <w:r>
        <w:rPr>
          <w:rFonts w:ascii="Times New Roman" w:hAnsi="Times New Roman"/>
          <w:bCs/>
          <w:color w:val="000000"/>
          <w:sz w:val="28"/>
          <w:szCs w:val="28"/>
          <w:lang w:val="uz-Cyrl-UZ"/>
        </w:rPr>
        <w:t>ическая эффективность составила</w:t>
      </w:r>
      <w:r w:rsidRPr="007B40B2">
        <w:rPr>
          <w:rFonts w:ascii="Times New Roman" w:hAnsi="Times New Roman"/>
          <w:bCs/>
          <w:color w:val="000000"/>
          <w:sz w:val="28"/>
          <w:szCs w:val="28"/>
          <w:lang w:val="uz-Cyrl-UZ"/>
        </w:rPr>
        <w:t xml:space="preserve"> на картофеле 92,3 %, на луке 89,1 % и на моркови 93,7 %.</w:t>
      </w:r>
    </w:p>
    <w:p w:rsidR="005218B1" w:rsidRDefault="005218B1" w:rsidP="005218B1">
      <w:pPr>
        <w:spacing w:after="0"/>
        <w:ind w:firstLine="567"/>
        <w:jc w:val="both"/>
        <w:rPr>
          <w:rFonts w:ascii="Times New Roman" w:hAnsi="Times New Roman"/>
          <w:bCs/>
          <w:color w:val="000000"/>
          <w:sz w:val="28"/>
          <w:szCs w:val="28"/>
          <w:lang w:val="uz-Cyrl-UZ"/>
        </w:rPr>
      </w:pPr>
      <w:r>
        <w:rPr>
          <w:rFonts w:ascii="Times New Roman" w:hAnsi="Times New Roman"/>
          <w:color w:val="000000"/>
          <w:sz w:val="28"/>
          <w:szCs w:val="28"/>
          <w:lang w:val="uz-Cyrl-UZ"/>
        </w:rPr>
        <w:t>5. Показано</w:t>
      </w:r>
      <w:r w:rsidRPr="007B40B2">
        <w:rPr>
          <w:rFonts w:ascii="Times New Roman" w:hAnsi="Times New Roman"/>
          <w:color w:val="000000"/>
          <w:sz w:val="28"/>
          <w:szCs w:val="28"/>
          <w:lang w:val="uz-Cyrl-UZ"/>
        </w:rPr>
        <w:t xml:space="preserve">, что в варианте с использованием гербицида </w:t>
      </w:r>
      <w:r>
        <w:rPr>
          <w:rFonts w:ascii="Times New Roman" w:hAnsi="Times New Roman"/>
          <w:bCs/>
          <w:color w:val="000000"/>
          <w:sz w:val="28"/>
          <w:szCs w:val="28"/>
          <w:lang w:val="uz-Cyrl-UZ"/>
        </w:rPr>
        <w:t>Пивот 10 %</w:t>
      </w:r>
      <w:r w:rsidRPr="007B40B2">
        <w:rPr>
          <w:rFonts w:ascii="Times New Roman" w:hAnsi="Times New Roman"/>
          <w:bCs/>
          <w:color w:val="000000"/>
          <w:sz w:val="28"/>
          <w:szCs w:val="28"/>
          <w:lang w:val="uz-Cyrl-UZ"/>
        </w:rPr>
        <w:t xml:space="preserve"> в.р.к. </w:t>
      </w:r>
      <w:r>
        <w:rPr>
          <w:rFonts w:ascii="Times New Roman" w:hAnsi="Times New Roman"/>
          <w:bCs/>
          <w:color w:val="000000"/>
          <w:sz w:val="28"/>
          <w:szCs w:val="28"/>
          <w:lang w:val="uz-Cyrl-UZ"/>
        </w:rPr>
        <w:t xml:space="preserve">в </w:t>
      </w:r>
      <w:r w:rsidRPr="007B40B2">
        <w:rPr>
          <w:rFonts w:ascii="Times New Roman" w:hAnsi="Times New Roman"/>
          <w:bCs/>
          <w:color w:val="000000"/>
          <w:sz w:val="28"/>
          <w:szCs w:val="28"/>
          <w:lang w:val="uz-Cyrl-UZ"/>
        </w:rPr>
        <w:t>норме 1,0 л/га урожайность картофеля была выше на 47,4 %, по сравнению с контролем, лука – на 43,6 %, моркови – на 37,2 %</w:t>
      </w:r>
      <w:r>
        <w:rPr>
          <w:rFonts w:ascii="Times New Roman" w:hAnsi="Times New Roman"/>
          <w:bCs/>
          <w:color w:val="000000"/>
          <w:sz w:val="28"/>
          <w:szCs w:val="28"/>
          <w:lang w:val="uz-Cyrl-UZ"/>
        </w:rPr>
        <w:t>.</w:t>
      </w:r>
    </w:p>
    <w:p w:rsidR="005218B1" w:rsidRDefault="005218B1" w:rsidP="005218B1">
      <w:pPr>
        <w:spacing w:after="0"/>
        <w:ind w:firstLine="567"/>
        <w:jc w:val="both"/>
        <w:rPr>
          <w:rFonts w:ascii="Times New Roman" w:hAnsi="Times New Roman"/>
          <w:bCs/>
          <w:color w:val="000000"/>
          <w:sz w:val="28"/>
          <w:szCs w:val="28"/>
          <w:lang w:val="uz-Cyrl-UZ"/>
        </w:rPr>
      </w:pPr>
      <w:r w:rsidRPr="007B40B2">
        <w:rPr>
          <w:rFonts w:ascii="Times New Roman" w:hAnsi="Times New Roman"/>
          <w:color w:val="000000"/>
          <w:sz w:val="28"/>
          <w:szCs w:val="28"/>
          <w:lang w:val="uz-Cyrl-UZ"/>
        </w:rPr>
        <w:t xml:space="preserve">6. </w:t>
      </w:r>
      <w:r>
        <w:rPr>
          <w:rFonts w:ascii="Times New Roman" w:hAnsi="Times New Roman"/>
          <w:bCs/>
          <w:color w:val="000000"/>
          <w:sz w:val="28"/>
          <w:szCs w:val="28"/>
          <w:lang w:val="uz-Cyrl-UZ"/>
        </w:rPr>
        <w:t>Отмечено, что использовании</w:t>
      </w:r>
      <w:r w:rsidRPr="007B40B2">
        <w:rPr>
          <w:rFonts w:ascii="Times New Roman" w:hAnsi="Times New Roman"/>
          <w:bCs/>
          <w:color w:val="000000"/>
          <w:sz w:val="28"/>
          <w:szCs w:val="28"/>
          <w:lang w:val="uz-Cyrl-UZ"/>
        </w:rPr>
        <w:t xml:space="preserve"> гербицида Пивот 10</w:t>
      </w:r>
      <w:r>
        <w:rPr>
          <w:rFonts w:ascii="Times New Roman" w:hAnsi="Times New Roman"/>
          <w:bCs/>
          <w:color w:val="000000"/>
          <w:sz w:val="28"/>
          <w:szCs w:val="28"/>
          <w:lang w:val="uz-Cyrl-UZ"/>
        </w:rPr>
        <w:t xml:space="preserve"> %</w:t>
      </w:r>
      <w:r w:rsidRPr="007B40B2">
        <w:rPr>
          <w:rFonts w:ascii="Times New Roman" w:hAnsi="Times New Roman"/>
          <w:bCs/>
          <w:color w:val="000000"/>
          <w:sz w:val="28"/>
          <w:szCs w:val="28"/>
          <w:lang w:val="uz-Cyrl-UZ"/>
        </w:rPr>
        <w:t xml:space="preserve"> в.р.к. против видов повилики, паразитирующих на овощных растениях, уровень </w:t>
      </w:r>
      <w:r w:rsidRPr="007B40B2">
        <w:rPr>
          <w:rFonts w:ascii="Times New Roman" w:hAnsi="Times New Roman"/>
          <w:bCs/>
          <w:color w:val="000000"/>
          <w:sz w:val="28"/>
          <w:szCs w:val="28"/>
          <w:lang w:val="uz-Cyrl-UZ"/>
        </w:rPr>
        <w:lastRenderedPageBreak/>
        <w:t xml:space="preserve">рентабельности при </w:t>
      </w:r>
      <w:r>
        <w:rPr>
          <w:rFonts w:ascii="Times New Roman" w:hAnsi="Times New Roman"/>
          <w:bCs/>
          <w:color w:val="000000"/>
          <w:sz w:val="28"/>
          <w:szCs w:val="28"/>
          <w:lang w:val="uz-Cyrl-UZ"/>
        </w:rPr>
        <w:t>возделывании картофеля составил</w:t>
      </w:r>
      <w:r w:rsidRPr="007B40B2">
        <w:rPr>
          <w:rFonts w:ascii="Times New Roman" w:hAnsi="Times New Roman"/>
          <w:bCs/>
          <w:color w:val="000000"/>
          <w:sz w:val="28"/>
          <w:szCs w:val="28"/>
          <w:lang w:val="uz-Cyrl-UZ"/>
        </w:rPr>
        <w:t xml:space="preserve"> </w:t>
      </w:r>
      <w:r w:rsidRPr="007B40B2">
        <w:rPr>
          <w:rFonts w:ascii="Times New Roman" w:hAnsi="Times New Roman"/>
          <w:color w:val="000000"/>
          <w:sz w:val="28"/>
          <w:szCs w:val="28"/>
          <w:lang w:val="uz-Cyrl-UZ"/>
        </w:rPr>
        <w:t xml:space="preserve">232,6 </w:t>
      </w:r>
      <w:r w:rsidRPr="007B40B2">
        <w:rPr>
          <w:rFonts w:ascii="Times New Roman" w:hAnsi="Times New Roman"/>
          <w:bCs/>
          <w:color w:val="000000"/>
          <w:sz w:val="28"/>
          <w:szCs w:val="28"/>
          <w:lang w:val="uz-Cyrl-UZ"/>
        </w:rPr>
        <w:t xml:space="preserve">% и чистая прибыль </w:t>
      </w:r>
      <w:r w:rsidRPr="007B40B2">
        <w:rPr>
          <w:rFonts w:ascii="Times New Roman" w:hAnsi="Times New Roman"/>
          <w:color w:val="000000"/>
          <w:sz w:val="28"/>
          <w:szCs w:val="28"/>
          <w:lang w:val="uz-Cyrl-UZ"/>
        </w:rPr>
        <w:t xml:space="preserve">6266500 </w:t>
      </w:r>
      <w:r w:rsidRPr="007B40B2">
        <w:rPr>
          <w:rFonts w:ascii="Times New Roman" w:hAnsi="Times New Roman"/>
          <w:bCs/>
          <w:color w:val="000000"/>
          <w:sz w:val="28"/>
          <w:szCs w:val="28"/>
          <w:lang w:val="uz-Cyrl-UZ"/>
        </w:rPr>
        <w:t>сум, лука</w:t>
      </w:r>
      <w:r>
        <w:rPr>
          <w:rFonts w:ascii="Times New Roman" w:hAnsi="Times New Roman"/>
          <w:bCs/>
          <w:color w:val="000000"/>
          <w:sz w:val="28"/>
          <w:szCs w:val="28"/>
          <w:lang w:val="uz-Cyrl-UZ"/>
        </w:rPr>
        <w:t xml:space="preserve"> -</w:t>
      </w:r>
      <w:r w:rsidRPr="007B40B2">
        <w:rPr>
          <w:rFonts w:ascii="Times New Roman" w:hAnsi="Times New Roman"/>
          <w:bCs/>
          <w:color w:val="000000"/>
          <w:sz w:val="28"/>
          <w:szCs w:val="28"/>
          <w:lang w:val="uz-Cyrl-UZ"/>
        </w:rPr>
        <w:t xml:space="preserve"> </w:t>
      </w:r>
      <w:r w:rsidRPr="007B40B2">
        <w:rPr>
          <w:rFonts w:ascii="Times New Roman" w:hAnsi="Times New Roman"/>
          <w:color w:val="000000"/>
          <w:sz w:val="28"/>
          <w:szCs w:val="28"/>
          <w:lang w:val="uz-Cyrl-UZ"/>
        </w:rPr>
        <w:t xml:space="preserve">194,5 </w:t>
      </w:r>
      <w:r w:rsidRPr="007B40B2">
        <w:rPr>
          <w:rFonts w:ascii="Times New Roman" w:hAnsi="Times New Roman"/>
          <w:bCs/>
          <w:color w:val="000000"/>
          <w:sz w:val="28"/>
          <w:szCs w:val="28"/>
          <w:lang w:val="uz-Cyrl-UZ"/>
        </w:rPr>
        <w:t xml:space="preserve">% и </w:t>
      </w:r>
      <w:r w:rsidRPr="007B40B2">
        <w:rPr>
          <w:rFonts w:ascii="Times New Roman" w:hAnsi="Times New Roman"/>
          <w:color w:val="000000"/>
          <w:sz w:val="28"/>
          <w:szCs w:val="28"/>
          <w:lang w:val="uz-Cyrl-UZ"/>
        </w:rPr>
        <w:t>1915500</w:t>
      </w:r>
      <w:r w:rsidRPr="007B40B2">
        <w:rPr>
          <w:rFonts w:ascii="Times New Roman" w:hAnsi="Times New Roman"/>
          <w:bCs/>
          <w:color w:val="000000"/>
          <w:sz w:val="28"/>
          <w:szCs w:val="28"/>
          <w:lang w:val="uz-Cyrl-UZ"/>
        </w:rPr>
        <w:t xml:space="preserve"> сум, моркови</w:t>
      </w:r>
      <w:r>
        <w:rPr>
          <w:rFonts w:ascii="Times New Roman" w:hAnsi="Times New Roman"/>
          <w:bCs/>
          <w:color w:val="000000"/>
          <w:sz w:val="28"/>
          <w:szCs w:val="28"/>
          <w:lang w:val="uz-Cyrl-UZ"/>
        </w:rPr>
        <w:t xml:space="preserve"> -</w:t>
      </w:r>
      <w:r w:rsidRPr="007B40B2">
        <w:rPr>
          <w:rFonts w:ascii="Times New Roman" w:hAnsi="Times New Roman"/>
          <w:bCs/>
          <w:color w:val="000000"/>
          <w:sz w:val="28"/>
          <w:szCs w:val="28"/>
          <w:lang w:val="uz-Cyrl-UZ"/>
        </w:rPr>
        <w:t xml:space="preserve"> </w:t>
      </w:r>
      <w:r w:rsidRPr="007B40B2">
        <w:rPr>
          <w:rFonts w:ascii="Times New Roman" w:hAnsi="Times New Roman"/>
          <w:color w:val="000000"/>
          <w:sz w:val="28"/>
          <w:szCs w:val="28"/>
          <w:lang w:val="uz-Cyrl-UZ"/>
        </w:rPr>
        <w:t xml:space="preserve">225,6 </w:t>
      </w:r>
      <w:r w:rsidRPr="007B40B2">
        <w:rPr>
          <w:rFonts w:ascii="Times New Roman" w:hAnsi="Times New Roman"/>
          <w:bCs/>
          <w:color w:val="000000"/>
          <w:sz w:val="28"/>
          <w:szCs w:val="28"/>
          <w:lang w:val="uz-Cyrl-UZ"/>
        </w:rPr>
        <w:t xml:space="preserve">% и </w:t>
      </w:r>
      <w:r w:rsidRPr="007B40B2">
        <w:rPr>
          <w:rFonts w:ascii="Times New Roman" w:hAnsi="Times New Roman"/>
          <w:color w:val="000000"/>
          <w:sz w:val="28"/>
          <w:szCs w:val="28"/>
          <w:lang w:val="uz-Cyrl-UZ"/>
        </w:rPr>
        <w:t>4365500</w:t>
      </w:r>
      <w:r w:rsidRPr="007B40B2">
        <w:rPr>
          <w:rFonts w:ascii="Times New Roman" w:hAnsi="Times New Roman"/>
          <w:bCs/>
          <w:color w:val="000000"/>
          <w:sz w:val="28"/>
          <w:szCs w:val="28"/>
          <w:lang w:val="uz-Cyrl-UZ"/>
        </w:rPr>
        <w:t xml:space="preserve"> сум.</w:t>
      </w:r>
    </w:p>
    <w:p w:rsidR="005218B1" w:rsidRDefault="005218B1" w:rsidP="005218B1">
      <w:pPr>
        <w:spacing w:after="0"/>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7. Установлено</w:t>
      </w:r>
      <w:r w:rsidRPr="007B40B2">
        <w:rPr>
          <w:rFonts w:ascii="Times New Roman" w:hAnsi="Times New Roman"/>
          <w:color w:val="000000"/>
          <w:sz w:val="28"/>
          <w:szCs w:val="28"/>
          <w:lang w:val="uz-Cyrl-UZ"/>
        </w:rPr>
        <w:t>, что эффективность гербицида Евро</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Лайтинг, при исполь</w:t>
      </w:r>
      <w:r>
        <w:rPr>
          <w:rFonts w:ascii="Times New Roman" w:hAnsi="Times New Roman"/>
          <w:color w:val="000000"/>
          <w:sz w:val="28"/>
          <w:szCs w:val="28"/>
          <w:lang w:val="uz-Cyrl-UZ"/>
        </w:rPr>
        <w:t xml:space="preserve">зовании его в нормах 1,0 и 1,2 </w:t>
      </w:r>
      <w:r w:rsidRPr="007B40B2">
        <w:rPr>
          <w:rFonts w:ascii="Times New Roman" w:hAnsi="Times New Roman"/>
          <w:color w:val="000000"/>
          <w:sz w:val="28"/>
          <w:szCs w:val="28"/>
          <w:lang w:val="uz-Cyrl-UZ"/>
        </w:rPr>
        <w:t>л/га,</w:t>
      </w:r>
      <w:r w:rsidRPr="007B40B2">
        <w:rPr>
          <w:rFonts w:ascii="Times New Roman" w:hAnsi="Times New Roman"/>
          <w:bCs/>
          <w:color w:val="000000"/>
          <w:sz w:val="28"/>
          <w:szCs w:val="28"/>
          <w:lang w:val="uz-Cyrl-UZ"/>
        </w:rPr>
        <w:t xml:space="preserve"> количество однолетних сорняков снизилось соответственно на </w:t>
      </w:r>
      <w:r w:rsidRPr="007B40B2">
        <w:rPr>
          <w:rFonts w:ascii="Times New Roman" w:hAnsi="Times New Roman"/>
          <w:color w:val="000000"/>
          <w:sz w:val="28"/>
          <w:szCs w:val="28"/>
          <w:lang w:val="uz-Cyrl-UZ"/>
        </w:rPr>
        <w:t>83,9 и 89,5 %. Наибольшая степень снижения количества заразихи наблюдалось при использовании гербицида Евро</w:t>
      </w:r>
      <w:r>
        <w:rPr>
          <w:rFonts w:ascii="Times New Roman" w:hAnsi="Times New Roman"/>
          <w:color w:val="000000"/>
          <w:sz w:val="28"/>
          <w:szCs w:val="28"/>
          <w:lang w:val="uz-Cyrl-UZ"/>
        </w:rPr>
        <w:t>‒Лайтинг</w:t>
      </w:r>
      <w:r w:rsidRPr="007B40B2">
        <w:rPr>
          <w:rFonts w:ascii="Times New Roman" w:hAnsi="Times New Roman"/>
          <w:color w:val="000000"/>
          <w:sz w:val="28"/>
          <w:szCs w:val="28"/>
          <w:lang w:val="uz-Cyrl-UZ"/>
        </w:rPr>
        <w:t xml:space="preserve"> в норме 1,2 л/га, при этом уменьшение засорения посевов томата составило 86,8</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93,6 %. В вариантах с обработкой этим препаратом в норме 1,0 и 1,2 л/га</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 xml:space="preserve"> по сравнению с контролем, был получен дополнительный урожай 49,0 и 52,3 ц/га.</w:t>
      </w:r>
    </w:p>
    <w:p w:rsidR="005218B1" w:rsidRDefault="005218B1" w:rsidP="005218B1">
      <w:pPr>
        <w:spacing w:after="0"/>
        <w:ind w:firstLine="567"/>
        <w:jc w:val="both"/>
        <w:rPr>
          <w:rFonts w:ascii="Times New Roman" w:hAnsi="Times New Roman"/>
          <w:color w:val="000000"/>
          <w:sz w:val="28"/>
          <w:szCs w:val="28"/>
          <w:lang w:val="uz-Cyrl-UZ"/>
        </w:rPr>
      </w:pPr>
      <w:r w:rsidRPr="007B40B2">
        <w:rPr>
          <w:rFonts w:ascii="Times New Roman" w:hAnsi="Times New Roman"/>
          <w:color w:val="000000"/>
          <w:sz w:val="28"/>
          <w:szCs w:val="28"/>
          <w:lang w:val="uz-Cyrl-UZ"/>
        </w:rPr>
        <w:t>8. Выявлено, что в варианте с обработко</w:t>
      </w:r>
      <w:r>
        <w:rPr>
          <w:rFonts w:ascii="Times New Roman" w:hAnsi="Times New Roman"/>
          <w:color w:val="000000"/>
          <w:sz w:val="28"/>
          <w:szCs w:val="28"/>
          <w:lang w:val="uz-Cyrl-UZ"/>
        </w:rPr>
        <w:t xml:space="preserve">й препаратом Дуал голд 960 г/л </w:t>
      </w:r>
      <w:r w:rsidRPr="007B40B2">
        <w:rPr>
          <w:rFonts w:ascii="Times New Roman" w:hAnsi="Times New Roman"/>
          <w:color w:val="000000"/>
          <w:sz w:val="28"/>
          <w:szCs w:val="28"/>
          <w:lang w:val="uz-Cyrl-UZ"/>
        </w:rPr>
        <w:t>к.э. против сорной растительности на посевах свеклы в норме 2,0 л/га, эффективность составила 85,4</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89,7 %, а при норме 2,5 л/га – 86,6</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92,2 %. В вариантах, с использованием Дуал голд 960 в нормах 2,0 и 2,5 л/га было получено урожая корнеплодов на 42,0 и 34,0 ц/га больше по сравнению с контролем.</w:t>
      </w:r>
    </w:p>
    <w:p w:rsidR="005218B1" w:rsidRDefault="005218B1" w:rsidP="005218B1">
      <w:pPr>
        <w:spacing w:after="0"/>
        <w:ind w:firstLine="567"/>
        <w:jc w:val="both"/>
        <w:rPr>
          <w:rFonts w:ascii="Times New Roman" w:hAnsi="Times New Roman"/>
          <w:color w:val="000000"/>
          <w:sz w:val="28"/>
          <w:szCs w:val="28"/>
          <w:lang w:val="uz-Cyrl-UZ"/>
        </w:rPr>
      </w:pPr>
      <w:r w:rsidRPr="007B40B2">
        <w:rPr>
          <w:rFonts w:ascii="Times New Roman" w:hAnsi="Times New Roman"/>
          <w:color w:val="000000"/>
          <w:sz w:val="28"/>
          <w:szCs w:val="28"/>
          <w:lang w:val="uz-Cyrl-UZ"/>
        </w:rPr>
        <w:t xml:space="preserve">9. Отмечено, что в варианте с применением на посевах картофеля препарата </w:t>
      </w:r>
      <w:r w:rsidRPr="007B40B2">
        <w:rPr>
          <w:rFonts w:ascii="Times New Roman" w:hAnsi="Times New Roman"/>
          <w:color w:val="000000"/>
          <w:sz w:val="28"/>
          <w:szCs w:val="28"/>
          <w:lang w:val="uz-Cyrl-UZ" w:eastAsia="en-US"/>
        </w:rPr>
        <w:t>Зенкор ультра в норме 0,8 л/га было уничтожено 83,1</w:t>
      </w:r>
      <w:r>
        <w:rPr>
          <w:rFonts w:ascii="Times New Roman" w:hAnsi="Times New Roman"/>
          <w:color w:val="000000"/>
          <w:sz w:val="28"/>
          <w:szCs w:val="28"/>
          <w:lang w:val="uz-Cyrl-UZ" w:eastAsia="en-US"/>
        </w:rPr>
        <w:t>‒</w:t>
      </w:r>
      <w:r w:rsidRPr="007B40B2">
        <w:rPr>
          <w:rFonts w:ascii="Times New Roman" w:hAnsi="Times New Roman"/>
          <w:color w:val="000000"/>
          <w:sz w:val="28"/>
          <w:szCs w:val="28"/>
          <w:lang w:val="uz-Cyrl-UZ" w:eastAsia="en-US"/>
        </w:rPr>
        <w:t xml:space="preserve">87,2 % однолетних сорных трав, а в варианте с нормой </w:t>
      </w:r>
      <w:r w:rsidRPr="007B40B2">
        <w:rPr>
          <w:rFonts w:ascii="Times New Roman" w:hAnsi="Times New Roman"/>
          <w:color w:val="000000"/>
          <w:sz w:val="28"/>
          <w:szCs w:val="28"/>
          <w:lang w:val="uz-Cyrl-UZ"/>
        </w:rPr>
        <w:t>1,0 л/га – 84,7</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88,8 %. В вариантах, с использованием</w:t>
      </w:r>
      <w:r w:rsidRPr="007B40B2">
        <w:rPr>
          <w:rFonts w:ascii="Times New Roman" w:hAnsi="Times New Roman"/>
          <w:color w:val="000000"/>
          <w:sz w:val="28"/>
          <w:szCs w:val="28"/>
          <w:lang w:val="uz-Cyrl-UZ" w:eastAsia="en-US"/>
        </w:rPr>
        <w:t xml:space="preserve"> Зенкор ультра</w:t>
      </w:r>
      <w:r w:rsidRPr="007B40B2">
        <w:rPr>
          <w:rFonts w:ascii="Times New Roman" w:hAnsi="Times New Roman"/>
          <w:color w:val="000000"/>
          <w:sz w:val="28"/>
          <w:szCs w:val="28"/>
          <w:lang w:val="uz-Cyrl-UZ"/>
        </w:rPr>
        <w:t xml:space="preserve"> в нормах 0,8 и 1,0 л/га было получено урожая картофеля</w:t>
      </w:r>
      <w:r w:rsidRPr="002B4D5B">
        <w:rPr>
          <w:rFonts w:ascii="Times New Roman" w:hAnsi="Times New Roman"/>
          <w:color w:val="000000"/>
          <w:sz w:val="28"/>
          <w:szCs w:val="28"/>
          <w:lang w:val="uz-Cyrl-UZ"/>
        </w:rPr>
        <w:t xml:space="preserve"> </w:t>
      </w:r>
      <w:r w:rsidRPr="007B40B2">
        <w:rPr>
          <w:rFonts w:ascii="Times New Roman" w:hAnsi="Times New Roman"/>
          <w:color w:val="000000"/>
          <w:sz w:val="28"/>
          <w:szCs w:val="28"/>
          <w:lang w:val="uz-Cyrl-UZ"/>
        </w:rPr>
        <w:t xml:space="preserve">соответственно на </w:t>
      </w:r>
      <w:r w:rsidRPr="007B40B2">
        <w:rPr>
          <w:rFonts w:ascii="Times New Roman" w:hAnsi="Times New Roman"/>
          <w:color w:val="000000"/>
          <w:sz w:val="28"/>
          <w:szCs w:val="28"/>
          <w:lang w:val="uz-Cyrl-UZ" w:eastAsia="en-US"/>
        </w:rPr>
        <w:t>38,0</w:t>
      </w:r>
      <w:r w:rsidRPr="007B40B2">
        <w:rPr>
          <w:rFonts w:ascii="Times New Roman" w:hAnsi="Times New Roman"/>
          <w:color w:val="000000"/>
          <w:sz w:val="28"/>
          <w:szCs w:val="28"/>
          <w:lang w:val="uz-Cyrl-UZ"/>
        </w:rPr>
        <w:t xml:space="preserve"> и </w:t>
      </w:r>
      <w:r w:rsidRPr="007B40B2">
        <w:rPr>
          <w:rFonts w:ascii="Times New Roman" w:hAnsi="Times New Roman"/>
          <w:color w:val="000000"/>
          <w:sz w:val="28"/>
          <w:szCs w:val="28"/>
          <w:lang w:val="uz-Cyrl-UZ" w:eastAsia="en-US"/>
        </w:rPr>
        <w:t xml:space="preserve">35,0 </w:t>
      </w:r>
      <w:r>
        <w:rPr>
          <w:rFonts w:ascii="Times New Roman" w:hAnsi="Times New Roman"/>
          <w:color w:val="000000"/>
          <w:sz w:val="28"/>
          <w:szCs w:val="28"/>
          <w:lang w:val="uz-Cyrl-UZ"/>
        </w:rPr>
        <w:t>ц/га больше</w:t>
      </w:r>
      <w:r w:rsidRPr="007B40B2">
        <w:rPr>
          <w:rFonts w:ascii="Times New Roman" w:hAnsi="Times New Roman"/>
          <w:color w:val="000000"/>
          <w:sz w:val="28"/>
          <w:szCs w:val="28"/>
          <w:lang w:val="uz-Cyrl-UZ"/>
        </w:rPr>
        <w:t xml:space="preserve"> по срав</w:t>
      </w:r>
      <w:r>
        <w:rPr>
          <w:rFonts w:ascii="Times New Roman" w:hAnsi="Times New Roman"/>
          <w:color w:val="000000"/>
          <w:sz w:val="28"/>
          <w:szCs w:val="28"/>
          <w:lang w:val="uz-Cyrl-UZ"/>
        </w:rPr>
        <w:t>нению с контролем</w:t>
      </w:r>
      <w:r w:rsidRPr="007B40B2">
        <w:rPr>
          <w:rFonts w:ascii="Times New Roman" w:hAnsi="Times New Roman"/>
          <w:color w:val="000000"/>
          <w:sz w:val="28"/>
          <w:szCs w:val="28"/>
          <w:lang w:val="uz-Cyrl-UZ"/>
        </w:rPr>
        <w:t>.</w:t>
      </w:r>
    </w:p>
    <w:p w:rsidR="005218B1" w:rsidRDefault="005218B1" w:rsidP="005218B1">
      <w:pPr>
        <w:spacing w:after="0"/>
        <w:ind w:firstLine="567"/>
        <w:jc w:val="both"/>
        <w:rPr>
          <w:rFonts w:ascii="Times New Roman" w:hAnsi="Times New Roman"/>
          <w:color w:val="000000"/>
          <w:sz w:val="28"/>
          <w:szCs w:val="28"/>
          <w:lang w:val="uz-Cyrl-UZ"/>
        </w:rPr>
      </w:pPr>
      <w:r w:rsidRPr="007B40B2">
        <w:rPr>
          <w:rFonts w:ascii="Times New Roman" w:hAnsi="Times New Roman"/>
          <w:color w:val="000000"/>
          <w:sz w:val="28"/>
          <w:szCs w:val="28"/>
          <w:lang w:val="uz-Cyrl-UZ"/>
        </w:rPr>
        <w:t>10. Установлено, что применение гербицида Зенкор ультра против сорной растительности на посевах томата в нормах 0,8 и 1,0 л/га с апреля по август биологическая эффективность составила 83,4</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90,1</w:t>
      </w:r>
      <w:r>
        <w:rPr>
          <w:rFonts w:ascii="Times New Roman" w:hAnsi="Times New Roman"/>
          <w:color w:val="000000"/>
          <w:sz w:val="28"/>
          <w:szCs w:val="28"/>
          <w:lang w:val="uz-Cyrl-UZ"/>
        </w:rPr>
        <w:t xml:space="preserve"> %</w:t>
      </w:r>
      <w:r w:rsidRPr="007B40B2">
        <w:rPr>
          <w:rFonts w:ascii="Times New Roman" w:hAnsi="Times New Roman"/>
          <w:color w:val="000000"/>
          <w:sz w:val="28"/>
          <w:szCs w:val="28"/>
          <w:lang w:val="uz-Cyrl-UZ"/>
        </w:rPr>
        <w:t xml:space="preserve"> и 85,9</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91,8 % соответственно. В варианте, с использованием</w:t>
      </w:r>
      <w:r>
        <w:rPr>
          <w:rFonts w:ascii="Times New Roman" w:hAnsi="Times New Roman"/>
          <w:color w:val="000000"/>
          <w:sz w:val="28"/>
          <w:szCs w:val="28"/>
          <w:lang w:val="uz-Cyrl-UZ"/>
        </w:rPr>
        <w:t xml:space="preserve"> </w:t>
      </w:r>
      <w:r w:rsidRPr="007B40B2">
        <w:rPr>
          <w:rFonts w:ascii="Times New Roman" w:hAnsi="Times New Roman"/>
          <w:color w:val="000000"/>
          <w:sz w:val="28"/>
          <w:szCs w:val="28"/>
          <w:lang w:val="uz-Cyrl-UZ"/>
        </w:rPr>
        <w:t xml:space="preserve">гербицида </w:t>
      </w:r>
      <w:r w:rsidRPr="007B40B2">
        <w:rPr>
          <w:rFonts w:ascii="Times New Roman" w:hAnsi="Times New Roman"/>
          <w:color w:val="000000"/>
          <w:sz w:val="28"/>
          <w:szCs w:val="28"/>
          <w:lang w:val="uz-Cyrl-UZ" w:eastAsia="en-US"/>
        </w:rPr>
        <w:t>Зенкор ультра</w:t>
      </w:r>
      <w:r w:rsidRPr="007B40B2">
        <w:rPr>
          <w:rFonts w:ascii="Times New Roman" w:hAnsi="Times New Roman"/>
          <w:color w:val="000000"/>
          <w:sz w:val="28"/>
          <w:szCs w:val="28"/>
          <w:lang w:val="uz-Cyrl-UZ"/>
        </w:rPr>
        <w:t xml:space="preserve"> в норме 0,8 л/га было получено урожая томата на </w:t>
      </w:r>
      <w:r w:rsidRPr="007B40B2">
        <w:rPr>
          <w:rFonts w:ascii="Times New Roman" w:hAnsi="Times New Roman"/>
          <w:color w:val="000000"/>
          <w:sz w:val="28"/>
          <w:szCs w:val="28"/>
          <w:lang w:val="uz-Cyrl-UZ" w:eastAsia="en-US"/>
        </w:rPr>
        <w:t>52,0</w:t>
      </w:r>
      <w:r w:rsidRPr="007B40B2">
        <w:rPr>
          <w:rFonts w:ascii="Times New Roman" w:hAnsi="Times New Roman"/>
          <w:color w:val="000000"/>
          <w:sz w:val="28"/>
          <w:szCs w:val="28"/>
          <w:lang w:val="uz-Cyrl-UZ"/>
        </w:rPr>
        <w:t xml:space="preserve"> ц/га, и при норме 1,0 л/га на </w:t>
      </w:r>
      <w:r w:rsidRPr="007B40B2">
        <w:rPr>
          <w:rFonts w:ascii="Times New Roman" w:hAnsi="Times New Roman"/>
          <w:color w:val="000000"/>
          <w:sz w:val="28"/>
          <w:szCs w:val="28"/>
          <w:lang w:val="uz-Cyrl-UZ" w:eastAsia="en-US"/>
        </w:rPr>
        <w:t xml:space="preserve">54,0 </w:t>
      </w:r>
      <w:r w:rsidRPr="007B40B2">
        <w:rPr>
          <w:rFonts w:ascii="Times New Roman" w:hAnsi="Times New Roman"/>
          <w:color w:val="000000"/>
          <w:sz w:val="28"/>
          <w:szCs w:val="28"/>
          <w:lang w:val="uz-Cyrl-UZ"/>
        </w:rPr>
        <w:t>ц/га больше, по сравнению с контролем.</w:t>
      </w:r>
    </w:p>
    <w:p w:rsidR="005218B1" w:rsidRDefault="005218B1" w:rsidP="005218B1">
      <w:pPr>
        <w:spacing w:after="0"/>
        <w:ind w:firstLine="567"/>
        <w:jc w:val="both"/>
        <w:rPr>
          <w:rFonts w:ascii="Times New Roman" w:hAnsi="Times New Roman"/>
          <w:color w:val="000000"/>
          <w:sz w:val="28"/>
          <w:szCs w:val="28"/>
          <w:lang w:val="uz-Cyrl-UZ"/>
        </w:rPr>
      </w:pPr>
      <w:r w:rsidRPr="007B40B2">
        <w:rPr>
          <w:rFonts w:ascii="Times New Roman" w:hAnsi="Times New Roman"/>
          <w:color w:val="000000"/>
          <w:sz w:val="28"/>
          <w:szCs w:val="28"/>
          <w:lang w:val="uz-Cyrl-UZ" w:eastAsia="en-US"/>
        </w:rPr>
        <w:t xml:space="preserve">11. Показано, что при использовании на посевах лука гербицида </w:t>
      </w:r>
      <w:r w:rsidRPr="007B40B2">
        <w:rPr>
          <w:rFonts w:ascii="Times New Roman" w:hAnsi="Times New Roman"/>
          <w:color w:val="000000"/>
          <w:sz w:val="28"/>
          <w:szCs w:val="28"/>
          <w:lang w:val="uz-Cyrl-UZ"/>
        </w:rPr>
        <w:t>Зар</w:t>
      </w:r>
      <w:r>
        <w:rPr>
          <w:rFonts w:ascii="Times New Roman" w:hAnsi="Times New Roman"/>
          <w:color w:val="000000"/>
          <w:sz w:val="28"/>
          <w:szCs w:val="28"/>
          <w:lang w:val="uz-Cyrl-UZ"/>
        </w:rPr>
        <w:t>‒Гоал</w:t>
      </w:r>
      <w:r w:rsidRPr="007B40B2">
        <w:rPr>
          <w:rFonts w:ascii="Times New Roman" w:hAnsi="Times New Roman"/>
          <w:color w:val="000000"/>
          <w:sz w:val="28"/>
          <w:szCs w:val="28"/>
          <w:lang w:val="uz-Cyrl-UZ"/>
        </w:rPr>
        <w:t xml:space="preserve"> в норме 0,5 л/га количество однолетних сорных трав снизилось на 85,4</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88,6 %, а при норме 0,7 л/га этот показатель составил 88,6</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 xml:space="preserve">90,7 %. Применение </w:t>
      </w:r>
      <w:r w:rsidRPr="007B40B2">
        <w:rPr>
          <w:rFonts w:ascii="Times New Roman" w:hAnsi="Times New Roman"/>
          <w:color w:val="000000"/>
          <w:sz w:val="28"/>
          <w:szCs w:val="28"/>
          <w:lang w:val="uz-Cyrl-UZ" w:eastAsia="en-US"/>
        </w:rPr>
        <w:t xml:space="preserve">гербицида </w:t>
      </w:r>
      <w:r w:rsidRPr="007B40B2">
        <w:rPr>
          <w:rFonts w:ascii="Times New Roman" w:hAnsi="Times New Roman"/>
          <w:color w:val="000000"/>
          <w:sz w:val="28"/>
          <w:szCs w:val="28"/>
          <w:lang w:val="uz-Cyrl-UZ"/>
        </w:rPr>
        <w:t>Зар</w:t>
      </w:r>
      <w:r>
        <w:rPr>
          <w:rFonts w:ascii="Times New Roman" w:hAnsi="Times New Roman"/>
          <w:color w:val="000000"/>
          <w:sz w:val="28"/>
          <w:szCs w:val="28"/>
          <w:lang w:val="uz-Cyrl-UZ"/>
        </w:rPr>
        <w:t>‒Гоал</w:t>
      </w:r>
      <w:r w:rsidRPr="007B40B2">
        <w:rPr>
          <w:rFonts w:ascii="Times New Roman" w:hAnsi="Times New Roman"/>
          <w:color w:val="000000"/>
          <w:sz w:val="28"/>
          <w:szCs w:val="28"/>
          <w:lang w:val="uz-Cyrl-UZ"/>
        </w:rPr>
        <w:t xml:space="preserve"> в норме 0,5 л/га дало возможность получить урожая лука больше на 50 ц с гектара. При использовании же гербицида Зар</w:t>
      </w:r>
      <w:r>
        <w:rPr>
          <w:rFonts w:ascii="Times New Roman" w:hAnsi="Times New Roman"/>
          <w:color w:val="000000"/>
          <w:sz w:val="28"/>
          <w:szCs w:val="28"/>
          <w:lang w:val="uz-Cyrl-UZ"/>
        </w:rPr>
        <w:t>‒Гоал</w:t>
      </w:r>
      <w:r w:rsidRPr="007B40B2">
        <w:rPr>
          <w:rFonts w:ascii="Times New Roman" w:hAnsi="Times New Roman"/>
          <w:color w:val="000000"/>
          <w:sz w:val="28"/>
          <w:szCs w:val="28"/>
          <w:lang w:val="uz-Cyrl-UZ"/>
        </w:rPr>
        <w:t xml:space="preserve"> в норме 0,7 л/га, по сравнению с контролем, получено больше урожая на 56 ц/га.</w:t>
      </w:r>
    </w:p>
    <w:p w:rsidR="005218B1" w:rsidRDefault="005218B1" w:rsidP="005218B1">
      <w:pPr>
        <w:spacing w:after="0"/>
        <w:ind w:firstLine="567"/>
        <w:jc w:val="both"/>
        <w:rPr>
          <w:rFonts w:ascii="Times New Roman" w:hAnsi="Times New Roman"/>
          <w:color w:val="000000"/>
          <w:sz w:val="28"/>
          <w:szCs w:val="28"/>
          <w:lang w:val="uz-Cyrl-UZ"/>
        </w:rPr>
      </w:pPr>
      <w:r w:rsidRPr="007B40B2">
        <w:rPr>
          <w:rFonts w:ascii="Times New Roman" w:hAnsi="Times New Roman"/>
          <w:color w:val="000000"/>
          <w:sz w:val="28"/>
          <w:szCs w:val="28"/>
          <w:lang w:val="uz-Cyrl-UZ"/>
        </w:rPr>
        <w:t xml:space="preserve">12. Отмечено, что применение гербицида Зеллик </w:t>
      </w:r>
      <w:r>
        <w:rPr>
          <w:rFonts w:ascii="Times New Roman" w:hAnsi="Times New Roman"/>
          <w:bCs/>
          <w:color w:val="000000"/>
          <w:sz w:val="28"/>
          <w:szCs w:val="28"/>
          <w:lang w:val="uz-Cyrl-UZ"/>
        </w:rPr>
        <w:t>Супер плюс</w:t>
      </w:r>
      <w:r w:rsidRPr="007B40B2">
        <w:rPr>
          <w:rFonts w:ascii="Times New Roman" w:hAnsi="Times New Roman"/>
          <w:bCs/>
          <w:color w:val="000000"/>
          <w:sz w:val="28"/>
          <w:szCs w:val="28"/>
          <w:lang w:val="uz-Cyrl-UZ"/>
        </w:rPr>
        <w:t xml:space="preserve"> 104 г/л к.э. на посевах моркови в норме 0,8 л/га обеспечило уничтожение однолетних сорных растений на </w:t>
      </w:r>
      <w:r w:rsidRPr="007B40B2">
        <w:rPr>
          <w:rFonts w:ascii="Times New Roman" w:hAnsi="Times New Roman"/>
          <w:color w:val="000000"/>
          <w:sz w:val="28"/>
          <w:szCs w:val="28"/>
          <w:lang w:val="uz-Cyrl-UZ"/>
        </w:rPr>
        <w:t>87,4</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89,0 %, и многолетних</w:t>
      </w:r>
      <w:r w:rsidRPr="007B40B2">
        <w:rPr>
          <w:rFonts w:ascii="Times New Roman" w:hAnsi="Times New Roman"/>
          <w:bCs/>
          <w:color w:val="000000"/>
          <w:sz w:val="28"/>
          <w:szCs w:val="28"/>
          <w:lang w:val="uz-Cyrl-UZ"/>
        </w:rPr>
        <w:t xml:space="preserve"> сорных трав на </w:t>
      </w:r>
      <w:r w:rsidRPr="007B40B2">
        <w:rPr>
          <w:rFonts w:ascii="Times New Roman" w:hAnsi="Times New Roman"/>
          <w:color w:val="000000"/>
          <w:sz w:val="28"/>
          <w:szCs w:val="28"/>
          <w:lang w:val="uz-Cyrl-UZ"/>
        </w:rPr>
        <w:t>86,9</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 xml:space="preserve">90,9 %. </w:t>
      </w:r>
      <w:r w:rsidRPr="007B40B2">
        <w:rPr>
          <w:rFonts w:ascii="Times New Roman" w:hAnsi="Times New Roman"/>
          <w:color w:val="000000"/>
          <w:sz w:val="28"/>
          <w:szCs w:val="28"/>
          <w:lang w:val="uz-Cyrl-UZ"/>
        </w:rPr>
        <w:lastRenderedPageBreak/>
        <w:t xml:space="preserve">Использование же данного препарата в норме 1,0 л/га уничтожило </w:t>
      </w:r>
      <w:r w:rsidRPr="007B40B2">
        <w:rPr>
          <w:rFonts w:ascii="Times New Roman" w:hAnsi="Times New Roman"/>
          <w:bCs/>
          <w:color w:val="000000"/>
          <w:sz w:val="28"/>
          <w:szCs w:val="28"/>
          <w:lang w:val="uz-Cyrl-UZ"/>
        </w:rPr>
        <w:t xml:space="preserve">однолетние сорные растения на </w:t>
      </w:r>
      <w:r w:rsidRPr="007B40B2">
        <w:rPr>
          <w:rFonts w:ascii="Times New Roman" w:hAnsi="Times New Roman"/>
          <w:color w:val="000000"/>
          <w:sz w:val="28"/>
          <w:szCs w:val="28"/>
          <w:lang w:val="uz-Cyrl-UZ"/>
        </w:rPr>
        <w:t>88,2</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89,6 %, и многолетние</w:t>
      </w:r>
      <w:r w:rsidRPr="007B40B2">
        <w:rPr>
          <w:rFonts w:ascii="Times New Roman" w:hAnsi="Times New Roman"/>
          <w:bCs/>
          <w:color w:val="000000"/>
          <w:sz w:val="28"/>
          <w:szCs w:val="28"/>
          <w:lang w:val="uz-Cyrl-UZ"/>
        </w:rPr>
        <w:t xml:space="preserve"> сорные растения на </w:t>
      </w:r>
      <w:r w:rsidRPr="007B40B2">
        <w:rPr>
          <w:rFonts w:ascii="Times New Roman" w:hAnsi="Times New Roman"/>
          <w:color w:val="000000"/>
          <w:sz w:val="28"/>
          <w:szCs w:val="28"/>
          <w:lang w:val="uz-Cyrl-UZ"/>
        </w:rPr>
        <w:t xml:space="preserve">89,0 – 92,7 %. Применение гербицида Зеллик </w:t>
      </w:r>
      <w:r>
        <w:rPr>
          <w:rFonts w:ascii="Times New Roman" w:hAnsi="Times New Roman"/>
          <w:bCs/>
          <w:color w:val="000000"/>
          <w:sz w:val="28"/>
          <w:szCs w:val="28"/>
          <w:lang w:val="uz-Cyrl-UZ"/>
        </w:rPr>
        <w:t>Супер плюс</w:t>
      </w:r>
      <w:r w:rsidRPr="007B40B2">
        <w:rPr>
          <w:rFonts w:ascii="Times New Roman" w:hAnsi="Times New Roman"/>
          <w:bCs/>
          <w:color w:val="000000"/>
          <w:sz w:val="28"/>
          <w:szCs w:val="28"/>
          <w:lang w:val="uz-Cyrl-UZ"/>
        </w:rPr>
        <w:t xml:space="preserve"> 104 г/л к.э. в норме 0,8 л/га позволило получить дополнительный урожай </w:t>
      </w:r>
      <w:r w:rsidRPr="007B40B2">
        <w:rPr>
          <w:rFonts w:ascii="Times New Roman" w:hAnsi="Times New Roman"/>
          <w:color w:val="000000"/>
          <w:sz w:val="28"/>
          <w:szCs w:val="28"/>
          <w:lang w:val="uz-Cyrl-UZ"/>
        </w:rPr>
        <w:t>40 ц/га, по сравнению с контролем.</w:t>
      </w:r>
    </w:p>
    <w:p w:rsidR="005218B1" w:rsidRDefault="005218B1" w:rsidP="005218B1">
      <w:pPr>
        <w:spacing w:after="0"/>
        <w:ind w:firstLine="567"/>
        <w:jc w:val="both"/>
        <w:rPr>
          <w:rFonts w:ascii="Times New Roman" w:hAnsi="Times New Roman"/>
          <w:color w:val="000000"/>
          <w:sz w:val="28"/>
          <w:szCs w:val="28"/>
          <w:lang w:val="uz-Cyrl-UZ"/>
        </w:rPr>
      </w:pPr>
      <w:r w:rsidRPr="007B40B2">
        <w:rPr>
          <w:rFonts w:ascii="Times New Roman" w:hAnsi="Times New Roman"/>
          <w:color w:val="000000"/>
          <w:sz w:val="28"/>
          <w:szCs w:val="28"/>
          <w:lang w:val="uz-Cyrl-UZ"/>
        </w:rPr>
        <w:t>13. На основе результатов проведённых научных исследований по определению эффективности мероприятий по борьбе против сорной растительности, распространённой в условиях типичных и лугово</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серозёмных почв Ташкентской области рекомендуется:</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bCs/>
          <w:color w:val="000000"/>
          <w:sz w:val="28"/>
          <w:szCs w:val="28"/>
          <w:lang w:val="uz-Cyrl-UZ"/>
        </w:rPr>
        <w:t>‒</w:t>
      </w:r>
      <w:r w:rsidRPr="007B40B2">
        <w:rPr>
          <w:rFonts w:ascii="Times New Roman" w:hAnsi="Times New Roman"/>
          <w:bCs/>
          <w:color w:val="000000"/>
          <w:sz w:val="28"/>
          <w:szCs w:val="28"/>
          <w:lang w:val="uz-Cyrl-UZ"/>
        </w:rPr>
        <w:t>для уменьшения распространения повилики на орошаемых землях регулярно проводить борьбу против различной сорной растительности, произрастающей в источниках (берега оросительной системы, края полей), распространяющих семена повилики, вынос заражённых остатков растений с территории поля для уничтожения семян повилики, а также глубокую вспашку почвы этих мест;</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bCs/>
          <w:color w:val="000000"/>
          <w:sz w:val="28"/>
          <w:szCs w:val="28"/>
          <w:lang w:val="uz-Cyrl-UZ"/>
        </w:rPr>
        <w:t>‒применение гербицида Пивот 10 %</w:t>
      </w:r>
      <w:r w:rsidRPr="007B40B2">
        <w:rPr>
          <w:rFonts w:ascii="Times New Roman" w:hAnsi="Times New Roman"/>
          <w:bCs/>
          <w:color w:val="000000"/>
          <w:sz w:val="28"/>
          <w:szCs w:val="28"/>
          <w:lang w:val="uz-Cyrl-UZ"/>
        </w:rPr>
        <w:t xml:space="preserve"> в.р.к. в концентрации 0,</w:t>
      </w:r>
      <w:r w:rsidRPr="007B40B2">
        <w:rPr>
          <w:rFonts w:ascii="Times New Roman" w:hAnsi="Times New Roman"/>
          <w:bCs/>
          <w:color w:val="000000"/>
          <w:sz w:val="28"/>
          <w:szCs w:val="28"/>
          <w:lang w:val="uz-Latn-UZ"/>
        </w:rPr>
        <w:t>3</w:t>
      </w:r>
      <w:r w:rsidRPr="007B40B2">
        <w:rPr>
          <w:rFonts w:ascii="Times New Roman" w:hAnsi="Times New Roman"/>
          <w:bCs/>
          <w:color w:val="000000"/>
          <w:sz w:val="28"/>
          <w:szCs w:val="28"/>
          <w:lang w:val="uz-Cyrl-UZ"/>
        </w:rPr>
        <w:t xml:space="preserve"> % и норме 1,0 л/га против видов повилики, встречающихся на посевах картофеля, лука и моркови при посеве этих культур;</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bCs/>
          <w:color w:val="000000"/>
          <w:sz w:val="28"/>
          <w:szCs w:val="28"/>
          <w:lang w:val="uz-Cyrl-UZ"/>
        </w:rPr>
        <w:t>‒</w:t>
      </w:r>
      <w:r w:rsidRPr="007B40B2">
        <w:rPr>
          <w:rFonts w:ascii="Times New Roman" w:hAnsi="Times New Roman"/>
          <w:bCs/>
          <w:color w:val="000000"/>
          <w:sz w:val="28"/>
          <w:szCs w:val="28"/>
          <w:lang w:val="uz-Cyrl-UZ"/>
        </w:rPr>
        <w:t>применение гербицида</w:t>
      </w:r>
      <w:r w:rsidRPr="007B40B2">
        <w:rPr>
          <w:rFonts w:ascii="Times New Roman" w:hAnsi="Times New Roman"/>
          <w:color w:val="000000"/>
          <w:sz w:val="28"/>
          <w:szCs w:val="28"/>
          <w:lang w:val="uz-Cyrl-UZ"/>
        </w:rPr>
        <w:t xml:space="preserve"> Евро</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 xml:space="preserve">Лайтинг в </w:t>
      </w:r>
      <w:r w:rsidRPr="007B40B2">
        <w:rPr>
          <w:rFonts w:ascii="Times New Roman" w:hAnsi="Times New Roman"/>
          <w:bCs/>
          <w:color w:val="000000"/>
          <w:sz w:val="28"/>
          <w:szCs w:val="28"/>
          <w:lang w:val="uz-Cyrl-UZ"/>
        </w:rPr>
        <w:t>норме 1,0 л/га</w:t>
      </w:r>
      <w:r w:rsidRPr="007B40B2">
        <w:rPr>
          <w:rFonts w:ascii="Times New Roman" w:hAnsi="Times New Roman"/>
          <w:color w:val="000000"/>
          <w:sz w:val="28"/>
          <w:szCs w:val="28"/>
          <w:lang w:val="uz-Cyrl-UZ"/>
        </w:rPr>
        <w:t xml:space="preserve"> против сорных растений и заразихи на посевах томата после первого полива культуры, при появлении 4</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5 настоящих листьев у сорняков и достижении роста заразихи 5</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8 см;</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применение гербицида Дуал голд 960 г/л к.э. против сорной растительности при посеве свеклы в норме 2,0 л/га ленточным способом;</w:t>
      </w:r>
    </w:p>
    <w:p w:rsidR="005218B1" w:rsidRDefault="005218B1" w:rsidP="005218B1">
      <w:pPr>
        <w:spacing w:after="0"/>
        <w:ind w:firstLine="567"/>
        <w:jc w:val="both"/>
        <w:rPr>
          <w:rFonts w:ascii="Times New Roman" w:hAnsi="Times New Roman"/>
          <w:sz w:val="28"/>
          <w:szCs w:val="28"/>
          <w:lang w:val="uz-Cyrl-UZ"/>
        </w:rPr>
      </w:pPr>
      <w:r>
        <w:rPr>
          <w:rFonts w:ascii="Times New Roman" w:hAnsi="Times New Roman"/>
          <w:sz w:val="28"/>
          <w:szCs w:val="28"/>
          <w:lang w:val="uz-Cyrl-UZ"/>
        </w:rPr>
        <w:t>‒</w:t>
      </w:r>
      <w:r w:rsidRPr="007B40B2">
        <w:rPr>
          <w:rFonts w:ascii="Times New Roman" w:hAnsi="Times New Roman"/>
          <w:color w:val="000000"/>
          <w:sz w:val="28"/>
          <w:szCs w:val="28"/>
          <w:lang w:val="uz-Cyrl-UZ"/>
        </w:rPr>
        <w:t xml:space="preserve">применение препарата </w:t>
      </w:r>
      <w:r w:rsidRPr="007B40B2">
        <w:rPr>
          <w:rFonts w:ascii="Times New Roman" w:hAnsi="Times New Roman"/>
          <w:color w:val="000000"/>
          <w:sz w:val="28"/>
          <w:szCs w:val="28"/>
          <w:lang w:val="uz-Cyrl-UZ" w:eastAsia="en-US"/>
        </w:rPr>
        <w:t xml:space="preserve">Зенкор ультра </w:t>
      </w:r>
      <w:r w:rsidRPr="007B40B2">
        <w:rPr>
          <w:rFonts w:ascii="Times New Roman" w:hAnsi="Times New Roman"/>
          <w:color w:val="000000"/>
          <w:sz w:val="28"/>
          <w:szCs w:val="28"/>
          <w:lang w:val="uz-Cyrl-UZ"/>
        </w:rPr>
        <w:t xml:space="preserve">против однолетних сорных растений на посевах картофеля и томата в норме </w:t>
      </w:r>
      <w:r w:rsidRPr="007B40B2">
        <w:rPr>
          <w:rFonts w:ascii="Times New Roman" w:hAnsi="Times New Roman"/>
          <w:color w:val="000000"/>
          <w:sz w:val="28"/>
          <w:szCs w:val="28"/>
          <w:lang w:val="uz-Cyrl-UZ" w:eastAsia="en-US"/>
        </w:rPr>
        <w:t>0,8 л/га</w:t>
      </w:r>
      <w:r w:rsidRPr="007B40B2">
        <w:rPr>
          <w:rFonts w:ascii="Times New Roman" w:hAnsi="Times New Roman"/>
          <w:color w:val="000000"/>
          <w:sz w:val="28"/>
          <w:szCs w:val="28"/>
          <w:lang w:val="uz-Cyrl-UZ"/>
        </w:rPr>
        <w:t xml:space="preserve"> после посадки картофельных клубней и рассады томата ленточным способом;</w:t>
      </w:r>
    </w:p>
    <w:p w:rsidR="005218B1" w:rsidRDefault="005218B1" w:rsidP="005218B1">
      <w:pPr>
        <w:spacing w:after="0"/>
        <w:ind w:firstLine="567"/>
        <w:jc w:val="both"/>
        <w:rPr>
          <w:rFonts w:ascii="Times New Roman" w:hAnsi="Times New Roman"/>
          <w:color w:val="000000"/>
          <w:sz w:val="28"/>
          <w:szCs w:val="28"/>
          <w:lang w:val="uz-Cyrl-UZ"/>
        </w:rPr>
      </w:pPr>
      <w:r>
        <w:rPr>
          <w:rFonts w:ascii="Times New Roman" w:hAnsi="Times New Roman"/>
          <w:sz w:val="28"/>
          <w:szCs w:val="28"/>
          <w:lang w:val="uz-Cyrl-UZ"/>
        </w:rPr>
        <w:t>‒</w:t>
      </w:r>
      <w:r w:rsidRPr="007B40B2">
        <w:rPr>
          <w:rFonts w:ascii="Times New Roman" w:hAnsi="Times New Roman"/>
          <w:color w:val="000000"/>
          <w:sz w:val="28"/>
          <w:szCs w:val="28"/>
          <w:lang w:val="uz-Cyrl-UZ"/>
        </w:rPr>
        <w:t>применение гербицида Зар</w:t>
      </w:r>
      <w:r>
        <w:rPr>
          <w:rFonts w:ascii="Times New Roman" w:hAnsi="Times New Roman"/>
          <w:color w:val="000000"/>
          <w:sz w:val="28"/>
          <w:szCs w:val="28"/>
          <w:lang w:val="uz-Cyrl-UZ"/>
        </w:rPr>
        <w:t>‒Гоал</w:t>
      </w:r>
      <w:r w:rsidRPr="007B40B2">
        <w:rPr>
          <w:rFonts w:ascii="Times New Roman" w:hAnsi="Times New Roman"/>
          <w:color w:val="000000"/>
          <w:sz w:val="28"/>
          <w:szCs w:val="28"/>
          <w:lang w:val="uz-Cyrl-UZ"/>
        </w:rPr>
        <w:t xml:space="preserve"> против сорных растений на посевах лука в норме 0,5</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 xml:space="preserve"> 0,7 л/га в фазе 2</w:t>
      </w: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4 листьев у культуры;</w:t>
      </w:r>
    </w:p>
    <w:p w:rsidR="005218B1" w:rsidRDefault="005218B1" w:rsidP="005218B1">
      <w:pPr>
        <w:spacing w:after="0"/>
        <w:ind w:firstLine="567"/>
        <w:jc w:val="both"/>
        <w:rPr>
          <w:rFonts w:ascii="Times New Roman" w:hAnsi="Times New Roman"/>
          <w:bCs/>
          <w:sz w:val="28"/>
          <w:szCs w:val="28"/>
          <w:lang w:val="uz-Cyrl-UZ"/>
        </w:rPr>
      </w:pPr>
      <w:r>
        <w:rPr>
          <w:rFonts w:ascii="Times New Roman" w:hAnsi="Times New Roman"/>
          <w:color w:val="000000"/>
          <w:sz w:val="28"/>
          <w:szCs w:val="28"/>
          <w:lang w:val="uz-Cyrl-UZ"/>
        </w:rPr>
        <w:t>‒</w:t>
      </w:r>
      <w:r w:rsidRPr="007B40B2">
        <w:rPr>
          <w:rFonts w:ascii="Times New Roman" w:hAnsi="Times New Roman"/>
          <w:color w:val="000000"/>
          <w:sz w:val="28"/>
          <w:szCs w:val="28"/>
          <w:lang w:val="uz-Cyrl-UZ"/>
        </w:rPr>
        <w:t xml:space="preserve">применение гербицида Зеллик </w:t>
      </w:r>
      <w:r>
        <w:rPr>
          <w:rFonts w:ascii="Times New Roman" w:hAnsi="Times New Roman"/>
          <w:bCs/>
          <w:color w:val="000000"/>
          <w:sz w:val="28"/>
          <w:szCs w:val="28"/>
          <w:lang w:val="uz-Cyrl-UZ"/>
        </w:rPr>
        <w:t>Супер плюс</w:t>
      </w:r>
      <w:r w:rsidRPr="007B40B2">
        <w:rPr>
          <w:rFonts w:ascii="Times New Roman" w:hAnsi="Times New Roman"/>
          <w:bCs/>
          <w:color w:val="000000"/>
          <w:sz w:val="28"/>
          <w:szCs w:val="28"/>
          <w:lang w:val="uz-Cyrl-UZ"/>
        </w:rPr>
        <w:t xml:space="preserve"> 104 г/л к.э</w:t>
      </w:r>
      <w:r>
        <w:rPr>
          <w:rFonts w:ascii="Times New Roman" w:hAnsi="Times New Roman"/>
          <w:bCs/>
          <w:color w:val="000000"/>
          <w:sz w:val="28"/>
          <w:szCs w:val="28"/>
          <w:lang w:val="uz-Cyrl-UZ"/>
        </w:rPr>
        <w:t>.</w:t>
      </w:r>
      <w:r w:rsidRPr="007B40B2">
        <w:rPr>
          <w:rFonts w:ascii="Times New Roman" w:hAnsi="Times New Roman"/>
          <w:bCs/>
          <w:color w:val="000000"/>
          <w:sz w:val="28"/>
          <w:szCs w:val="28"/>
          <w:lang w:val="uz-Cyrl-UZ"/>
        </w:rPr>
        <w:t xml:space="preserve"> против однолетних и многолетних сорных растений на посевах моркови в норме 1,0 л/га в фазе 2</w:t>
      </w:r>
      <w:r>
        <w:rPr>
          <w:rFonts w:ascii="Times New Roman" w:hAnsi="Times New Roman"/>
          <w:bCs/>
          <w:color w:val="000000"/>
          <w:sz w:val="28"/>
          <w:szCs w:val="28"/>
          <w:lang w:val="uz-Cyrl-UZ"/>
        </w:rPr>
        <w:t>‒</w:t>
      </w:r>
      <w:r w:rsidRPr="007B40B2">
        <w:rPr>
          <w:rFonts w:ascii="Times New Roman" w:hAnsi="Times New Roman"/>
          <w:bCs/>
          <w:color w:val="000000"/>
          <w:sz w:val="28"/>
          <w:szCs w:val="28"/>
          <w:lang w:val="uz-Cyrl-UZ"/>
        </w:rPr>
        <w:t>6 листьев у однолетних и при высоте 10</w:t>
      </w:r>
      <w:r>
        <w:rPr>
          <w:rFonts w:ascii="Times New Roman" w:hAnsi="Times New Roman"/>
          <w:bCs/>
          <w:color w:val="000000"/>
          <w:sz w:val="28"/>
          <w:szCs w:val="28"/>
          <w:lang w:val="uz-Cyrl-UZ"/>
        </w:rPr>
        <w:t>‒</w:t>
      </w:r>
      <w:r w:rsidRPr="007B40B2">
        <w:rPr>
          <w:rFonts w:ascii="Times New Roman" w:hAnsi="Times New Roman"/>
          <w:bCs/>
          <w:color w:val="000000"/>
          <w:sz w:val="28"/>
          <w:szCs w:val="28"/>
          <w:lang w:val="uz-Cyrl-UZ"/>
        </w:rPr>
        <w:t>15 см у многолетних сорняков</w:t>
      </w:r>
      <w:r>
        <w:rPr>
          <w:rFonts w:ascii="Times New Roman" w:hAnsi="Times New Roman"/>
          <w:bCs/>
          <w:sz w:val="28"/>
          <w:szCs w:val="28"/>
          <w:lang w:val="uz-Cyrl-UZ"/>
        </w:rPr>
        <w:t>.</w:t>
      </w:r>
    </w:p>
    <w:p w:rsidR="005218B1" w:rsidRDefault="005218B1" w:rsidP="005218B1">
      <w:pPr>
        <w:spacing w:after="0"/>
        <w:ind w:firstLine="567"/>
        <w:jc w:val="both"/>
        <w:rPr>
          <w:rFonts w:ascii="Times New Roman" w:hAnsi="Times New Roman"/>
          <w:bCs/>
          <w:sz w:val="28"/>
          <w:szCs w:val="28"/>
          <w:lang w:val="uz-Cyrl-UZ"/>
        </w:rPr>
      </w:pPr>
    </w:p>
    <w:p w:rsidR="005218B1" w:rsidRDefault="005218B1" w:rsidP="005218B1">
      <w:pPr>
        <w:spacing w:after="0"/>
        <w:ind w:firstLine="567"/>
        <w:jc w:val="both"/>
        <w:rPr>
          <w:rFonts w:ascii="Times New Roman" w:hAnsi="Times New Roman"/>
          <w:bCs/>
          <w:sz w:val="28"/>
          <w:szCs w:val="28"/>
          <w:lang w:val="uz-Cyrl-UZ"/>
        </w:rPr>
      </w:pPr>
    </w:p>
    <w:p w:rsidR="005218B1" w:rsidRDefault="005218B1" w:rsidP="005218B1">
      <w:pPr>
        <w:spacing w:after="0"/>
        <w:ind w:firstLine="567"/>
        <w:jc w:val="both"/>
        <w:rPr>
          <w:rFonts w:ascii="Times New Roman" w:hAnsi="Times New Roman"/>
          <w:bCs/>
          <w:sz w:val="28"/>
          <w:szCs w:val="28"/>
          <w:lang w:val="uz-Cyrl-UZ"/>
        </w:rPr>
      </w:pPr>
    </w:p>
    <w:p w:rsidR="005218B1" w:rsidRDefault="005218B1" w:rsidP="005218B1">
      <w:pPr>
        <w:spacing w:after="0"/>
        <w:ind w:firstLine="567"/>
        <w:jc w:val="both"/>
        <w:rPr>
          <w:rFonts w:ascii="Times New Roman" w:hAnsi="Times New Roman"/>
          <w:bCs/>
          <w:sz w:val="28"/>
          <w:szCs w:val="28"/>
          <w:lang w:val="uz-Cyrl-UZ"/>
        </w:rPr>
      </w:pPr>
    </w:p>
    <w:p w:rsidR="005218B1" w:rsidRDefault="005218B1" w:rsidP="005218B1">
      <w:pPr>
        <w:spacing w:after="0"/>
        <w:ind w:firstLine="567"/>
        <w:jc w:val="both"/>
        <w:rPr>
          <w:rFonts w:ascii="Times New Roman" w:hAnsi="Times New Roman"/>
          <w:sz w:val="28"/>
          <w:szCs w:val="28"/>
          <w:lang w:val="uz-Cyrl-UZ"/>
        </w:rPr>
      </w:pPr>
    </w:p>
    <w:p w:rsidR="005218B1" w:rsidRPr="00C23B51" w:rsidRDefault="005218B1" w:rsidP="005218B1">
      <w:pPr>
        <w:widowControl w:val="0"/>
        <w:pBdr>
          <w:bottom w:val="single" w:sz="12" w:space="1" w:color="auto"/>
        </w:pBdr>
        <w:tabs>
          <w:tab w:val="left" w:pos="142"/>
        </w:tabs>
        <w:jc w:val="center"/>
        <w:rPr>
          <w:rFonts w:ascii="Times New Roman" w:hAnsi="Times New Roman"/>
          <w:b/>
          <w:color w:val="000000"/>
          <w:sz w:val="28"/>
          <w:szCs w:val="28"/>
          <w:lang w:val="en-US"/>
        </w:rPr>
      </w:pPr>
      <w:r w:rsidRPr="005218B1">
        <w:rPr>
          <w:rFonts w:ascii="Times New Roman" w:hAnsi="Times New Roman"/>
          <w:b/>
          <w:color w:val="000000"/>
          <w:sz w:val="28"/>
          <w:szCs w:val="28"/>
          <w:lang w:val="en-US"/>
        </w:rPr>
        <w:br w:type="page"/>
      </w:r>
      <w:r w:rsidRPr="00C23B51">
        <w:rPr>
          <w:rFonts w:ascii="Times New Roman" w:hAnsi="Times New Roman"/>
          <w:b/>
          <w:color w:val="000000"/>
          <w:sz w:val="28"/>
          <w:szCs w:val="28"/>
          <w:lang w:val="en-US"/>
        </w:rPr>
        <w:lastRenderedPageBreak/>
        <w:t>SCIENTIFIC COUNCIL AWARDING OF THE SCIENTIFIC DEGREES</w:t>
      </w:r>
      <w:r w:rsidRPr="00C23B51">
        <w:rPr>
          <w:rFonts w:ascii="Times New Roman" w:hAnsi="Times New Roman"/>
          <w:b/>
          <w:color w:val="000000"/>
          <w:sz w:val="28"/>
          <w:szCs w:val="28"/>
          <w:lang w:val="uz-Cyrl-UZ"/>
        </w:rPr>
        <w:t xml:space="preserve"> </w:t>
      </w:r>
      <w:r w:rsidRPr="00C23B51">
        <w:rPr>
          <w:rFonts w:ascii="Times New Roman" w:hAnsi="Times New Roman"/>
          <w:b/>
          <w:bCs/>
          <w:color w:val="000000"/>
          <w:sz w:val="28"/>
          <w:szCs w:val="28"/>
          <w:lang w:val="en-US"/>
        </w:rPr>
        <w:t>DSc.05/30</w:t>
      </w:r>
      <w:r w:rsidRPr="00C23B51">
        <w:rPr>
          <w:rFonts w:ascii="Times New Roman" w:hAnsi="Times New Roman"/>
          <w:b/>
          <w:bCs/>
          <w:color w:val="000000"/>
          <w:sz w:val="28"/>
          <w:szCs w:val="28"/>
          <w:lang w:val="uz-Cyrl-UZ"/>
        </w:rPr>
        <w:t>.12.2019</w:t>
      </w:r>
      <w:r w:rsidRPr="00C23B51">
        <w:rPr>
          <w:rFonts w:ascii="Times New Roman" w:hAnsi="Times New Roman"/>
          <w:b/>
          <w:bCs/>
          <w:color w:val="000000"/>
          <w:sz w:val="28"/>
          <w:szCs w:val="28"/>
          <w:lang w:val="en-US"/>
        </w:rPr>
        <w:t>.Qx.42.01</w:t>
      </w:r>
      <w:r w:rsidRPr="00C23B51">
        <w:rPr>
          <w:rFonts w:ascii="Times New Roman" w:hAnsi="Times New Roman"/>
          <w:b/>
          <w:color w:val="000000"/>
          <w:sz w:val="28"/>
          <w:szCs w:val="28"/>
          <w:lang w:val="en-US"/>
        </w:rPr>
        <w:t>. AT COTTON BREEDING, SEED PRODUCTION</w:t>
      </w:r>
      <w:r w:rsidRPr="005218B1">
        <w:rPr>
          <w:rFonts w:ascii="Times New Roman" w:hAnsi="Times New Roman"/>
          <w:b/>
          <w:color w:val="000000"/>
          <w:sz w:val="28"/>
          <w:szCs w:val="28"/>
          <w:lang w:val="en-US"/>
        </w:rPr>
        <w:t xml:space="preserve"> </w:t>
      </w:r>
      <w:r w:rsidRPr="00C23B51">
        <w:rPr>
          <w:rFonts w:ascii="Times New Roman" w:hAnsi="Times New Roman"/>
          <w:b/>
          <w:color w:val="000000"/>
          <w:sz w:val="28"/>
          <w:szCs w:val="28"/>
          <w:lang w:val="en-US"/>
        </w:rPr>
        <w:t>AND AGROTECHNOLOGIES RESEARCH INSTITUTE</w:t>
      </w:r>
    </w:p>
    <w:p w:rsidR="005218B1" w:rsidRPr="00C23B51" w:rsidRDefault="005218B1" w:rsidP="005218B1">
      <w:pPr>
        <w:widowControl w:val="0"/>
        <w:tabs>
          <w:tab w:val="left" w:pos="142"/>
        </w:tabs>
        <w:jc w:val="center"/>
        <w:rPr>
          <w:rFonts w:ascii="Times New Roman" w:hAnsi="Times New Roman"/>
          <w:b/>
          <w:sz w:val="28"/>
          <w:szCs w:val="28"/>
          <w:lang w:val="en-US"/>
        </w:rPr>
      </w:pPr>
      <w:r w:rsidRPr="00C23B51">
        <w:rPr>
          <w:rFonts w:ascii="Times New Roman" w:hAnsi="Times New Roman"/>
          <w:b/>
          <w:sz w:val="28"/>
          <w:szCs w:val="28"/>
          <w:lang w:val="en-US"/>
        </w:rPr>
        <w:t>TASHKENT STATE AGRARIAN UNIVERSITY</w:t>
      </w:r>
    </w:p>
    <w:p w:rsidR="005218B1" w:rsidRPr="00C23B51" w:rsidRDefault="005218B1" w:rsidP="005218B1">
      <w:pPr>
        <w:widowControl w:val="0"/>
        <w:tabs>
          <w:tab w:val="left" w:pos="142"/>
        </w:tabs>
        <w:spacing w:before="2760" w:after="1000"/>
        <w:jc w:val="center"/>
        <w:rPr>
          <w:rFonts w:ascii="Times New Roman" w:hAnsi="Times New Roman"/>
          <w:b/>
          <w:sz w:val="32"/>
          <w:szCs w:val="28"/>
          <w:lang w:val="en-US"/>
        </w:rPr>
      </w:pPr>
      <w:r w:rsidRPr="00C23B51">
        <w:rPr>
          <w:rFonts w:ascii="Times New Roman" w:hAnsi="Times New Roman"/>
          <w:b/>
          <w:sz w:val="32"/>
          <w:szCs w:val="28"/>
          <w:lang w:val="en-US"/>
        </w:rPr>
        <w:t>NASIROV BAKHTIYOR SALAKHIDDINOVICH</w:t>
      </w:r>
    </w:p>
    <w:p w:rsidR="005218B1" w:rsidRPr="00CD4F66" w:rsidRDefault="005218B1" w:rsidP="005218B1">
      <w:pPr>
        <w:widowControl w:val="0"/>
        <w:tabs>
          <w:tab w:val="left" w:pos="142"/>
        </w:tabs>
        <w:spacing w:before="1000" w:after="1000"/>
        <w:jc w:val="center"/>
        <w:rPr>
          <w:rFonts w:ascii="Times New Roman" w:hAnsi="Times New Roman"/>
          <w:b/>
          <w:sz w:val="28"/>
          <w:szCs w:val="28"/>
          <w:lang w:val="en-US"/>
        </w:rPr>
      </w:pPr>
      <w:r w:rsidRPr="00CD4F66">
        <w:rPr>
          <w:rFonts w:ascii="Times New Roman" w:hAnsi="Times New Roman"/>
          <w:b/>
          <w:sz w:val="28"/>
          <w:szCs w:val="28"/>
          <w:lang w:val="en-US"/>
        </w:rPr>
        <w:t>BIOLOGY OF WEED PLANTS DISTRIBUTED IN THE VEGETABLE AND POTATO FIELDS AND THE SCIENTIFIC SUBSTANTIATION TO COMBAT AGAINST THEM</w:t>
      </w:r>
    </w:p>
    <w:p w:rsidR="005218B1" w:rsidRPr="00C23B51" w:rsidRDefault="005218B1" w:rsidP="005218B1">
      <w:pPr>
        <w:widowControl w:val="0"/>
        <w:tabs>
          <w:tab w:val="left" w:pos="142"/>
        </w:tabs>
        <w:spacing w:before="1000" w:after="1000"/>
        <w:jc w:val="center"/>
        <w:rPr>
          <w:rFonts w:ascii="Times New Roman" w:hAnsi="Times New Roman"/>
          <w:b/>
          <w:color w:val="000000"/>
          <w:lang w:val="en-US"/>
        </w:rPr>
      </w:pPr>
      <w:proofErr w:type="gramStart"/>
      <w:r w:rsidRPr="00C23B51">
        <w:rPr>
          <w:rFonts w:ascii="Times New Roman" w:hAnsi="Times New Roman"/>
          <w:b/>
          <w:color w:val="000000"/>
          <w:lang w:val="en-US"/>
        </w:rPr>
        <w:t xml:space="preserve">06.01.01 </w:t>
      </w:r>
      <w:r w:rsidRPr="00C23B51">
        <w:rPr>
          <w:rFonts w:ascii="Arial Unicode MS" w:eastAsia="Arial Unicode MS" w:hAnsi="Arial Unicode MS" w:cs="Arial Unicode MS" w:hint="eastAsia"/>
          <w:sz w:val="24"/>
          <w:szCs w:val="24"/>
          <w:lang w:val="uz-Cyrl-UZ"/>
        </w:rPr>
        <w:t>‒</w:t>
      </w:r>
      <w:r w:rsidRPr="00C23B51">
        <w:rPr>
          <w:rFonts w:ascii="Times New Roman" w:hAnsi="Times New Roman"/>
          <w:b/>
          <w:color w:val="000000"/>
          <w:lang w:val="en-US"/>
        </w:rPr>
        <w:t xml:space="preserve"> General Agriculture.</w:t>
      </w:r>
      <w:proofErr w:type="gramEnd"/>
      <w:r w:rsidRPr="00C23B51">
        <w:rPr>
          <w:rFonts w:ascii="Times New Roman" w:hAnsi="Times New Roman"/>
          <w:b/>
          <w:color w:val="000000"/>
          <w:lang w:val="en-US"/>
        </w:rPr>
        <w:t xml:space="preserve"> Cotton Production</w:t>
      </w:r>
    </w:p>
    <w:p w:rsidR="005218B1" w:rsidRPr="00C23B51" w:rsidRDefault="005218B1" w:rsidP="005218B1">
      <w:pPr>
        <w:widowControl w:val="0"/>
        <w:tabs>
          <w:tab w:val="left" w:pos="142"/>
        </w:tabs>
        <w:spacing w:after="0"/>
        <w:jc w:val="center"/>
        <w:rPr>
          <w:rFonts w:ascii="Times New Roman" w:hAnsi="Times New Roman"/>
          <w:b/>
          <w:bCs/>
          <w:color w:val="000000"/>
          <w:lang w:val="en-US"/>
        </w:rPr>
      </w:pPr>
      <w:r w:rsidRPr="00C23B51">
        <w:rPr>
          <w:rFonts w:ascii="Times New Roman" w:hAnsi="Times New Roman"/>
          <w:b/>
          <w:bCs/>
          <w:color w:val="000000"/>
          <w:lang w:val="en-US"/>
        </w:rPr>
        <w:t>ABSTRACT OF DOCTORAL DISSERTATION (DSc</w:t>
      </w:r>
      <w:proofErr w:type="gramStart"/>
      <w:r w:rsidRPr="00C23B51">
        <w:rPr>
          <w:rFonts w:ascii="Times New Roman" w:hAnsi="Times New Roman"/>
          <w:b/>
          <w:bCs/>
          <w:color w:val="000000"/>
          <w:lang w:val="en-US"/>
        </w:rPr>
        <w:t>)</w:t>
      </w:r>
      <w:proofErr w:type="gramEnd"/>
      <w:r w:rsidRPr="00C23B51">
        <w:rPr>
          <w:rFonts w:ascii="Times New Roman" w:hAnsi="Times New Roman"/>
          <w:b/>
          <w:bCs/>
          <w:color w:val="000000"/>
          <w:lang w:val="en-US"/>
        </w:rPr>
        <w:br/>
        <w:t>ON AGRICULTURAL SCIENCES</w:t>
      </w:r>
    </w:p>
    <w:p w:rsidR="005218B1" w:rsidRPr="00C23B51" w:rsidRDefault="005218B1" w:rsidP="005218B1">
      <w:pPr>
        <w:widowControl w:val="0"/>
        <w:tabs>
          <w:tab w:val="left" w:pos="142"/>
        </w:tabs>
        <w:spacing w:after="0"/>
        <w:jc w:val="center"/>
        <w:rPr>
          <w:rFonts w:ascii="Times New Roman" w:hAnsi="Times New Roman"/>
          <w:b/>
          <w:bCs/>
          <w:color w:val="000000"/>
          <w:lang w:val="en-US"/>
        </w:rPr>
      </w:pPr>
    </w:p>
    <w:p w:rsidR="005218B1" w:rsidRPr="00C23B51" w:rsidRDefault="005218B1" w:rsidP="005218B1">
      <w:pPr>
        <w:widowControl w:val="0"/>
        <w:tabs>
          <w:tab w:val="left" w:pos="142"/>
        </w:tabs>
        <w:spacing w:after="0"/>
        <w:jc w:val="center"/>
        <w:rPr>
          <w:rFonts w:ascii="Times New Roman" w:hAnsi="Times New Roman"/>
          <w:b/>
          <w:color w:val="000000"/>
          <w:sz w:val="24"/>
          <w:szCs w:val="24"/>
          <w:lang w:val="en-US"/>
        </w:rPr>
      </w:pPr>
    </w:p>
    <w:p w:rsidR="005218B1" w:rsidRPr="00C23B51" w:rsidRDefault="005218B1" w:rsidP="005218B1">
      <w:pPr>
        <w:widowControl w:val="0"/>
        <w:tabs>
          <w:tab w:val="left" w:pos="142"/>
        </w:tabs>
        <w:spacing w:after="0"/>
        <w:jc w:val="center"/>
        <w:rPr>
          <w:rFonts w:ascii="Times New Roman" w:hAnsi="Times New Roman"/>
          <w:b/>
          <w:color w:val="000000"/>
          <w:sz w:val="24"/>
          <w:szCs w:val="24"/>
          <w:lang w:val="en-US"/>
        </w:rPr>
      </w:pPr>
    </w:p>
    <w:p w:rsidR="005218B1" w:rsidRPr="00C23B51" w:rsidRDefault="005218B1" w:rsidP="005218B1">
      <w:pPr>
        <w:widowControl w:val="0"/>
        <w:tabs>
          <w:tab w:val="left" w:pos="142"/>
        </w:tabs>
        <w:spacing w:after="0"/>
        <w:jc w:val="center"/>
        <w:rPr>
          <w:rFonts w:ascii="Times New Roman" w:hAnsi="Times New Roman"/>
          <w:b/>
          <w:color w:val="000000"/>
          <w:sz w:val="24"/>
          <w:szCs w:val="24"/>
          <w:lang w:val="en-US"/>
        </w:rPr>
      </w:pPr>
    </w:p>
    <w:p w:rsidR="005218B1" w:rsidRPr="00C23B51" w:rsidRDefault="005218B1" w:rsidP="005218B1">
      <w:pPr>
        <w:widowControl w:val="0"/>
        <w:tabs>
          <w:tab w:val="left" w:pos="142"/>
        </w:tabs>
        <w:spacing w:after="0"/>
        <w:jc w:val="center"/>
        <w:rPr>
          <w:rFonts w:ascii="Times New Roman" w:hAnsi="Times New Roman"/>
          <w:b/>
          <w:color w:val="000000"/>
          <w:sz w:val="24"/>
          <w:szCs w:val="24"/>
          <w:lang w:val="en-US"/>
        </w:rPr>
      </w:pPr>
    </w:p>
    <w:p w:rsidR="005218B1" w:rsidRPr="00C23B51" w:rsidRDefault="005218B1" w:rsidP="005218B1">
      <w:pPr>
        <w:widowControl w:val="0"/>
        <w:tabs>
          <w:tab w:val="left" w:pos="142"/>
        </w:tabs>
        <w:spacing w:after="0"/>
        <w:jc w:val="center"/>
        <w:rPr>
          <w:rFonts w:ascii="Times New Roman" w:hAnsi="Times New Roman"/>
          <w:b/>
          <w:color w:val="000000"/>
          <w:sz w:val="24"/>
          <w:szCs w:val="24"/>
          <w:lang w:val="en-US"/>
        </w:rPr>
      </w:pPr>
    </w:p>
    <w:p w:rsidR="005218B1" w:rsidRPr="00C23B51" w:rsidRDefault="005218B1" w:rsidP="005218B1">
      <w:pPr>
        <w:widowControl w:val="0"/>
        <w:tabs>
          <w:tab w:val="left" w:pos="142"/>
        </w:tabs>
        <w:spacing w:after="0"/>
        <w:jc w:val="center"/>
        <w:rPr>
          <w:rFonts w:ascii="Times New Roman" w:hAnsi="Times New Roman"/>
          <w:b/>
          <w:color w:val="000000"/>
          <w:sz w:val="24"/>
          <w:szCs w:val="24"/>
          <w:lang w:val="en-US"/>
        </w:rPr>
      </w:pPr>
    </w:p>
    <w:p w:rsidR="005218B1" w:rsidRPr="00C23B51" w:rsidRDefault="005218B1" w:rsidP="005218B1">
      <w:pPr>
        <w:widowControl w:val="0"/>
        <w:tabs>
          <w:tab w:val="left" w:pos="142"/>
        </w:tabs>
        <w:spacing w:after="0"/>
        <w:jc w:val="center"/>
        <w:rPr>
          <w:rFonts w:ascii="Times New Roman" w:hAnsi="Times New Roman"/>
          <w:b/>
          <w:color w:val="000000"/>
          <w:sz w:val="24"/>
          <w:szCs w:val="24"/>
          <w:lang w:val="en-US"/>
        </w:rPr>
      </w:pPr>
    </w:p>
    <w:p w:rsidR="005218B1" w:rsidRPr="00C23B51" w:rsidRDefault="005218B1" w:rsidP="005218B1">
      <w:pPr>
        <w:widowControl w:val="0"/>
        <w:tabs>
          <w:tab w:val="left" w:pos="142"/>
        </w:tabs>
        <w:spacing w:after="0"/>
        <w:jc w:val="center"/>
        <w:rPr>
          <w:rFonts w:ascii="Times New Roman" w:hAnsi="Times New Roman"/>
          <w:b/>
          <w:color w:val="000000"/>
          <w:sz w:val="24"/>
          <w:szCs w:val="24"/>
          <w:lang w:val="en-US"/>
        </w:rPr>
      </w:pPr>
    </w:p>
    <w:p w:rsidR="005218B1" w:rsidRDefault="005218B1" w:rsidP="005218B1">
      <w:pPr>
        <w:widowControl w:val="0"/>
        <w:tabs>
          <w:tab w:val="left" w:pos="142"/>
        </w:tabs>
        <w:spacing w:after="0"/>
        <w:jc w:val="center"/>
        <w:rPr>
          <w:rFonts w:ascii="Times New Roman" w:hAnsi="Times New Roman"/>
          <w:b/>
          <w:color w:val="000000"/>
          <w:sz w:val="24"/>
          <w:szCs w:val="24"/>
          <w:lang w:val="uz-Cyrl-UZ"/>
        </w:rPr>
      </w:pPr>
    </w:p>
    <w:p w:rsidR="005218B1" w:rsidRPr="00C23B51" w:rsidRDefault="005218B1" w:rsidP="005218B1">
      <w:pPr>
        <w:widowControl w:val="0"/>
        <w:tabs>
          <w:tab w:val="left" w:pos="142"/>
        </w:tabs>
        <w:spacing w:after="0"/>
        <w:jc w:val="center"/>
        <w:rPr>
          <w:rFonts w:ascii="Times New Roman" w:hAnsi="Times New Roman"/>
          <w:b/>
          <w:color w:val="000000"/>
          <w:sz w:val="24"/>
          <w:szCs w:val="24"/>
          <w:lang w:val="uz-Cyrl-UZ"/>
        </w:rPr>
      </w:pPr>
    </w:p>
    <w:p w:rsidR="005218B1" w:rsidRPr="009A1514" w:rsidRDefault="005218B1" w:rsidP="005218B1">
      <w:pPr>
        <w:widowControl w:val="0"/>
        <w:tabs>
          <w:tab w:val="left" w:pos="142"/>
        </w:tabs>
        <w:spacing w:after="0"/>
        <w:rPr>
          <w:rFonts w:ascii="Times New Roman" w:hAnsi="Times New Roman"/>
          <w:b/>
          <w:color w:val="000000"/>
          <w:sz w:val="24"/>
          <w:szCs w:val="24"/>
          <w:lang w:val="en-US"/>
        </w:rPr>
      </w:pPr>
    </w:p>
    <w:p w:rsidR="005218B1" w:rsidRPr="00C23B51" w:rsidRDefault="005218B1" w:rsidP="005218B1">
      <w:pPr>
        <w:widowControl w:val="0"/>
        <w:tabs>
          <w:tab w:val="left" w:pos="142"/>
        </w:tabs>
        <w:spacing w:after="0"/>
        <w:jc w:val="center"/>
        <w:rPr>
          <w:rFonts w:ascii="Times New Roman" w:hAnsi="Times New Roman"/>
          <w:b/>
          <w:color w:val="000000"/>
          <w:sz w:val="24"/>
          <w:szCs w:val="24"/>
          <w:lang w:val="en-US"/>
        </w:rPr>
      </w:pPr>
      <w:r w:rsidRPr="00C23B51">
        <w:rPr>
          <w:rFonts w:ascii="Times New Roman" w:hAnsi="Times New Roman"/>
          <w:b/>
          <w:color w:val="000000"/>
          <w:sz w:val="24"/>
          <w:szCs w:val="24"/>
          <w:lang w:val="en-US"/>
        </w:rPr>
        <w:t xml:space="preserve">TASHKENT </w:t>
      </w:r>
      <w:r w:rsidRPr="00C23B51">
        <w:rPr>
          <w:rFonts w:ascii="Arial Unicode MS" w:eastAsia="Arial Unicode MS" w:hAnsi="Arial Unicode MS" w:cs="Arial Unicode MS" w:hint="eastAsia"/>
          <w:sz w:val="24"/>
          <w:szCs w:val="24"/>
          <w:lang w:val="uz-Cyrl-UZ"/>
        </w:rPr>
        <w:t>‒</w:t>
      </w:r>
      <w:r w:rsidRPr="00C23B51">
        <w:rPr>
          <w:rFonts w:ascii="Times New Roman" w:hAnsi="Times New Roman"/>
          <w:b/>
          <w:color w:val="000000"/>
          <w:sz w:val="24"/>
          <w:szCs w:val="24"/>
          <w:lang w:val="en-US"/>
        </w:rPr>
        <w:t xml:space="preserve"> 20</w:t>
      </w:r>
      <w:r w:rsidRPr="00C23B51">
        <w:rPr>
          <w:rFonts w:ascii="Times New Roman" w:hAnsi="Times New Roman"/>
          <w:b/>
          <w:color w:val="000000"/>
          <w:sz w:val="24"/>
          <w:szCs w:val="24"/>
          <w:lang w:val="uz-Cyrl-UZ"/>
        </w:rPr>
        <w:t>20</w:t>
      </w:r>
      <w:r w:rsidR="00F96F73">
        <w:rPr>
          <w:noProof/>
        </w:rPr>
        <w:pict>
          <v:rect id="Прямоугольник 23" o:spid="_x0000_s1057" style="position:absolute;left:0;text-align:left;margin-left:453.45pt;margin-top:19.85pt;width:23.8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" stroked="f" strokeweight="2pt"/>
        </w:pict>
      </w:r>
    </w:p>
    <w:p w:rsidR="005218B1" w:rsidRPr="00C23B51" w:rsidRDefault="005218B1" w:rsidP="005218B1">
      <w:pPr>
        <w:widowControl w:val="0"/>
        <w:spacing w:after="0"/>
        <w:ind w:firstLine="567"/>
        <w:jc w:val="both"/>
        <w:rPr>
          <w:rFonts w:ascii="Times New Roman" w:hAnsi="Times New Roman"/>
          <w:b/>
          <w:color w:val="000000"/>
          <w:lang w:val="uz-Cyrl-UZ"/>
        </w:rPr>
      </w:pPr>
      <w:r w:rsidRPr="00C23B51">
        <w:rPr>
          <w:rFonts w:ascii="Times New Roman" w:hAnsi="Times New Roman"/>
          <w:b/>
          <w:color w:val="000000"/>
          <w:lang w:val="en-US"/>
        </w:rPr>
        <w:lastRenderedPageBreak/>
        <w:t>The theme of doctoral dissertation (</w:t>
      </w:r>
      <w:proofErr w:type="gramStart"/>
      <w:r w:rsidRPr="00C23B51">
        <w:rPr>
          <w:rFonts w:ascii="Times New Roman" w:hAnsi="Times New Roman"/>
          <w:b/>
          <w:color w:val="000000"/>
          <w:lang w:val="en-US"/>
        </w:rPr>
        <w:t>DSc</w:t>
      </w:r>
      <w:proofErr w:type="gramEnd"/>
      <w:r w:rsidRPr="00C23B51">
        <w:rPr>
          <w:rFonts w:ascii="Times New Roman" w:hAnsi="Times New Roman"/>
          <w:b/>
          <w:color w:val="000000"/>
          <w:lang w:val="en-US"/>
        </w:rPr>
        <w:t>) in agricultura</w:t>
      </w:r>
      <w:r>
        <w:rPr>
          <w:rFonts w:ascii="Times New Roman" w:hAnsi="Times New Roman"/>
          <w:b/>
          <w:color w:val="000000"/>
          <w:lang w:val="en-US"/>
        </w:rPr>
        <w:t xml:space="preserve">l sciences was registered at </w:t>
      </w:r>
      <w:r w:rsidRPr="00C23B51">
        <w:rPr>
          <w:rFonts w:ascii="Times New Roman" w:hAnsi="Times New Roman"/>
          <w:b/>
          <w:color w:val="000000"/>
          <w:lang w:val="en-US"/>
        </w:rPr>
        <w:t xml:space="preserve">the Supreme Attestation Commission at the Cabinet of Ministers of the Republic of Uzbekistan under number B2019.2. </w:t>
      </w:r>
      <w:proofErr w:type="gramStart"/>
      <w:r w:rsidRPr="00C23B51">
        <w:rPr>
          <w:rFonts w:ascii="Times New Roman" w:hAnsi="Times New Roman"/>
          <w:b/>
          <w:color w:val="000000"/>
          <w:lang w:val="en-US"/>
        </w:rPr>
        <w:t>DSc</w:t>
      </w:r>
      <w:proofErr w:type="gramEnd"/>
      <w:r w:rsidRPr="00C23B51">
        <w:rPr>
          <w:rFonts w:ascii="Times New Roman" w:hAnsi="Times New Roman"/>
          <w:b/>
          <w:color w:val="000000"/>
          <w:lang w:val="en-US"/>
        </w:rPr>
        <w:t xml:space="preserve"> /Qx123.</w:t>
      </w:r>
    </w:p>
    <w:p w:rsidR="005218B1" w:rsidRPr="00C23B51" w:rsidRDefault="005218B1" w:rsidP="005218B1">
      <w:pPr>
        <w:widowControl w:val="0"/>
        <w:spacing w:after="0"/>
        <w:ind w:firstLine="567"/>
        <w:jc w:val="both"/>
        <w:rPr>
          <w:rFonts w:ascii="Times New Roman" w:hAnsi="Times New Roman"/>
          <w:b/>
          <w:color w:val="000000"/>
          <w:lang w:val="uz-Cyrl-UZ"/>
        </w:rPr>
      </w:pPr>
    </w:p>
    <w:p w:rsidR="005218B1" w:rsidRPr="00C23B51" w:rsidRDefault="005218B1" w:rsidP="005218B1">
      <w:pPr>
        <w:widowControl w:val="0"/>
        <w:tabs>
          <w:tab w:val="left" w:pos="3345"/>
        </w:tabs>
        <w:spacing w:after="0"/>
        <w:ind w:firstLine="567"/>
        <w:jc w:val="both"/>
        <w:rPr>
          <w:rFonts w:ascii="Times New Roman" w:hAnsi="Times New Roman"/>
          <w:color w:val="000000"/>
          <w:lang w:val="en-US"/>
        </w:rPr>
      </w:pPr>
      <w:r w:rsidRPr="00C23B51">
        <w:rPr>
          <w:rFonts w:ascii="Times New Roman" w:hAnsi="Times New Roman"/>
          <w:color w:val="000000"/>
          <w:lang w:val="en-US"/>
        </w:rPr>
        <w:t>The doctoral dissertation (</w:t>
      </w:r>
      <w:proofErr w:type="gramStart"/>
      <w:r w:rsidRPr="00C23B51">
        <w:rPr>
          <w:rFonts w:ascii="Times New Roman" w:hAnsi="Times New Roman"/>
          <w:color w:val="000000"/>
          <w:lang w:val="en-US"/>
        </w:rPr>
        <w:t>DSc</w:t>
      </w:r>
      <w:proofErr w:type="gramEnd"/>
      <w:r w:rsidRPr="00C23B51">
        <w:rPr>
          <w:rFonts w:ascii="Times New Roman" w:hAnsi="Times New Roman"/>
          <w:color w:val="000000"/>
          <w:lang w:val="en-US"/>
        </w:rPr>
        <w:t>) has been prepared at Tashkent State Agrarian University.</w:t>
      </w:r>
    </w:p>
    <w:p w:rsidR="005218B1" w:rsidRPr="00C23B51" w:rsidRDefault="005218B1" w:rsidP="005218B1">
      <w:pPr>
        <w:widowControl w:val="0"/>
        <w:tabs>
          <w:tab w:val="left" w:pos="3345"/>
        </w:tabs>
        <w:spacing w:after="0"/>
        <w:ind w:firstLine="567"/>
        <w:jc w:val="both"/>
        <w:rPr>
          <w:rFonts w:ascii="Times New Roman" w:hAnsi="Times New Roman"/>
          <w:color w:val="000000"/>
          <w:lang w:val="en-US"/>
        </w:rPr>
      </w:pPr>
    </w:p>
    <w:p w:rsidR="005218B1" w:rsidRPr="00C23B51" w:rsidRDefault="005218B1" w:rsidP="005218B1">
      <w:pPr>
        <w:widowControl w:val="0"/>
        <w:spacing w:after="0"/>
        <w:ind w:firstLine="567"/>
        <w:jc w:val="both"/>
        <w:rPr>
          <w:rFonts w:ascii="Times New Roman" w:hAnsi="Times New Roman"/>
          <w:lang w:val="uz-Cyrl-UZ"/>
        </w:rPr>
      </w:pPr>
      <w:r w:rsidRPr="00C23B51">
        <w:rPr>
          <w:rFonts w:ascii="Times New Roman" w:hAnsi="Times New Roman"/>
          <w:color w:val="000000"/>
          <w:lang w:val="en-US"/>
        </w:rPr>
        <w:t xml:space="preserve">The abstract of dissertation is posted in three languages (Uzbek, Russian, English (resume)) on the website </w:t>
      </w:r>
      <w:r w:rsidRPr="00C23B51">
        <w:rPr>
          <w:rFonts w:ascii="Times New Roman" w:hAnsi="Times New Roman"/>
          <w:lang w:val="en-US"/>
        </w:rPr>
        <w:t xml:space="preserve">www.cottonagro.uz and on the website of “ZiyoNet” Information and educational portal </w:t>
      </w:r>
      <w:hyperlink r:id="rId21" w:history="1">
        <w:r w:rsidRPr="00C23B51">
          <w:rPr>
            <w:rFonts w:ascii="Times New Roman" w:hAnsi="Times New Roman"/>
            <w:color w:val="0000FF"/>
            <w:lang w:val="en-US"/>
          </w:rPr>
          <w:t>www.ziyonet.uz</w:t>
        </w:r>
      </w:hyperlink>
      <w:r w:rsidRPr="00C23B51">
        <w:rPr>
          <w:rFonts w:ascii="Times New Roman" w:hAnsi="Times New Roman"/>
          <w:lang w:val="en-US"/>
        </w:rPr>
        <w:t>.</w:t>
      </w:r>
    </w:p>
    <w:p w:rsidR="005218B1" w:rsidRPr="00C23B51" w:rsidRDefault="005218B1" w:rsidP="005218B1">
      <w:pPr>
        <w:widowControl w:val="0"/>
        <w:spacing w:after="0"/>
        <w:ind w:firstLine="567"/>
        <w:jc w:val="both"/>
        <w:rPr>
          <w:rFonts w:ascii="Times New Roman" w:hAnsi="Times New Roman"/>
          <w:b/>
          <w:lang w:val="uz-Cyrl-UZ"/>
        </w:rPr>
      </w:pPr>
    </w:p>
    <w:tbl>
      <w:tblPr>
        <w:tblW w:w="9639" w:type="dxa"/>
        <w:tblInd w:w="108" w:type="dxa"/>
        <w:tblLook w:val="0000" w:firstRow="0" w:lastRow="0" w:firstColumn="0" w:lastColumn="0" w:noHBand="0" w:noVBand="0"/>
      </w:tblPr>
      <w:tblGrid>
        <w:gridCol w:w="3686"/>
        <w:gridCol w:w="5953"/>
      </w:tblGrid>
      <w:tr w:rsidR="005218B1" w:rsidRPr="005218B1" w:rsidTr="006A7786">
        <w:trPr>
          <w:trHeight w:val="20"/>
        </w:trPr>
        <w:tc>
          <w:tcPr>
            <w:tcW w:w="3686" w:type="dxa"/>
          </w:tcPr>
          <w:p w:rsidR="005218B1" w:rsidRPr="00C23B51" w:rsidRDefault="005218B1" w:rsidP="006A7786">
            <w:pPr>
              <w:keepNext/>
              <w:spacing w:before="400" w:line="240" w:lineRule="auto"/>
              <w:ind w:firstLine="462"/>
              <w:rPr>
                <w:rFonts w:ascii="Times New Roman" w:hAnsi="Times New Roman"/>
              </w:rPr>
            </w:pPr>
            <w:r w:rsidRPr="00C23B51">
              <w:rPr>
                <w:rFonts w:ascii="Times New Roman" w:hAnsi="Times New Roman"/>
                <w:b/>
                <w:color w:val="000000"/>
                <w:lang w:val="en-US"/>
              </w:rPr>
              <w:t>Scientific</w:t>
            </w:r>
            <w:r>
              <w:rPr>
                <w:rFonts w:ascii="Times New Roman" w:hAnsi="Times New Roman"/>
                <w:b/>
                <w:color w:val="000000"/>
                <w:lang w:val="en-US"/>
              </w:rPr>
              <w:t xml:space="preserve"> consultant</w:t>
            </w:r>
            <w:r w:rsidRPr="00C23B51">
              <w:rPr>
                <w:rFonts w:ascii="Times New Roman" w:hAnsi="Times New Roman"/>
                <w:b/>
                <w:color w:val="000000"/>
                <w:lang w:val="en-US"/>
              </w:rPr>
              <w:t>:</w:t>
            </w:r>
          </w:p>
        </w:tc>
        <w:tc>
          <w:tcPr>
            <w:tcW w:w="5953" w:type="dxa"/>
          </w:tcPr>
          <w:p w:rsidR="005218B1" w:rsidRPr="00C23B51" w:rsidRDefault="005218B1" w:rsidP="006A7786">
            <w:pPr>
              <w:keepNext/>
              <w:spacing w:before="400" w:after="0" w:line="240" w:lineRule="auto"/>
              <w:rPr>
                <w:rFonts w:ascii="Times New Roman" w:hAnsi="Times New Roman"/>
                <w:b/>
                <w:lang w:val="en-US"/>
              </w:rPr>
            </w:pPr>
            <w:r w:rsidRPr="00C23B51">
              <w:rPr>
                <w:rFonts w:ascii="Times New Roman" w:hAnsi="Times New Roman"/>
                <w:b/>
                <w:color w:val="000000"/>
                <w:lang w:val="en-US"/>
              </w:rPr>
              <w:t>Sulaymonov</w:t>
            </w:r>
            <w:r>
              <w:rPr>
                <w:rFonts w:ascii="Times New Roman" w:hAnsi="Times New Roman"/>
                <w:b/>
                <w:color w:val="000000"/>
                <w:lang w:val="en-US"/>
              </w:rPr>
              <w:t xml:space="preserve"> </w:t>
            </w:r>
            <w:r w:rsidRPr="00C23B51">
              <w:rPr>
                <w:rFonts w:ascii="Times New Roman" w:hAnsi="Times New Roman"/>
                <w:b/>
                <w:color w:val="000000"/>
                <w:lang w:val="en-US"/>
              </w:rPr>
              <w:t>Botir</w:t>
            </w:r>
            <w:r>
              <w:rPr>
                <w:rFonts w:ascii="Times New Roman" w:hAnsi="Times New Roman"/>
                <w:b/>
                <w:color w:val="000000"/>
                <w:lang w:val="en-US"/>
              </w:rPr>
              <w:t>jon Abdushukirovich</w:t>
            </w:r>
          </w:p>
          <w:p w:rsidR="005218B1" w:rsidRPr="00C23B51" w:rsidRDefault="005218B1" w:rsidP="006A7786">
            <w:pPr>
              <w:keepNext/>
              <w:spacing w:after="0" w:line="240" w:lineRule="auto"/>
              <w:rPr>
                <w:rFonts w:ascii="Times New Roman" w:hAnsi="Times New Roman"/>
                <w:lang w:val="uz-Cyrl-UZ"/>
              </w:rPr>
            </w:pPr>
            <w:r>
              <w:rPr>
                <w:rFonts w:ascii="Times New Roman" w:hAnsi="Times New Roman"/>
                <w:color w:val="000000"/>
                <w:lang w:val="en-US"/>
              </w:rPr>
              <w:t>d</w:t>
            </w:r>
            <w:r w:rsidRPr="00C23B51">
              <w:rPr>
                <w:rFonts w:ascii="Times New Roman" w:hAnsi="Times New Roman"/>
                <w:color w:val="000000"/>
                <w:lang w:val="en-US"/>
              </w:rPr>
              <w:t>octor of biological sciences,</w:t>
            </w:r>
            <w:r>
              <w:rPr>
                <w:rFonts w:ascii="Times New Roman" w:hAnsi="Times New Roman"/>
                <w:color w:val="000000"/>
                <w:lang w:val="en-US"/>
              </w:rPr>
              <w:t xml:space="preserve"> academician</w:t>
            </w:r>
          </w:p>
          <w:p w:rsidR="005218B1" w:rsidRPr="00C23B51" w:rsidRDefault="005218B1" w:rsidP="006A7786">
            <w:pPr>
              <w:keepNext/>
              <w:spacing w:after="0" w:line="240" w:lineRule="auto"/>
              <w:rPr>
                <w:rFonts w:ascii="Times New Roman" w:hAnsi="Times New Roman"/>
                <w:b/>
                <w:lang w:val="uz-Cyrl-UZ"/>
              </w:rPr>
            </w:pPr>
          </w:p>
        </w:tc>
      </w:tr>
      <w:tr w:rsidR="005218B1" w:rsidRPr="005218B1" w:rsidTr="006A7786">
        <w:trPr>
          <w:trHeight w:val="1868"/>
        </w:trPr>
        <w:tc>
          <w:tcPr>
            <w:tcW w:w="3686" w:type="dxa"/>
          </w:tcPr>
          <w:p w:rsidR="005218B1" w:rsidRPr="00C23B51" w:rsidRDefault="005218B1" w:rsidP="006A7786">
            <w:pPr>
              <w:keepNext/>
              <w:spacing w:line="240" w:lineRule="auto"/>
              <w:ind w:firstLine="462"/>
              <w:rPr>
                <w:rFonts w:ascii="Times New Roman" w:hAnsi="Times New Roman"/>
                <w:b/>
                <w:lang w:val="uz-Cyrl-UZ"/>
              </w:rPr>
            </w:pPr>
            <w:r w:rsidRPr="00C23B51">
              <w:rPr>
                <w:rFonts w:ascii="Times New Roman" w:hAnsi="Times New Roman"/>
                <w:b/>
                <w:color w:val="000000"/>
                <w:lang w:val="en-US"/>
              </w:rPr>
              <w:t>Official opponents:</w:t>
            </w:r>
          </w:p>
        </w:tc>
        <w:tc>
          <w:tcPr>
            <w:tcW w:w="5953" w:type="dxa"/>
          </w:tcPr>
          <w:p w:rsidR="005218B1" w:rsidRPr="00C23B51" w:rsidRDefault="005218B1" w:rsidP="006A7786">
            <w:pPr>
              <w:spacing w:after="0" w:line="240" w:lineRule="auto"/>
              <w:rPr>
                <w:rFonts w:ascii="Times New Roman" w:hAnsi="Times New Roman"/>
                <w:b/>
                <w:lang w:val="en-US"/>
              </w:rPr>
            </w:pPr>
            <w:r>
              <w:rPr>
                <w:rFonts w:ascii="Times New Roman" w:hAnsi="Times New Roman"/>
                <w:b/>
                <w:lang w:val="en-US"/>
              </w:rPr>
              <w:t>Tellyaev Rikhsivoy Shamakha</w:t>
            </w:r>
            <w:r w:rsidRPr="00C23B51">
              <w:rPr>
                <w:rFonts w:ascii="Times New Roman" w:hAnsi="Times New Roman"/>
                <w:b/>
                <w:lang w:val="en-US"/>
              </w:rPr>
              <w:t>madovich</w:t>
            </w:r>
          </w:p>
          <w:p w:rsidR="005218B1" w:rsidRPr="00C23B51" w:rsidRDefault="005218B1" w:rsidP="006A7786">
            <w:pPr>
              <w:keepNext/>
              <w:spacing w:after="0" w:line="240" w:lineRule="auto"/>
              <w:rPr>
                <w:rFonts w:ascii="Times New Roman" w:hAnsi="Times New Roman"/>
                <w:b/>
                <w:lang w:val="uz-Cyrl-UZ"/>
              </w:rPr>
            </w:pPr>
            <w:r>
              <w:rPr>
                <w:rFonts w:ascii="Times New Roman" w:hAnsi="Times New Roman"/>
                <w:color w:val="000000"/>
                <w:lang w:val="en-US"/>
              </w:rPr>
              <w:t>doctor of agri</w:t>
            </w:r>
            <w:r w:rsidRPr="00C23B51">
              <w:rPr>
                <w:rFonts w:ascii="Times New Roman" w:hAnsi="Times New Roman"/>
                <w:color w:val="000000"/>
                <w:lang w:val="en-US"/>
              </w:rPr>
              <w:t>cultural sciences</w:t>
            </w:r>
            <w:r w:rsidRPr="00C23B51">
              <w:rPr>
                <w:rFonts w:ascii="Times New Roman" w:hAnsi="Times New Roman"/>
                <w:lang w:val="en-US"/>
              </w:rPr>
              <w:t>, professor</w:t>
            </w:r>
          </w:p>
          <w:p w:rsidR="005218B1" w:rsidRPr="00C23B51" w:rsidRDefault="005218B1" w:rsidP="006A7786">
            <w:pPr>
              <w:keepNext/>
              <w:spacing w:after="0" w:line="240" w:lineRule="auto"/>
              <w:rPr>
                <w:rFonts w:ascii="Times New Roman" w:hAnsi="Times New Roman"/>
                <w:lang w:val="uz-Cyrl-UZ"/>
              </w:rPr>
            </w:pPr>
          </w:p>
          <w:p w:rsidR="005218B1" w:rsidRPr="00C23B51" w:rsidRDefault="005218B1" w:rsidP="006A7786">
            <w:pPr>
              <w:spacing w:after="0" w:line="240" w:lineRule="auto"/>
              <w:jc w:val="both"/>
              <w:rPr>
                <w:rFonts w:ascii="Times New Roman" w:hAnsi="Times New Roman"/>
                <w:b/>
                <w:lang w:val="en-US"/>
              </w:rPr>
            </w:pPr>
            <w:r w:rsidRPr="00C23B51">
              <w:rPr>
                <w:rFonts w:ascii="Times New Roman" w:hAnsi="Times New Roman"/>
                <w:b/>
                <w:lang w:val="en-US"/>
              </w:rPr>
              <w:t>Urazmatov Nazir</w:t>
            </w:r>
          </w:p>
          <w:p w:rsidR="005218B1" w:rsidRPr="00C23B51" w:rsidRDefault="005218B1" w:rsidP="006A7786">
            <w:pPr>
              <w:keepNext/>
              <w:spacing w:after="0" w:line="240" w:lineRule="auto"/>
              <w:rPr>
                <w:rFonts w:ascii="Times New Roman" w:hAnsi="Times New Roman"/>
                <w:lang w:val="uz-Cyrl-UZ"/>
              </w:rPr>
            </w:pPr>
            <w:r>
              <w:rPr>
                <w:rFonts w:ascii="Times New Roman" w:hAnsi="Times New Roman"/>
                <w:color w:val="000000"/>
                <w:lang w:val="en-US"/>
              </w:rPr>
              <w:t>doctor of agri</w:t>
            </w:r>
            <w:r w:rsidRPr="00C23B51">
              <w:rPr>
                <w:rFonts w:ascii="Times New Roman" w:hAnsi="Times New Roman"/>
                <w:color w:val="000000"/>
                <w:lang w:val="en-US"/>
              </w:rPr>
              <w:t>cultural sciences</w:t>
            </w:r>
            <w:r w:rsidRPr="00C23B51">
              <w:rPr>
                <w:rFonts w:ascii="Times New Roman" w:hAnsi="Times New Roman"/>
                <w:lang w:val="en-US"/>
              </w:rPr>
              <w:t>, senior researcher</w:t>
            </w:r>
          </w:p>
          <w:p w:rsidR="005218B1" w:rsidRPr="00CD1412" w:rsidRDefault="005218B1" w:rsidP="006A7786">
            <w:pPr>
              <w:keepNext/>
              <w:spacing w:after="0" w:line="240" w:lineRule="auto"/>
              <w:rPr>
                <w:rFonts w:ascii="Times New Roman" w:hAnsi="Times New Roman"/>
                <w:lang w:val="uz-Cyrl-UZ"/>
              </w:rPr>
            </w:pPr>
          </w:p>
          <w:p w:rsidR="005218B1" w:rsidRPr="00C23B51" w:rsidRDefault="005218B1" w:rsidP="006A7786">
            <w:pPr>
              <w:spacing w:after="0" w:line="240" w:lineRule="auto"/>
              <w:jc w:val="both"/>
              <w:rPr>
                <w:rFonts w:ascii="Times New Roman" w:hAnsi="Times New Roman"/>
                <w:b/>
                <w:lang w:val="en-US"/>
              </w:rPr>
            </w:pPr>
            <w:r>
              <w:rPr>
                <w:rFonts w:ascii="Times New Roman" w:hAnsi="Times New Roman"/>
                <w:b/>
                <w:lang w:val="en-US"/>
              </w:rPr>
              <w:t>Rizaev Shukhrat Khudoyberdi</w:t>
            </w:r>
            <w:r w:rsidRPr="00C23B51">
              <w:rPr>
                <w:rFonts w:ascii="Times New Roman" w:hAnsi="Times New Roman"/>
                <w:b/>
                <w:lang w:val="en-US"/>
              </w:rPr>
              <w:t>evich</w:t>
            </w:r>
          </w:p>
          <w:p w:rsidR="005218B1" w:rsidRPr="00C23B51" w:rsidRDefault="005218B1" w:rsidP="006A7786">
            <w:pPr>
              <w:spacing w:after="0" w:line="240" w:lineRule="auto"/>
              <w:jc w:val="both"/>
              <w:rPr>
                <w:rFonts w:ascii="Times New Roman" w:hAnsi="Times New Roman"/>
                <w:b/>
                <w:lang w:val="uz-Cyrl-UZ"/>
              </w:rPr>
            </w:pPr>
            <w:r>
              <w:rPr>
                <w:rFonts w:ascii="Times New Roman" w:hAnsi="Times New Roman"/>
                <w:color w:val="000000"/>
                <w:lang w:val="en-US"/>
              </w:rPr>
              <w:t>d</w:t>
            </w:r>
            <w:r w:rsidRPr="00C23B51">
              <w:rPr>
                <w:rFonts w:ascii="Times New Roman" w:hAnsi="Times New Roman"/>
                <w:color w:val="000000"/>
                <w:lang w:val="en-US"/>
              </w:rPr>
              <w:t>octor of agr</w:t>
            </w:r>
            <w:r>
              <w:rPr>
                <w:rFonts w:ascii="Times New Roman" w:hAnsi="Times New Roman"/>
                <w:color w:val="000000"/>
                <w:lang w:val="en-US"/>
              </w:rPr>
              <w:t>i</w:t>
            </w:r>
            <w:r w:rsidRPr="00C23B51">
              <w:rPr>
                <w:rFonts w:ascii="Times New Roman" w:hAnsi="Times New Roman"/>
                <w:color w:val="000000"/>
                <w:lang w:val="en-US"/>
              </w:rPr>
              <w:t>cultural sciences</w:t>
            </w:r>
            <w:r>
              <w:rPr>
                <w:rFonts w:ascii="Times New Roman" w:hAnsi="Times New Roman"/>
                <w:lang w:val="en-US"/>
              </w:rPr>
              <w:t>, doc</w:t>
            </w:r>
            <w:r w:rsidRPr="00C23B51">
              <w:rPr>
                <w:rFonts w:ascii="Times New Roman" w:hAnsi="Times New Roman"/>
                <w:lang w:val="en-US"/>
              </w:rPr>
              <w:t>ent</w:t>
            </w:r>
          </w:p>
          <w:p w:rsidR="005218B1" w:rsidRPr="00C23B51" w:rsidRDefault="005218B1" w:rsidP="006A7786">
            <w:pPr>
              <w:keepNext/>
              <w:spacing w:after="0" w:line="240" w:lineRule="auto"/>
              <w:rPr>
                <w:rFonts w:ascii="Times New Roman" w:hAnsi="Times New Roman"/>
                <w:lang w:val="uz-Cyrl-UZ"/>
              </w:rPr>
            </w:pPr>
          </w:p>
        </w:tc>
      </w:tr>
      <w:tr w:rsidR="005218B1" w:rsidRPr="005218B1" w:rsidTr="006A7786">
        <w:trPr>
          <w:trHeight w:val="20"/>
        </w:trPr>
        <w:tc>
          <w:tcPr>
            <w:tcW w:w="3686" w:type="dxa"/>
          </w:tcPr>
          <w:p w:rsidR="005218B1" w:rsidRPr="00C23B51" w:rsidRDefault="005218B1" w:rsidP="006A7786">
            <w:pPr>
              <w:keepNext/>
              <w:spacing w:after="0" w:line="240" w:lineRule="auto"/>
              <w:ind w:firstLine="462"/>
              <w:rPr>
                <w:rFonts w:ascii="Times New Roman" w:hAnsi="Times New Roman"/>
                <w:b/>
              </w:rPr>
            </w:pPr>
            <w:r w:rsidRPr="00C23B51">
              <w:rPr>
                <w:rFonts w:ascii="Times New Roman" w:hAnsi="Times New Roman"/>
                <w:b/>
                <w:color w:val="000000"/>
                <w:lang w:val="en-US"/>
              </w:rPr>
              <w:t>Leading organization</w:t>
            </w:r>
            <w:r w:rsidRPr="00C23B51">
              <w:rPr>
                <w:rFonts w:ascii="Times New Roman" w:hAnsi="Times New Roman"/>
                <w:b/>
              </w:rPr>
              <w:t>:</w:t>
            </w:r>
          </w:p>
        </w:tc>
        <w:tc>
          <w:tcPr>
            <w:tcW w:w="5953" w:type="dxa"/>
          </w:tcPr>
          <w:p w:rsidR="005218B1" w:rsidRPr="00C23B51" w:rsidRDefault="005218B1" w:rsidP="006A7786">
            <w:pPr>
              <w:keepNext/>
              <w:spacing w:after="0" w:line="240" w:lineRule="auto"/>
              <w:rPr>
                <w:rFonts w:ascii="Times New Roman" w:hAnsi="Times New Roman"/>
                <w:b/>
                <w:lang w:val="en-US"/>
              </w:rPr>
            </w:pPr>
            <w:r w:rsidRPr="00C23B51">
              <w:rPr>
                <w:rFonts w:ascii="Times New Roman" w:hAnsi="Times New Roman"/>
                <w:b/>
                <w:lang w:val="en-US"/>
              </w:rPr>
              <w:t>Scientific research institute of vegetables, melons and potatoes</w:t>
            </w:r>
          </w:p>
        </w:tc>
      </w:tr>
    </w:tbl>
    <w:p w:rsidR="005218B1" w:rsidRPr="00C23B51" w:rsidRDefault="005218B1" w:rsidP="005218B1">
      <w:pPr>
        <w:widowControl w:val="0"/>
        <w:spacing w:after="0"/>
        <w:rPr>
          <w:rFonts w:ascii="Times New Roman" w:hAnsi="Times New Roman"/>
          <w:b/>
          <w:color w:val="000000"/>
          <w:lang w:val="en-US"/>
        </w:rPr>
      </w:pPr>
    </w:p>
    <w:p w:rsidR="005218B1" w:rsidRPr="00C23B51" w:rsidRDefault="005218B1" w:rsidP="005218B1">
      <w:pPr>
        <w:widowControl w:val="0"/>
        <w:tabs>
          <w:tab w:val="left" w:pos="142"/>
          <w:tab w:val="left" w:pos="3345"/>
        </w:tabs>
        <w:spacing w:after="0"/>
        <w:ind w:firstLine="567"/>
        <w:jc w:val="both"/>
        <w:rPr>
          <w:rFonts w:ascii="Times New Roman" w:hAnsi="Times New Roman"/>
          <w:lang w:val="uz-Cyrl-UZ"/>
        </w:rPr>
      </w:pPr>
      <w:r w:rsidRPr="00C23B51">
        <w:rPr>
          <w:rFonts w:ascii="Times New Roman" w:hAnsi="Times New Roman"/>
          <w:color w:val="000000"/>
          <w:lang w:val="en-US"/>
        </w:rPr>
        <w:t>The defence will take place “_____”_________________20</w:t>
      </w:r>
      <w:r w:rsidRPr="00C23B51">
        <w:rPr>
          <w:rFonts w:ascii="Times New Roman" w:hAnsi="Times New Roman"/>
          <w:color w:val="000000"/>
          <w:lang w:val="uz-Cyrl-UZ"/>
        </w:rPr>
        <w:t>20</w:t>
      </w:r>
      <w:r w:rsidRPr="00C23B51">
        <w:rPr>
          <w:rFonts w:ascii="Times New Roman" w:hAnsi="Times New Roman"/>
          <w:color w:val="000000"/>
          <w:lang w:val="en-US"/>
        </w:rPr>
        <w:t xml:space="preserve"> at______ at the meeting of Scientific council No.DSc.05/30.12.2019.Qx.42.01 at Cotton Breeding, Seed Production and Agrotechnologies Research Institute (Address: 111202, Tashkent province, Kibray district, Botanika, UzPITI street, (CBSPARI). </w:t>
      </w:r>
      <w:r w:rsidRPr="00C23B51">
        <w:rPr>
          <w:rFonts w:ascii="Times New Roman" w:hAnsi="Times New Roman"/>
          <w:lang w:val="en-US"/>
        </w:rPr>
        <w:t>Tel.:</w:t>
      </w:r>
      <w:r w:rsidRPr="00C23B51">
        <w:rPr>
          <w:rFonts w:ascii="Times New Roman" w:hAnsi="Times New Roman"/>
          <w:lang w:val="uz-Cyrl-UZ"/>
        </w:rPr>
        <w:t xml:space="preserve"> (+99878) 150‒62‒84</w:t>
      </w:r>
      <w:r w:rsidRPr="00C23B51">
        <w:rPr>
          <w:rFonts w:ascii="Times New Roman" w:hAnsi="Times New Roman"/>
          <w:lang w:val="en-US"/>
        </w:rPr>
        <w:t>, fax: (+99871) 150‒61‒3</w:t>
      </w:r>
      <w:r w:rsidRPr="00C23B51">
        <w:rPr>
          <w:rFonts w:ascii="Times New Roman" w:hAnsi="Times New Roman"/>
          <w:lang w:val="uz-Cyrl-UZ"/>
        </w:rPr>
        <w:t>7;</w:t>
      </w:r>
      <w:r>
        <w:rPr>
          <w:rFonts w:ascii="Times New Roman" w:hAnsi="Times New Roman"/>
          <w:lang w:val="uz-Cyrl-UZ"/>
        </w:rPr>
        <w:t xml:space="preserve"> </w:t>
      </w:r>
      <w:r w:rsidRPr="00C23B51">
        <w:rPr>
          <w:rFonts w:ascii="Times New Roman" w:hAnsi="Times New Roman"/>
          <w:lang w:val="en-US"/>
        </w:rPr>
        <w:t xml:space="preserve">e‒mail: </w:t>
      </w:r>
      <w:hyperlink r:id="rId22" w:history="1">
        <w:r w:rsidRPr="00C23B51">
          <w:rPr>
            <w:rFonts w:ascii="Times New Roman" w:hAnsi="Times New Roman"/>
            <w:lang w:val="en-US"/>
          </w:rPr>
          <w:t>piim@agro.uz</w:t>
        </w:r>
      </w:hyperlink>
      <w:r w:rsidRPr="00C23B51">
        <w:rPr>
          <w:rFonts w:ascii="Times New Roman" w:hAnsi="Times New Roman"/>
          <w:lang w:val="en-US"/>
        </w:rPr>
        <w:t>.</w:t>
      </w:r>
    </w:p>
    <w:p w:rsidR="005218B1" w:rsidRPr="00C23B51" w:rsidRDefault="005218B1" w:rsidP="005218B1">
      <w:pPr>
        <w:widowControl w:val="0"/>
        <w:tabs>
          <w:tab w:val="left" w:pos="3345"/>
        </w:tabs>
        <w:spacing w:before="120" w:after="0"/>
        <w:ind w:firstLine="567"/>
        <w:jc w:val="both"/>
        <w:rPr>
          <w:rFonts w:ascii="Times New Roman" w:hAnsi="Times New Roman"/>
          <w:lang w:val="uz-Cyrl-UZ"/>
        </w:rPr>
      </w:pPr>
      <w:r w:rsidRPr="00C23B51">
        <w:rPr>
          <w:rFonts w:ascii="Times New Roman" w:hAnsi="Times New Roman"/>
          <w:color w:val="000000"/>
          <w:lang w:val="en-US"/>
        </w:rPr>
        <w:t xml:space="preserve">The doctoral dissertation can be viewed at the Information Resource Centre of the Cotton Breeding, Seed Production and Agrotechnologies Research Institute (is registered under No______). Address: 111202, Tashkent province, Kibray district, Botanika, UzPITI </w:t>
      </w:r>
      <w:proofErr w:type="gramStart"/>
      <w:r w:rsidRPr="00C23B51">
        <w:rPr>
          <w:rFonts w:ascii="Times New Roman" w:hAnsi="Times New Roman"/>
          <w:color w:val="000000"/>
          <w:lang w:val="en-US"/>
        </w:rPr>
        <w:t>street</w:t>
      </w:r>
      <w:proofErr w:type="gramEnd"/>
      <w:r w:rsidRPr="00C23B51">
        <w:rPr>
          <w:rFonts w:ascii="Times New Roman" w:hAnsi="Times New Roman"/>
          <w:color w:val="000000"/>
          <w:lang w:val="en-US"/>
        </w:rPr>
        <w:t>, (CBSPARI). Tel.:</w:t>
      </w:r>
      <w:r w:rsidRPr="00C23B51">
        <w:rPr>
          <w:rFonts w:ascii="Times New Roman" w:hAnsi="Times New Roman"/>
          <w:lang w:val="uz-Cyrl-UZ"/>
        </w:rPr>
        <w:t xml:space="preserve"> (+99878) 150‒62‒84;</w:t>
      </w:r>
      <w:r>
        <w:rPr>
          <w:rFonts w:ascii="Times New Roman" w:hAnsi="Times New Roman"/>
          <w:lang w:val="uz-Cyrl-UZ"/>
        </w:rPr>
        <w:t xml:space="preserve"> </w:t>
      </w:r>
      <w:r w:rsidRPr="00C23B51">
        <w:rPr>
          <w:rFonts w:ascii="Times New Roman" w:hAnsi="Times New Roman"/>
          <w:lang w:val="en-US"/>
        </w:rPr>
        <w:t>fax:</w:t>
      </w:r>
      <w:r w:rsidRPr="00C23B51">
        <w:rPr>
          <w:rFonts w:ascii="Times New Roman" w:hAnsi="Times New Roman"/>
          <w:lang w:val="uz-Cyrl-UZ"/>
        </w:rPr>
        <w:t xml:space="preserve"> (99871) 150‒61‒37.</w:t>
      </w:r>
    </w:p>
    <w:p w:rsidR="005218B1" w:rsidRPr="00C23B51" w:rsidRDefault="005218B1" w:rsidP="005218B1">
      <w:pPr>
        <w:widowControl w:val="0"/>
        <w:tabs>
          <w:tab w:val="left" w:pos="3345"/>
        </w:tabs>
        <w:spacing w:before="120" w:after="0"/>
        <w:ind w:firstLine="567"/>
        <w:jc w:val="both"/>
        <w:rPr>
          <w:rFonts w:ascii="Times New Roman" w:hAnsi="Times New Roman"/>
          <w:color w:val="000000"/>
          <w:lang w:val="en-US"/>
        </w:rPr>
      </w:pPr>
    </w:p>
    <w:p w:rsidR="005218B1" w:rsidRPr="00C23B51" w:rsidRDefault="005218B1" w:rsidP="005218B1">
      <w:pPr>
        <w:widowControl w:val="0"/>
        <w:tabs>
          <w:tab w:val="left" w:pos="567"/>
        </w:tabs>
        <w:spacing w:before="120" w:after="0"/>
        <w:jc w:val="both"/>
        <w:rPr>
          <w:rFonts w:ascii="Times New Roman" w:hAnsi="Times New Roman"/>
          <w:bCs/>
          <w:color w:val="000000"/>
          <w:lang w:val="en-US"/>
        </w:rPr>
      </w:pPr>
      <w:r w:rsidRPr="00C23B51">
        <w:rPr>
          <w:rFonts w:ascii="Times New Roman" w:hAnsi="Times New Roman"/>
          <w:color w:val="000000"/>
          <w:lang w:val="en-US"/>
        </w:rPr>
        <w:t>Abstract of dissertation sent out on “_______” _______________20</w:t>
      </w:r>
      <w:r w:rsidRPr="00C23B51">
        <w:rPr>
          <w:rFonts w:ascii="Times New Roman" w:hAnsi="Times New Roman"/>
          <w:color w:val="000000"/>
          <w:lang w:val="uz-Cyrl-UZ"/>
        </w:rPr>
        <w:t>20</w:t>
      </w:r>
      <w:r w:rsidRPr="00C23B51">
        <w:rPr>
          <w:rFonts w:ascii="Times New Roman" w:hAnsi="Times New Roman"/>
          <w:color w:val="000000"/>
          <w:lang w:val="en-US"/>
        </w:rPr>
        <w:t xml:space="preserve"> y.</w:t>
      </w:r>
    </w:p>
    <w:p w:rsidR="005218B1" w:rsidRPr="00C23B51" w:rsidRDefault="005218B1" w:rsidP="005218B1">
      <w:pPr>
        <w:widowControl w:val="0"/>
        <w:spacing w:after="0"/>
        <w:rPr>
          <w:rFonts w:ascii="Times New Roman" w:hAnsi="Times New Roman"/>
          <w:color w:val="000000"/>
          <w:lang w:val="uz-Cyrl-UZ"/>
        </w:rPr>
      </w:pPr>
      <w:r w:rsidRPr="00C23B51">
        <w:rPr>
          <w:rFonts w:ascii="Times New Roman" w:hAnsi="Times New Roman"/>
          <w:color w:val="000000"/>
          <w:lang w:val="en-US"/>
        </w:rPr>
        <w:t>(</w:t>
      </w:r>
      <w:proofErr w:type="gramStart"/>
      <w:r w:rsidRPr="00C23B51">
        <w:rPr>
          <w:rFonts w:ascii="Times New Roman" w:hAnsi="Times New Roman"/>
          <w:color w:val="000000"/>
          <w:lang w:val="en-US"/>
        </w:rPr>
        <w:t>mailing</w:t>
      </w:r>
      <w:proofErr w:type="gramEnd"/>
      <w:r w:rsidRPr="00C23B51">
        <w:rPr>
          <w:rFonts w:ascii="Times New Roman" w:hAnsi="Times New Roman"/>
          <w:color w:val="000000"/>
          <w:lang w:val="en-US"/>
        </w:rPr>
        <w:t xml:space="preserve"> report No _______ on “_______”  _______20</w:t>
      </w:r>
      <w:r w:rsidRPr="00C23B51">
        <w:rPr>
          <w:rFonts w:ascii="Times New Roman" w:hAnsi="Times New Roman"/>
          <w:color w:val="000000"/>
          <w:lang w:val="uz-Cyrl-UZ"/>
        </w:rPr>
        <w:t>20</w:t>
      </w:r>
      <w:r w:rsidRPr="00C23B51">
        <w:rPr>
          <w:rFonts w:ascii="Times New Roman" w:hAnsi="Times New Roman"/>
          <w:color w:val="000000"/>
          <w:lang w:val="en-US"/>
        </w:rPr>
        <w:t xml:space="preserve"> y. ).</w:t>
      </w:r>
    </w:p>
    <w:p w:rsidR="005218B1" w:rsidRPr="00C23B51" w:rsidRDefault="005218B1" w:rsidP="005218B1">
      <w:pPr>
        <w:widowControl w:val="0"/>
        <w:spacing w:after="0"/>
        <w:rPr>
          <w:rFonts w:ascii="Times New Roman" w:hAnsi="Times New Roman"/>
          <w:color w:val="000000"/>
          <w:lang w:val="uz-Cyrl-UZ"/>
        </w:rPr>
      </w:pPr>
    </w:p>
    <w:p w:rsidR="005218B1" w:rsidRPr="00C23B51" w:rsidRDefault="005218B1" w:rsidP="005218B1">
      <w:pPr>
        <w:widowControl w:val="0"/>
        <w:autoSpaceDE w:val="0"/>
        <w:autoSpaceDN w:val="0"/>
        <w:adjustRightInd w:val="0"/>
        <w:spacing w:after="0" w:line="240" w:lineRule="auto"/>
        <w:ind w:left="4253"/>
        <w:jc w:val="right"/>
        <w:rPr>
          <w:rFonts w:ascii="Times New Roman" w:hAnsi="Times New Roman"/>
          <w:b/>
          <w:color w:val="000000"/>
          <w:lang w:val="uz-Cyrl-UZ"/>
        </w:rPr>
      </w:pPr>
      <w:r w:rsidRPr="00C23B51">
        <w:rPr>
          <w:rFonts w:ascii="Times New Roman" w:hAnsi="Times New Roman"/>
          <w:b/>
          <w:color w:val="000000"/>
          <w:lang w:val="en-US"/>
        </w:rPr>
        <w:t>Sh.N.Nurmatov</w:t>
      </w:r>
    </w:p>
    <w:p w:rsidR="005218B1" w:rsidRPr="00C23B51" w:rsidRDefault="005218B1" w:rsidP="005218B1">
      <w:pPr>
        <w:widowControl w:val="0"/>
        <w:autoSpaceDE w:val="0"/>
        <w:autoSpaceDN w:val="0"/>
        <w:adjustRightInd w:val="0"/>
        <w:spacing w:after="0" w:line="240" w:lineRule="auto"/>
        <w:ind w:left="4253"/>
        <w:jc w:val="both"/>
        <w:rPr>
          <w:rFonts w:ascii="Times New Roman" w:hAnsi="Times New Roman"/>
          <w:color w:val="000000"/>
          <w:lang w:val="uz-Cyrl-UZ"/>
        </w:rPr>
      </w:pPr>
      <w:r w:rsidRPr="00C23B51">
        <w:rPr>
          <w:rFonts w:ascii="Times New Roman" w:hAnsi="Times New Roman"/>
          <w:color w:val="000000"/>
          <w:lang w:val="en-US"/>
        </w:rPr>
        <w:t>Chairman of the scientific council awarding scientific degrees, doctor of agricultural sciences, professor</w:t>
      </w:r>
    </w:p>
    <w:p w:rsidR="005218B1" w:rsidRPr="00C23B51" w:rsidRDefault="005218B1" w:rsidP="005218B1">
      <w:pPr>
        <w:widowControl w:val="0"/>
        <w:autoSpaceDE w:val="0"/>
        <w:autoSpaceDN w:val="0"/>
        <w:adjustRightInd w:val="0"/>
        <w:spacing w:after="0" w:line="240" w:lineRule="auto"/>
        <w:ind w:left="4253"/>
        <w:jc w:val="both"/>
        <w:rPr>
          <w:rFonts w:ascii="Times New Roman" w:hAnsi="Times New Roman"/>
          <w:color w:val="000000"/>
          <w:lang w:val="uz-Cyrl-UZ"/>
        </w:rPr>
      </w:pPr>
    </w:p>
    <w:p w:rsidR="005218B1" w:rsidRPr="00C23B51" w:rsidRDefault="005218B1" w:rsidP="005218B1">
      <w:pPr>
        <w:widowControl w:val="0"/>
        <w:autoSpaceDE w:val="0"/>
        <w:autoSpaceDN w:val="0"/>
        <w:adjustRightInd w:val="0"/>
        <w:spacing w:after="0" w:line="240" w:lineRule="auto"/>
        <w:ind w:left="4253"/>
        <w:jc w:val="right"/>
        <w:rPr>
          <w:rFonts w:ascii="Times New Roman" w:hAnsi="Times New Roman"/>
          <w:b/>
          <w:color w:val="000000"/>
          <w:lang w:val="uz-Cyrl-UZ"/>
        </w:rPr>
      </w:pPr>
      <w:r w:rsidRPr="00C23B51">
        <w:rPr>
          <w:rFonts w:ascii="Times New Roman" w:hAnsi="Times New Roman"/>
          <w:b/>
          <w:color w:val="000000"/>
          <w:lang w:val="en-US"/>
        </w:rPr>
        <w:t>F.M.Khasanova</w:t>
      </w:r>
    </w:p>
    <w:p w:rsidR="005218B1" w:rsidRPr="00C23B51" w:rsidRDefault="005218B1" w:rsidP="005218B1">
      <w:pPr>
        <w:widowControl w:val="0"/>
        <w:autoSpaceDE w:val="0"/>
        <w:autoSpaceDN w:val="0"/>
        <w:adjustRightInd w:val="0"/>
        <w:spacing w:after="0" w:line="240" w:lineRule="auto"/>
        <w:ind w:left="4253"/>
        <w:jc w:val="both"/>
        <w:rPr>
          <w:rFonts w:ascii="Times New Roman" w:hAnsi="Times New Roman"/>
          <w:color w:val="000000"/>
          <w:lang w:val="uz-Cyrl-UZ"/>
        </w:rPr>
      </w:pPr>
      <w:r w:rsidRPr="00C23B51">
        <w:rPr>
          <w:rFonts w:ascii="Times New Roman" w:hAnsi="Times New Roman"/>
          <w:color w:val="000000"/>
          <w:lang w:val="en-US"/>
        </w:rPr>
        <w:t xml:space="preserve">Scientific secretary of the scientific council awarding scientific degrees, </w:t>
      </w:r>
      <w:r>
        <w:rPr>
          <w:rFonts w:ascii="Times New Roman" w:hAnsi="Times New Roman"/>
          <w:color w:val="000000"/>
          <w:lang w:val="en-US"/>
        </w:rPr>
        <w:t>PhD</w:t>
      </w:r>
      <w:r w:rsidRPr="00C23B51">
        <w:rPr>
          <w:rFonts w:ascii="Times New Roman" w:hAnsi="Times New Roman"/>
          <w:color w:val="000000"/>
          <w:lang w:val="en-US"/>
        </w:rPr>
        <w:t xml:space="preserve"> of agricultural sciences, professor</w:t>
      </w:r>
    </w:p>
    <w:p w:rsidR="005218B1" w:rsidRPr="00C23B51" w:rsidRDefault="005218B1" w:rsidP="005218B1">
      <w:pPr>
        <w:widowControl w:val="0"/>
        <w:autoSpaceDE w:val="0"/>
        <w:autoSpaceDN w:val="0"/>
        <w:adjustRightInd w:val="0"/>
        <w:spacing w:after="0" w:line="240" w:lineRule="auto"/>
        <w:ind w:left="4253"/>
        <w:jc w:val="both"/>
        <w:rPr>
          <w:rFonts w:ascii="Times New Roman" w:hAnsi="Times New Roman"/>
          <w:color w:val="000000"/>
          <w:lang w:val="uz-Cyrl-UZ"/>
        </w:rPr>
      </w:pPr>
    </w:p>
    <w:p w:rsidR="005218B1" w:rsidRPr="00C23B51" w:rsidRDefault="005218B1" w:rsidP="005218B1">
      <w:pPr>
        <w:widowControl w:val="0"/>
        <w:autoSpaceDE w:val="0"/>
        <w:autoSpaceDN w:val="0"/>
        <w:adjustRightInd w:val="0"/>
        <w:spacing w:after="0" w:line="240" w:lineRule="auto"/>
        <w:ind w:left="4253"/>
        <w:jc w:val="right"/>
        <w:rPr>
          <w:rFonts w:ascii="Times New Roman" w:hAnsi="Times New Roman"/>
          <w:b/>
          <w:color w:val="000000"/>
          <w:lang w:val="uz-Cyrl-UZ"/>
        </w:rPr>
      </w:pPr>
      <w:r w:rsidRPr="00C23B51">
        <w:rPr>
          <w:rFonts w:ascii="Times New Roman" w:hAnsi="Times New Roman"/>
          <w:b/>
          <w:color w:val="000000"/>
          <w:lang w:val="en-US"/>
        </w:rPr>
        <w:t>J.Kh.Akhmedov</w:t>
      </w:r>
    </w:p>
    <w:p w:rsidR="005218B1" w:rsidRDefault="005218B1" w:rsidP="005218B1">
      <w:pPr>
        <w:widowControl w:val="0"/>
        <w:autoSpaceDE w:val="0"/>
        <w:autoSpaceDN w:val="0"/>
        <w:adjustRightInd w:val="0"/>
        <w:spacing w:after="0" w:line="240" w:lineRule="auto"/>
        <w:ind w:left="4253"/>
        <w:jc w:val="both"/>
        <w:rPr>
          <w:rFonts w:ascii="Times New Roman" w:hAnsi="Times New Roman"/>
          <w:color w:val="000000"/>
          <w:lang w:val="uz-Cyrl-UZ"/>
        </w:rPr>
      </w:pPr>
      <w:r w:rsidRPr="00C23B51">
        <w:rPr>
          <w:rFonts w:ascii="Times New Roman" w:hAnsi="Times New Roman"/>
          <w:color w:val="000000"/>
          <w:lang w:val="en-US"/>
        </w:rPr>
        <w:t>Chairman of the scientific seminar under the scientific council awarding scientific degrees, doctor of biological sciences, professоr</w:t>
      </w:r>
    </w:p>
    <w:p w:rsidR="005218B1" w:rsidRPr="00C23B51" w:rsidRDefault="005218B1" w:rsidP="005218B1">
      <w:pPr>
        <w:widowControl w:val="0"/>
        <w:autoSpaceDE w:val="0"/>
        <w:autoSpaceDN w:val="0"/>
        <w:adjustRightInd w:val="0"/>
        <w:spacing w:after="0" w:line="240" w:lineRule="auto"/>
        <w:ind w:left="4253"/>
        <w:jc w:val="both"/>
        <w:rPr>
          <w:rFonts w:ascii="Times New Roman" w:hAnsi="Times New Roman"/>
          <w:color w:val="000000"/>
          <w:lang w:val="uz-Cyrl-UZ"/>
        </w:rPr>
      </w:pPr>
    </w:p>
    <w:p w:rsidR="005218B1" w:rsidRPr="00C23B51" w:rsidRDefault="005218B1" w:rsidP="005218B1">
      <w:pPr>
        <w:widowControl w:val="0"/>
        <w:spacing w:after="0"/>
        <w:jc w:val="center"/>
        <w:rPr>
          <w:rFonts w:ascii="Times New Roman" w:hAnsi="Times New Roman"/>
          <w:b/>
          <w:sz w:val="28"/>
          <w:szCs w:val="28"/>
          <w:lang w:val="en-US"/>
        </w:rPr>
      </w:pPr>
      <w:r w:rsidRPr="00C23B51">
        <w:rPr>
          <w:rFonts w:ascii="Times New Roman" w:hAnsi="Times New Roman"/>
          <w:b/>
          <w:sz w:val="28"/>
          <w:szCs w:val="28"/>
          <w:lang w:val="en-US"/>
        </w:rPr>
        <w:lastRenderedPageBreak/>
        <w:t xml:space="preserve">INTRODUCTION (abstract of </w:t>
      </w:r>
      <w:proofErr w:type="gramStart"/>
      <w:r w:rsidRPr="00C23B51">
        <w:rPr>
          <w:rFonts w:ascii="Times New Roman" w:hAnsi="Times New Roman"/>
          <w:b/>
          <w:sz w:val="28"/>
          <w:szCs w:val="28"/>
          <w:lang w:val="en-US"/>
        </w:rPr>
        <w:t>DSc</w:t>
      </w:r>
      <w:proofErr w:type="gramEnd"/>
      <w:r w:rsidRPr="00C23B51">
        <w:rPr>
          <w:rFonts w:ascii="Times New Roman" w:hAnsi="Times New Roman"/>
          <w:b/>
          <w:sz w:val="28"/>
          <w:szCs w:val="28"/>
          <w:lang w:val="en-US"/>
        </w:rPr>
        <w:t xml:space="preserve"> dissertation)</w:t>
      </w:r>
    </w:p>
    <w:p w:rsidR="005218B1" w:rsidRPr="00C23B51" w:rsidRDefault="005218B1" w:rsidP="005218B1">
      <w:pPr>
        <w:tabs>
          <w:tab w:val="left" w:pos="2400"/>
        </w:tabs>
        <w:spacing w:after="0"/>
        <w:rPr>
          <w:rFonts w:ascii="Times New Roman" w:hAnsi="Times New Roman"/>
          <w:sz w:val="28"/>
          <w:szCs w:val="28"/>
          <w:lang w:val="en-US"/>
        </w:rPr>
      </w:pPr>
      <w:r w:rsidRPr="00C23B51">
        <w:rPr>
          <w:rFonts w:ascii="Times New Roman" w:hAnsi="Times New Roman"/>
          <w:sz w:val="28"/>
          <w:szCs w:val="28"/>
          <w:lang w:val="en-US"/>
        </w:rPr>
        <w:tab/>
      </w:r>
    </w:p>
    <w:p w:rsidR="005218B1" w:rsidRPr="009E7756" w:rsidRDefault="005218B1" w:rsidP="005218B1">
      <w:pPr>
        <w:keepNext/>
        <w:spacing w:after="0" w:line="240" w:lineRule="auto"/>
        <w:ind w:firstLine="567"/>
        <w:jc w:val="both"/>
        <w:rPr>
          <w:rFonts w:ascii="Times New Roman" w:hAnsi="Times New Roman"/>
          <w:sz w:val="28"/>
          <w:szCs w:val="28"/>
          <w:lang w:val="en-US"/>
        </w:rPr>
      </w:pPr>
      <w:r w:rsidRPr="00C23B51">
        <w:rPr>
          <w:rFonts w:ascii="Times New Roman" w:hAnsi="Times New Roman"/>
          <w:b/>
          <w:sz w:val="28"/>
          <w:szCs w:val="28"/>
          <w:lang w:val="uz-Cyrl-UZ"/>
        </w:rPr>
        <w:t xml:space="preserve">The aim of </w:t>
      </w:r>
      <w:r w:rsidRPr="00C23B51">
        <w:rPr>
          <w:rFonts w:ascii="Times New Roman" w:hAnsi="Times New Roman"/>
          <w:b/>
          <w:sz w:val="28"/>
          <w:szCs w:val="28"/>
          <w:lang w:val="en-US"/>
        </w:rPr>
        <w:t>this research</w:t>
      </w:r>
      <w:r w:rsidRPr="00C23B51">
        <w:rPr>
          <w:rFonts w:ascii="Times New Roman" w:hAnsi="Times New Roman"/>
          <w:sz w:val="28"/>
          <w:szCs w:val="28"/>
          <w:lang w:val="uz-Cyrl-UZ"/>
        </w:rPr>
        <w:t>is to determine the current st</w:t>
      </w:r>
      <w:r>
        <w:rPr>
          <w:rFonts w:ascii="Times New Roman" w:hAnsi="Times New Roman"/>
          <w:sz w:val="28"/>
          <w:szCs w:val="28"/>
          <w:lang w:val="uz-Cyrl-UZ"/>
        </w:rPr>
        <w:t>ate of weed species and flower</w:t>
      </w:r>
      <w:r w:rsidRPr="00C23B51">
        <w:rPr>
          <w:rFonts w:ascii="Times New Roman" w:hAnsi="Times New Roman"/>
          <w:sz w:val="28"/>
          <w:szCs w:val="28"/>
          <w:lang w:val="uz-Cyrl-UZ"/>
        </w:rPr>
        <w:t xml:space="preserve"> parasites, their distribution on the cultivated ar</w:t>
      </w:r>
      <w:r>
        <w:rPr>
          <w:rFonts w:ascii="Times New Roman" w:hAnsi="Times New Roman"/>
          <w:sz w:val="28"/>
          <w:szCs w:val="28"/>
          <w:lang w:val="uz-Cyrl-UZ"/>
        </w:rPr>
        <w:t xml:space="preserve">eas of vegetables and potatoes, </w:t>
      </w:r>
      <w:r>
        <w:rPr>
          <w:rFonts w:ascii="Times New Roman" w:hAnsi="Times New Roman"/>
          <w:sz w:val="28"/>
          <w:szCs w:val="28"/>
          <w:lang w:val="en-US"/>
        </w:rPr>
        <w:t xml:space="preserve">their biology and to scientifically substantiate to combat with them by identifying their harmfulness in the condition of typical sierozem and meadow sierozem soils of Tashkent province. </w:t>
      </w:r>
    </w:p>
    <w:p w:rsidR="005218B1" w:rsidRPr="00C23B51" w:rsidRDefault="005218B1" w:rsidP="005218B1">
      <w:pPr>
        <w:keepNext/>
        <w:spacing w:after="0" w:line="240" w:lineRule="auto"/>
        <w:ind w:firstLine="567"/>
        <w:jc w:val="both"/>
        <w:rPr>
          <w:rFonts w:ascii="Times New Roman" w:hAnsi="Times New Roman"/>
          <w:sz w:val="28"/>
          <w:szCs w:val="28"/>
          <w:lang w:val="en-US"/>
        </w:rPr>
      </w:pPr>
      <w:r w:rsidRPr="00C23B51">
        <w:rPr>
          <w:rFonts w:ascii="Times New Roman" w:hAnsi="Times New Roman"/>
          <w:b/>
          <w:sz w:val="28"/>
          <w:szCs w:val="28"/>
          <w:lang w:val="en-US"/>
        </w:rPr>
        <w:t>The object of the study</w:t>
      </w:r>
      <w:r w:rsidRPr="00C23B51">
        <w:rPr>
          <w:rFonts w:ascii="Times New Roman" w:hAnsi="Times New Roman"/>
          <w:sz w:val="28"/>
          <w:szCs w:val="28"/>
          <w:lang w:val="en-US"/>
        </w:rPr>
        <w:t xml:space="preserve"> is typical and meadow </w:t>
      </w:r>
      <w:r>
        <w:rPr>
          <w:rFonts w:ascii="Times New Roman" w:hAnsi="Times New Roman"/>
          <w:sz w:val="28"/>
          <w:szCs w:val="28"/>
          <w:lang w:val="en-US"/>
        </w:rPr>
        <w:t>sierozem soils of Tashkent province</w:t>
      </w:r>
      <w:r w:rsidRPr="00C23B51">
        <w:rPr>
          <w:rFonts w:ascii="Times New Roman" w:hAnsi="Times New Roman"/>
          <w:sz w:val="28"/>
          <w:szCs w:val="28"/>
          <w:lang w:val="en-US"/>
        </w:rPr>
        <w:t>, weeds a</w:t>
      </w:r>
      <w:r>
        <w:rPr>
          <w:rFonts w:ascii="Times New Roman" w:hAnsi="Times New Roman"/>
          <w:sz w:val="28"/>
          <w:szCs w:val="28"/>
          <w:lang w:val="en-US"/>
        </w:rPr>
        <w:t>nd flowering parasites, potato</w:t>
      </w:r>
      <w:r w:rsidRPr="00C23B51">
        <w:rPr>
          <w:rFonts w:ascii="Times New Roman" w:hAnsi="Times New Roman"/>
          <w:sz w:val="28"/>
          <w:szCs w:val="28"/>
          <w:lang w:val="en-US"/>
        </w:rPr>
        <w:t>, tomato, b</w:t>
      </w:r>
      <w:r>
        <w:rPr>
          <w:rFonts w:ascii="Times New Roman" w:hAnsi="Times New Roman"/>
          <w:sz w:val="28"/>
          <w:szCs w:val="28"/>
          <w:lang w:val="en-US"/>
        </w:rPr>
        <w:t>eet, onion and carrot</w:t>
      </w:r>
      <w:r w:rsidRPr="00C23B51">
        <w:rPr>
          <w:rFonts w:ascii="Times New Roman" w:hAnsi="Times New Roman"/>
          <w:sz w:val="28"/>
          <w:szCs w:val="28"/>
          <w:lang w:val="en-US"/>
        </w:rPr>
        <w:t xml:space="preserve">, herbicides Pivot 10 % </w:t>
      </w:r>
      <w:r>
        <w:rPr>
          <w:rFonts w:ascii="Times New Roman" w:hAnsi="Times New Roman"/>
          <w:sz w:val="28"/>
          <w:szCs w:val="28"/>
          <w:lang w:val="en-US"/>
        </w:rPr>
        <w:t>l.e.c. (</w:t>
      </w:r>
      <w:r w:rsidRPr="009E7756">
        <w:rPr>
          <w:rFonts w:ascii="Times New Roman" w:hAnsi="Times New Roman"/>
          <w:sz w:val="28"/>
          <w:szCs w:val="28"/>
          <w:lang w:val="en-US"/>
        </w:rPr>
        <w:t>liquid emulsion concentrate</w:t>
      </w:r>
      <w:r>
        <w:rPr>
          <w:rFonts w:ascii="Times New Roman" w:hAnsi="Times New Roman"/>
          <w:sz w:val="28"/>
          <w:szCs w:val="28"/>
          <w:lang w:val="en-US"/>
        </w:rPr>
        <w:t>)</w:t>
      </w:r>
      <w:r w:rsidRPr="00C23B51">
        <w:rPr>
          <w:rFonts w:ascii="Times New Roman" w:hAnsi="Times New Roman"/>
          <w:sz w:val="28"/>
          <w:szCs w:val="28"/>
          <w:lang w:val="en-US"/>
        </w:rPr>
        <w:t>, Euro‒Light</w:t>
      </w:r>
      <w:r>
        <w:rPr>
          <w:rFonts w:ascii="Times New Roman" w:hAnsi="Times New Roman"/>
          <w:sz w:val="28"/>
          <w:szCs w:val="28"/>
          <w:lang w:val="en-US"/>
        </w:rPr>
        <w:t>ing</w:t>
      </w:r>
      <w:r w:rsidRPr="00C23B51">
        <w:rPr>
          <w:rFonts w:ascii="Times New Roman" w:hAnsi="Times New Roman"/>
          <w:sz w:val="28"/>
          <w:szCs w:val="28"/>
          <w:lang w:val="en-US"/>
        </w:rPr>
        <w:t>, Dual 960, Zenkor ultra, Zar‒Goal, Zellick super plus.</w:t>
      </w:r>
    </w:p>
    <w:p w:rsidR="005218B1" w:rsidRPr="00C23B51" w:rsidRDefault="005218B1" w:rsidP="005218B1">
      <w:pPr>
        <w:keepNext/>
        <w:spacing w:after="0" w:line="240" w:lineRule="auto"/>
        <w:ind w:firstLine="567"/>
        <w:jc w:val="both"/>
        <w:rPr>
          <w:rFonts w:ascii="Times New Roman" w:hAnsi="Times New Roman"/>
          <w:sz w:val="28"/>
          <w:szCs w:val="28"/>
          <w:lang w:val="en-US"/>
        </w:rPr>
      </w:pPr>
      <w:r w:rsidRPr="00C23B51">
        <w:rPr>
          <w:rFonts w:ascii="Times New Roman" w:hAnsi="Times New Roman"/>
          <w:b/>
          <w:sz w:val="28"/>
          <w:szCs w:val="28"/>
          <w:lang w:val="en-US"/>
        </w:rPr>
        <w:t>Scientific novelty of research is as follows</w:t>
      </w:r>
      <w:r w:rsidRPr="00C23B51">
        <w:rPr>
          <w:rFonts w:ascii="Times New Roman" w:hAnsi="Times New Roman"/>
          <w:sz w:val="28"/>
          <w:szCs w:val="28"/>
          <w:lang w:val="en-US"/>
        </w:rPr>
        <w:t>:</w:t>
      </w:r>
    </w:p>
    <w:p w:rsidR="005218B1" w:rsidRPr="00C23B51" w:rsidRDefault="005218B1" w:rsidP="005218B1">
      <w:pPr>
        <w:keepNext/>
        <w:spacing w:after="0" w:line="240" w:lineRule="auto"/>
        <w:ind w:firstLine="567"/>
        <w:jc w:val="both"/>
        <w:rPr>
          <w:rFonts w:ascii="Times New Roman" w:hAnsi="Times New Roman"/>
          <w:sz w:val="28"/>
          <w:szCs w:val="28"/>
          <w:lang w:val="en-US"/>
        </w:rPr>
      </w:pPr>
      <w:proofErr w:type="gramStart"/>
      <w:r w:rsidRPr="00C23B51">
        <w:rPr>
          <w:rFonts w:ascii="Times New Roman" w:hAnsi="Times New Roman"/>
          <w:sz w:val="28"/>
          <w:szCs w:val="28"/>
          <w:lang w:val="en-US"/>
        </w:rPr>
        <w:t>for</w:t>
      </w:r>
      <w:proofErr w:type="gramEnd"/>
      <w:r w:rsidRPr="00C23B51">
        <w:rPr>
          <w:rFonts w:ascii="Times New Roman" w:hAnsi="Times New Roman"/>
          <w:sz w:val="28"/>
          <w:szCs w:val="28"/>
          <w:lang w:val="en-US"/>
        </w:rPr>
        <w:t xml:space="preserve"> the first time, </w:t>
      </w:r>
      <w:r>
        <w:rPr>
          <w:rFonts w:ascii="Times New Roman" w:hAnsi="Times New Roman"/>
          <w:sz w:val="28"/>
          <w:szCs w:val="28"/>
          <w:lang w:val="en-US"/>
        </w:rPr>
        <w:t xml:space="preserve">in the condition of typical and meadow sierozem soils, </w:t>
      </w:r>
      <w:r w:rsidRPr="00C23B51">
        <w:rPr>
          <w:rFonts w:ascii="Times New Roman" w:hAnsi="Times New Roman"/>
          <w:sz w:val="28"/>
          <w:szCs w:val="28"/>
          <w:lang w:val="en-US"/>
        </w:rPr>
        <w:t xml:space="preserve">the distribution and harmfulness of weeds and flowering parasites </w:t>
      </w:r>
      <w:r>
        <w:rPr>
          <w:rFonts w:ascii="Times New Roman" w:hAnsi="Times New Roman"/>
          <w:sz w:val="28"/>
          <w:szCs w:val="28"/>
          <w:lang w:val="en-US"/>
        </w:rPr>
        <w:t>in the</w:t>
      </w:r>
      <w:r w:rsidRPr="00C23B51">
        <w:rPr>
          <w:rFonts w:ascii="Times New Roman" w:hAnsi="Times New Roman"/>
          <w:sz w:val="28"/>
          <w:szCs w:val="28"/>
          <w:lang w:val="en-US"/>
        </w:rPr>
        <w:t xml:space="preserve"> potatoes and vegetables </w:t>
      </w:r>
      <w:r>
        <w:rPr>
          <w:rFonts w:ascii="Times New Roman" w:hAnsi="Times New Roman"/>
          <w:sz w:val="28"/>
          <w:szCs w:val="28"/>
          <w:lang w:val="en-US"/>
        </w:rPr>
        <w:t>fields were</w:t>
      </w:r>
      <w:r w:rsidRPr="00C23B51">
        <w:rPr>
          <w:rFonts w:ascii="Times New Roman" w:hAnsi="Times New Roman"/>
          <w:sz w:val="28"/>
          <w:szCs w:val="28"/>
          <w:lang w:val="en-US"/>
        </w:rPr>
        <w:t xml:space="preserve"> determined;</w:t>
      </w:r>
    </w:p>
    <w:p w:rsidR="005218B1" w:rsidRPr="00C23B51" w:rsidRDefault="005218B1" w:rsidP="005218B1">
      <w:pPr>
        <w:keepNext/>
        <w:spacing w:after="0" w:line="240" w:lineRule="auto"/>
        <w:ind w:firstLine="567"/>
        <w:jc w:val="both"/>
        <w:rPr>
          <w:rFonts w:ascii="Times New Roman" w:hAnsi="Times New Roman"/>
          <w:sz w:val="28"/>
          <w:szCs w:val="28"/>
          <w:lang w:val="en-US"/>
        </w:rPr>
      </w:pPr>
      <w:proofErr w:type="gramStart"/>
      <w:r w:rsidRPr="00C23B51">
        <w:rPr>
          <w:rFonts w:ascii="Times New Roman" w:hAnsi="Times New Roman"/>
          <w:sz w:val="28"/>
          <w:szCs w:val="28"/>
          <w:lang w:val="en-US"/>
        </w:rPr>
        <w:t>description</w:t>
      </w:r>
      <w:proofErr w:type="gramEnd"/>
      <w:r w:rsidRPr="00C23B51">
        <w:rPr>
          <w:rFonts w:ascii="Times New Roman" w:hAnsi="Times New Roman"/>
          <w:sz w:val="28"/>
          <w:szCs w:val="28"/>
          <w:lang w:val="en-US"/>
        </w:rPr>
        <w:t xml:space="preserve"> of weeds and flowering parasites in </w:t>
      </w:r>
      <w:r>
        <w:rPr>
          <w:rFonts w:ascii="Times New Roman" w:hAnsi="Times New Roman"/>
          <w:sz w:val="28"/>
          <w:szCs w:val="28"/>
          <w:lang w:val="en-US"/>
        </w:rPr>
        <w:t xml:space="preserve">the </w:t>
      </w:r>
      <w:r w:rsidRPr="00C23B51">
        <w:rPr>
          <w:rFonts w:ascii="Times New Roman" w:hAnsi="Times New Roman"/>
          <w:sz w:val="28"/>
          <w:szCs w:val="28"/>
          <w:lang w:val="en-US"/>
        </w:rPr>
        <w:t xml:space="preserve">potato and vegetable </w:t>
      </w:r>
      <w:r>
        <w:rPr>
          <w:rFonts w:ascii="Times New Roman" w:hAnsi="Times New Roman"/>
          <w:sz w:val="28"/>
          <w:szCs w:val="28"/>
          <w:lang w:val="en-US"/>
        </w:rPr>
        <w:t>fields were presented</w:t>
      </w:r>
      <w:r w:rsidRPr="00C23B51">
        <w:rPr>
          <w:rFonts w:ascii="Times New Roman" w:hAnsi="Times New Roman"/>
          <w:sz w:val="28"/>
          <w:szCs w:val="28"/>
          <w:lang w:val="en-US"/>
        </w:rPr>
        <w:t>;</w:t>
      </w:r>
    </w:p>
    <w:p w:rsidR="005218B1" w:rsidRPr="00C23B51" w:rsidRDefault="005218B1" w:rsidP="005218B1">
      <w:pPr>
        <w:keepNext/>
        <w:spacing w:after="0" w:line="240" w:lineRule="auto"/>
        <w:ind w:firstLine="567"/>
        <w:jc w:val="both"/>
        <w:rPr>
          <w:rFonts w:ascii="Times New Roman" w:hAnsi="Times New Roman"/>
          <w:sz w:val="28"/>
          <w:szCs w:val="28"/>
          <w:lang w:val="en-US"/>
        </w:rPr>
      </w:pPr>
      <w:proofErr w:type="gramStart"/>
      <w:r w:rsidRPr="00C23B51">
        <w:rPr>
          <w:rFonts w:ascii="Times New Roman" w:hAnsi="Times New Roman"/>
          <w:sz w:val="28"/>
          <w:szCs w:val="28"/>
          <w:lang w:val="en-US"/>
        </w:rPr>
        <w:t>the</w:t>
      </w:r>
      <w:proofErr w:type="gramEnd"/>
      <w:r w:rsidRPr="00C23B51">
        <w:rPr>
          <w:rFonts w:ascii="Times New Roman" w:hAnsi="Times New Roman"/>
          <w:sz w:val="28"/>
          <w:szCs w:val="28"/>
          <w:lang w:val="en-US"/>
        </w:rPr>
        <w:t xml:space="preserve"> influence of environmental factors on the </w:t>
      </w:r>
      <w:r>
        <w:rPr>
          <w:rFonts w:ascii="Times New Roman" w:hAnsi="Times New Roman"/>
          <w:sz w:val="28"/>
          <w:szCs w:val="28"/>
          <w:lang w:val="en-US"/>
        </w:rPr>
        <w:t>seed germination</w:t>
      </w:r>
      <w:r w:rsidRPr="00C23B51">
        <w:rPr>
          <w:rFonts w:ascii="Times New Roman" w:hAnsi="Times New Roman"/>
          <w:sz w:val="28"/>
          <w:szCs w:val="28"/>
          <w:lang w:val="en-US"/>
        </w:rPr>
        <w:t xml:space="preserve"> of flowering parasites in potato and vegetable fields</w:t>
      </w:r>
      <w:r>
        <w:rPr>
          <w:rFonts w:ascii="Times New Roman" w:hAnsi="Times New Roman"/>
          <w:sz w:val="28"/>
          <w:szCs w:val="28"/>
          <w:lang w:val="en-US"/>
        </w:rPr>
        <w:t xml:space="preserve"> were revealed</w:t>
      </w:r>
      <w:r w:rsidRPr="00C23B51">
        <w:rPr>
          <w:rFonts w:ascii="Times New Roman" w:hAnsi="Times New Roman"/>
          <w:sz w:val="28"/>
          <w:szCs w:val="28"/>
          <w:lang w:val="en-US"/>
        </w:rPr>
        <w:t>;</w:t>
      </w:r>
    </w:p>
    <w:p w:rsidR="005218B1" w:rsidRPr="00C23B51" w:rsidRDefault="005218B1" w:rsidP="005218B1">
      <w:pPr>
        <w:keepNext/>
        <w:spacing w:after="0" w:line="240" w:lineRule="auto"/>
        <w:ind w:firstLine="567"/>
        <w:jc w:val="both"/>
        <w:rPr>
          <w:rFonts w:ascii="Times New Roman" w:hAnsi="Times New Roman"/>
          <w:sz w:val="28"/>
          <w:szCs w:val="28"/>
          <w:lang w:val="en-US"/>
        </w:rPr>
      </w:pPr>
      <w:proofErr w:type="gramStart"/>
      <w:r w:rsidRPr="00C23B51">
        <w:rPr>
          <w:rFonts w:ascii="Times New Roman" w:hAnsi="Times New Roman"/>
          <w:sz w:val="28"/>
          <w:szCs w:val="28"/>
          <w:lang w:val="en-US"/>
        </w:rPr>
        <w:t>the</w:t>
      </w:r>
      <w:proofErr w:type="gramEnd"/>
      <w:r w:rsidRPr="00C23B51">
        <w:rPr>
          <w:rFonts w:ascii="Times New Roman" w:hAnsi="Times New Roman"/>
          <w:sz w:val="28"/>
          <w:szCs w:val="28"/>
          <w:lang w:val="en-US"/>
        </w:rPr>
        <w:t xml:space="preserve"> harmful effects of weeds and flower parasites on potato, tomato, beet</w:t>
      </w:r>
      <w:r>
        <w:rPr>
          <w:rFonts w:ascii="Times New Roman" w:hAnsi="Times New Roman"/>
          <w:sz w:val="28"/>
          <w:szCs w:val="28"/>
          <w:lang w:val="en-US"/>
        </w:rPr>
        <w:t>, onion and carrot crop fields were determined</w:t>
      </w:r>
      <w:r w:rsidRPr="00C23B51">
        <w:rPr>
          <w:rFonts w:ascii="Times New Roman" w:hAnsi="Times New Roman"/>
          <w:sz w:val="28"/>
          <w:szCs w:val="28"/>
          <w:lang w:val="en-US"/>
        </w:rPr>
        <w:t>;</w:t>
      </w:r>
    </w:p>
    <w:p w:rsidR="005218B1" w:rsidRPr="00C23B51" w:rsidRDefault="005218B1" w:rsidP="005218B1">
      <w:pPr>
        <w:keepNext/>
        <w:spacing w:after="0" w:line="240" w:lineRule="auto"/>
        <w:ind w:firstLine="567"/>
        <w:jc w:val="both"/>
        <w:rPr>
          <w:rFonts w:ascii="Times New Roman" w:hAnsi="Times New Roman"/>
          <w:sz w:val="28"/>
          <w:szCs w:val="28"/>
          <w:lang w:val="en-US"/>
        </w:rPr>
      </w:pPr>
      <w:proofErr w:type="gramStart"/>
      <w:r w:rsidRPr="00C23B51">
        <w:rPr>
          <w:rFonts w:ascii="Times New Roman" w:hAnsi="Times New Roman"/>
          <w:sz w:val="28"/>
          <w:szCs w:val="28"/>
          <w:lang w:val="en-US"/>
        </w:rPr>
        <w:t>v</w:t>
      </w:r>
      <w:r>
        <w:rPr>
          <w:rFonts w:ascii="Times New Roman" w:hAnsi="Times New Roman"/>
          <w:sz w:val="28"/>
          <w:szCs w:val="28"/>
          <w:lang w:val="en-US"/>
        </w:rPr>
        <w:t>arious</w:t>
      </w:r>
      <w:proofErr w:type="gramEnd"/>
      <w:r>
        <w:rPr>
          <w:rFonts w:ascii="Times New Roman" w:hAnsi="Times New Roman"/>
          <w:sz w:val="28"/>
          <w:szCs w:val="28"/>
          <w:lang w:val="en-US"/>
        </w:rPr>
        <w:t xml:space="preserve"> concentrations </w:t>
      </w:r>
      <w:r w:rsidRPr="00C23B51">
        <w:rPr>
          <w:rFonts w:ascii="Times New Roman" w:hAnsi="Times New Roman"/>
          <w:sz w:val="28"/>
          <w:szCs w:val="28"/>
          <w:lang w:val="en-US"/>
        </w:rPr>
        <w:t xml:space="preserve">solutions </w:t>
      </w:r>
      <w:r>
        <w:rPr>
          <w:rFonts w:ascii="Times New Roman" w:hAnsi="Times New Roman"/>
          <w:sz w:val="28"/>
          <w:szCs w:val="28"/>
          <w:lang w:val="en-US"/>
        </w:rPr>
        <w:t xml:space="preserve">of new herbicides to combat against </w:t>
      </w:r>
      <w:r w:rsidRPr="00C23B51">
        <w:rPr>
          <w:rFonts w:ascii="Times New Roman" w:hAnsi="Times New Roman"/>
          <w:sz w:val="28"/>
          <w:szCs w:val="28"/>
          <w:lang w:val="en-US"/>
        </w:rPr>
        <w:t>weeds and flowering parasites</w:t>
      </w:r>
      <w:r>
        <w:rPr>
          <w:rFonts w:ascii="Times New Roman" w:hAnsi="Times New Roman"/>
          <w:sz w:val="28"/>
          <w:szCs w:val="28"/>
          <w:lang w:val="en-US"/>
        </w:rPr>
        <w:t xml:space="preserve"> were determined</w:t>
      </w:r>
      <w:r w:rsidRPr="00C23B51">
        <w:rPr>
          <w:rFonts w:ascii="Times New Roman" w:hAnsi="Times New Roman"/>
          <w:sz w:val="28"/>
          <w:szCs w:val="28"/>
          <w:lang w:val="en-US"/>
        </w:rPr>
        <w:t>;</w:t>
      </w:r>
    </w:p>
    <w:p w:rsidR="005218B1" w:rsidRPr="00C23B51" w:rsidRDefault="005218B1" w:rsidP="005218B1">
      <w:pPr>
        <w:keepNext/>
        <w:spacing w:after="0" w:line="240" w:lineRule="auto"/>
        <w:ind w:firstLine="567"/>
        <w:jc w:val="both"/>
        <w:rPr>
          <w:rFonts w:ascii="Times New Roman" w:hAnsi="Times New Roman"/>
          <w:sz w:val="28"/>
          <w:szCs w:val="28"/>
          <w:lang w:val="en-US"/>
        </w:rPr>
      </w:pPr>
      <w:proofErr w:type="gramStart"/>
      <w:r w:rsidRPr="00C23B51">
        <w:rPr>
          <w:rFonts w:ascii="Times New Roman" w:hAnsi="Times New Roman"/>
          <w:sz w:val="28"/>
          <w:szCs w:val="28"/>
          <w:lang w:val="en-US"/>
        </w:rPr>
        <w:t>the</w:t>
      </w:r>
      <w:proofErr w:type="gramEnd"/>
      <w:r w:rsidRPr="00C23B51">
        <w:rPr>
          <w:rFonts w:ascii="Times New Roman" w:hAnsi="Times New Roman"/>
          <w:sz w:val="28"/>
          <w:szCs w:val="28"/>
          <w:lang w:val="en-US"/>
        </w:rPr>
        <w:t xml:space="preserve"> effectiveness of the recommended application </w:t>
      </w:r>
      <w:r>
        <w:rPr>
          <w:rFonts w:ascii="Times New Roman" w:hAnsi="Times New Roman"/>
          <w:sz w:val="28"/>
          <w:szCs w:val="28"/>
          <w:lang w:val="en-US"/>
        </w:rPr>
        <w:t xml:space="preserve">rates </w:t>
      </w:r>
      <w:r w:rsidRPr="00C23B51">
        <w:rPr>
          <w:rFonts w:ascii="Times New Roman" w:hAnsi="Times New Roman"/>
          <w:sz w:val="28"/>
          <w:szCs w:val="28"/>
          <w:lang w:val="en-US"/>
        </w:rPr>
        <w:t xml:space="preserve">of new herbicides </w:t>
      </w:r>
      <w:r>
        <w:rPr>
          <w:rFonts w:ascii="Times New Roman" w:hAnsi="Times New Roman"/>
          <w:sz w:val="28"/>
          <w:szCs w:val="28"/>
          <w:lang w:val="en-US"/>
        </w:rPr>
        <w:t>were</w:t>
      </w:r>
      <w:r w:rsidRPr="00C23B51">
        <w:rPr>
          <w:rFonts w:ascii="Times New Roman" w:hAnsi="Times New Roman"/>
          <w:sz w:val="28"/>
          <w:szCs w:val="28"/>
          <w:lang w:val="en-US"/>
        </w:rPr>
        <w:t xml:space="preserve"> determined;</w:t>
      </w:r>
      <w:r>
        <w:rPr>
          <w:rFonts w:ascii="Times New Roman" w:hAnsi="Times New Roman"/>
          <w:sz w:val="28"/>
          <w:szCs w:val="28"/>
          <w:lang w:val="en-US"/>
        </w:rPr>
        <w:t xml:space="preserve"> </w:t>
      </w:r>
    </w:p>
    <w:p w:rsidR="005218B1" w:rsidRPr="009B7EF1" w:rsidRDefault="005218B1" w:rsidP="005218B1">
      <w:pPr>
        <w:shd w:val="clear" w:color="auto" w:fill="FFFFFF"/>
        <w:spacing w:after="0" w:line="240" w:lineRule="auto"/>
        <w:ind w:firstLine="567"/>
        <w:jc w:val="both"/>
        <w:rPr>
          <w:rFonts w:ascii="Times New Roman" w:hAnsi="Times New Roman"/>
          <w:bCs/>
          <w:color w:val="000000"/>
          <w:sz w:val="28"/>
          <w:szCs w:val="28"/>
          <w:lang w:val="uz-Cyrl-UZ"/>
        </w:rPr>
      </w:pPr>
      <w:r w:rsidRPr="009B7EF1">
        <w:rPr>
          <w:rFonts w:ascii="Times New Roman" w:hAnsi="Times New Roman"/>
          <w:bCs/>
          <w:color w:val="000000"/>
          <w:sz w:val="28"/>
          <w:szCs w:val="28"/>
          <w:lang w:val="uz-Cyrl-UZ"/>
        </w:rPr>
        <w:t>янги гербицидлар қўлланилганда картошка, помидор, лавлаги, пиёз ва сабзи экинларининг ҳосилдорлиги ва иқтисодий самарадорлиги ўрганилган.</w:t>
      </w:r>
    </w:p>
    <w:p w:rsidR="005218B1" w:rsidRPr="00C23B51" w:rsidRDefault="005218B1" w:rsidP="005218B1">
      <w:pPr>
        <w:keepNext/>
        <w:spacing w:after="0" w:line="240" w:lineRule="auto"/>
        <w:ind w:firstLine="567"/>
        <w:jc w:val="both"/>
        <w:rPr>
          <w:rFonts w:ascii="Times New Roman" w:hAnsi="Times New Roman"/>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yield</w:t>
      </w:r>
      <w:r w:rsidRPr="00C23B51">
        <w:rPr>
          <w:rFonts w:ascii="Times New Roman" w:hAnsi="Times New Roman"/>
          <w:sz w:val="28"/>
          <w:szCs w:val="28"/>
          <w:lang w:val="en-US"/>
        </w:rPr>
        <w:t xml:space="preserve"> and </w:t>
      </w:r>
      <w:r>
        <w:rPr>
          <w:rFonts w:ascii="Times New Roman" w:hAnsi="Times New Roman"/>
          <w:sz w:val="28"/>
          <w:szCs w:val="28"/>
          <w:lang w:val="en-US"/>
        </w:rPr>
        <w:t xml:space="preserve">economic </w:t>
      </w:r>
      <w:r w:rsidRPr="00C23B51">
        <w:rPr>
          <w:rFonts w:ascii="Times New Roman" w:hAnsi="Times New Roman"/>
          <w:sz w:val="28"/>
          <w:szCs w:val="28"/>
          <w:lang w:val="en-US"/>
        </w:rPr>
        <w:t xml:space="preserve">effectiveness of </w:t>
      </w:r>
      <w:r>
        <w:rPr>
          <w:rFonts w:ascii="Times New Roman" w:hAnsi="Times New Roman"/>
          <w:sz w:val="28"/>
          <w:szCs w:val="28"/>
          <w:lang w:val="en-US"/>
        </w:rPr>
        <w:t xml:space="preserve">growing </w:t>
      </w:r>
      <w:r w:rsidRPr="00C23B51">
        <w:rPr>
          <w:rFonts w:ascii="Times New Roman" w:hAnsi="Times New Roman"/>
          <w:sz w:val="28"/>
          <w:szCs w:val="28"/>
          <w:lang w:val="en-US"/>
        </w:rPr>
        <w:t>potato, tomato, beetroot, onion and carrot crops have been studied using new herbicides.</w:t>
      </w:r>
    </w:p>
    <w:p w:rsidR="005218B1" w:rsidRPr="00C23B51" w:rsidRDefault="005218B1" w:rsidP="005218B1">
      <w:pPr>
        <w:keepNext/>
        <w:spacing w:after="0" w:line="240" w:lineRule="auto"/>
        <w:ind w:firstLine="567"/>
        <w:jc w:val="both"/>
        <w:rPr>
          <w:rFonts w:ascii="Times New Roman" w:hAnsi="Times New Roman"/>
          <w:sz w:val="28"/>
          <w:szCs w:val="28"/>
          <w:lang w:val="en-US"/>
        </w:rPr>
      </w:pPr>
      <w:proofErr w:type="gramStart"/>
      <w:r>
        <w:rPr>
          <w:rFonts w:ascii="Times New Roman" w:hAnsi="Times New Roman"/>
          <w:b/>
          <w:sz w:val="28"/>
          <w:szCs w:val="28"/>
          <w:lang w:val="en-US"/>
        </w:rPr>
        <w:t>Implementation of research results</w:t>
      </w:r>
      <w:r w:rsidRPr="00C23B51">
        <w:rPr>
          <w:rFonts w:ascii="Times New Roman" w:hAnsi="Times New Roman"/>
          <w:b/>
          <w:sz w:val="28"/>
          <w:szCs w:val="28"/>
          <w:lang w:val="en-US"/>
        </w:rPr>
        <w:t>.</w:t>
      </w:r>
      <w:proofErr w:type="gramEnd"/>
      <w:r w:rsidRPr="00C23B51">
        <w:rPr>
          <w:rFonts w:ascii="Times New Roman" w:hAnsi="Times New Roman"/>
          <w:b/>
          <w:sz w:val="28"/>
          <w:szCs w:val="28"/>
          <w:lang w:val="en-US"/>
        </w:rPr>
        <w:t xml:space="preserve"> </w:t>
      </w:r>
      <w:r w:rsidRPr="00C23B51">
        <w:rPr>
          <w:rFonts w:ascii="Times New Roman" w:hAnsi="Times New Roman"/>
          <w:sz w:val="28"/>
          <w:szCs w:val="28"/>
          <w:lang w:val="en-US"/>
        </w:rPr>
        <w:t xml:space="preserve">Based on the results of studies to determine the distribution of </w:t>
      </w:r>
      <w:r>
        <w:rPr>
          <w:rFonts w:ascii="Times New Roman" w:hAnsi="Times New Roman"/>
          <w:sz w:val="28"/>
          <w:szCs w:val="28"/>
          <w:lang w:val="en-US"/>
        </w:rPr>
        <w:t xml:space="preserve">and the harmfulness of </w:t>
      </w:r>
      <w:r w:rsidRPr="00C23B51">
        <w:rPr>
          <w:rFonts w:ascii="Times New Roman" w:hAnsi="Times New Roman"/>
          <w:sz w:val="28"/>
          <w:szCs w:val="28"/>
          <w:lang w:val="en-US"/>
        </w:rPr>
        <w:t xml:space="preserve">weeds </w:t>
      </w:r>
      <w:r>
        <w:rPr>
          <w:rFonts w:ascii="Times New Roman" w:hAnsi="Times New Roman"/>
          <w:sz w:val="28"/>
          <w:szCs w:val="28"/>
          <w:lang w:val="en-US"/>
        </w:rPr>
        <w:t xml:space="preserve">and to combat against them in order to increase the yields of </w:t>
      </w:r>
      <w:r w:rsidRPr="00C23B51">
        <w:rPr>
          <w:rFonts w:ascii="Times New Roman" w:hAnsi="Times New Roman"/>
          <w:sz w:val="28"/>
          <w:szCs w:val="28"/>
          <w:lang w:val="en-US"/>
        </w:rPr>
        <w:t>potato and vegetable crops in farms</w:t>
      </w:r>
      <w:r>
        <w:rPr>
          <w:rFonts w:ascii="Times New Roman" w:hAnsi="Times New Roman"/>
          <w:sz w:val="28"/>
          <w:szCs w:val="28"/>
          <w:lang w:val="en-US"/>
        </w:rPr>
        <w:t xml:space="preserve"> of </w:t>
      </w:r>
      <w:r w:rsidRPr="00C23B51">
        <w:rPr>
          <w:rFonts w:ascii="Times New Roman" w:hAnsi="Times New Roman"/>
          <w:sz w:val="28"/>
          <w:szCs w:val="28"/>
          <w:lang w:val="en-US"/>
        </w:rPr>
        <w:t>Kibray, Parkent and Urtachirchik districts</w:t>
      </w:r>
      <w:r>
        <w:rPr>
          <w:rFonts w:ascii="Times New Roman" w:hAnsi="Times New Roman"/>
          <w:sz w:val="28"/>
          <w:szCs w:val="28"/>
          <w:lang w:val="en-US"/>
        </w:rPr>
        <w:t xml:space="preserve"> in the condition of typical sierozem soils of Tashkent province</w:t>
      </w:r>
      <w:r w:rsidRPr="00C23B51">
        <w:rPr>
          <w:rFonts w:ascii="Times New Roman" w:hAnsi="Times New Roman"/>
          <w:sz w:val="28"/>
          <w:szCs w:val="28"/>
          <w:lang w:val="en-US"/>
        </w:rPr>
        <w:t>:</w:t>
      </w:r>
    </w:p>
    <w:p w:rsidR="005218B1" w:rsidRPr="00C23B51" w:rsidRDefault="005218B1" w:rsidP="005218B1">
      <w:pPr>
        <w:keepNext/>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The R</w:t>
      </w:r>
      <w:r w:rsidRPr="00C23B51">
        <w:rPr>
          <w:rFonts w:ascii="Times New Roman" w:hAnsi="Times New Roman"/>
          <w:sz w:val="28"/>
          <w:szCs w:val="28"/>
          <w:lang w:val="en-US"/>
        </w:rPr>
        <w:t>ecommendation “Weed</w:t>
      </w:r>
      <w:r>
        <w:rPr>
          <w:rFonts w:ascii="Times New Roman" w:hAnsi="Times New Roman"/>
          <w:sz w:val="28"/>
          <w:szCs w:val="28"/>
          <w:lang w:val="en-US"/>
        </w:rPr>
        <w:t>s and measures to combat against them in the potato and vegetable fields</w:t>
      </w:r>
      <w:r w:rsidRPr="00C23B51">
        <w:rPr>
          <w:rFonts w:ascii="Times New Roman" w:hAnsi="Times New Roman"/>
          <w:sz w:val="28"/>
          <w:szCs w:val="28"/>
          <w:lang w:val="en-US"/>
        </w:rPr>
        <w:t>” was developed for farms based on the results of studies on the cultivation of high and high‒quality potato and vegetable crops (</w:t>
      </w:r>
      <w:r>
        <w:rPr>
          <w:rFonts w:ascii="Times New Roman" w:hAnsi="Times New Roman"/>
          <w:sz w:val="28"/>
          <w:szCs w:val="28"/>
          <w:lang w:val="en-US"/>
        </w:rPr>
        <w:t xml:space="preserve">Certificate of </w:t>
      </w:r>
      <w:r w:rsidRPr="00C23B51">
        <w:rPr>
          <w:rFonts w:ascii="Times New Roman" w:hAnsi="Times New Roman"/>
          <w:sz w:val="28"/>
          <w:szCs w:val="28"/>
          <w:lang w:val="en-US"/>
        </w:rPr>
        <w:t xml:space="preserve">the Ministry of Agriculture No. 02 / 021‒3317 </w:t>
      </w:r>
      <w:r>
        <w:rPr>
          <w:rFonts w:ascii="Times New Roman" w:hAnsi="Times New Roman"/>
          <w:sz w:val="28"/>
          <w:szCs w:val="28"/>
          <w:lang w:val="en-US"/>
        </w:rPr>
        <w:t xml:space="preserve">in </w:t>
      </w:r>
      <w:r w:rsidRPr="00C23B51">
        <w:rPr>
          <w:rFonts w:ascii="Times New Roman" w:hAnsi="Times New Roman"/>
          <w:sz w:val="28"/>
          <w:szCs w:val="28"/>
          <w:lang w:val="en-US"/>
        </w:rPr>
        <w:t>29</w:t>
      </w:r>
      <w:r>
        <w:rPr>
          <w:rFonts w:ascii="Times New Roman" w:hAnsi="Times New Roman"/>
          <w:sz w:val="28"/>
          <w:szCs w:val="28"/>
          <w:lang w:val="en-US"/>
        </w:rPr>
        <w:t>.10.</w:t>
      </w:r>
      <w:r w:rsidRPr="00C23B51">
        <w:rPr>
          <w:rFonts w:ascii="Times New Roman" w:hAnsi="Times New Roman"/>
          <w:sz w:val="28"/>
          <w:szCs w:val="28"/>
          <w:lang w:val="en-US"/>
        </w:rPr>
        <w:t>2019). As a result, these recommendations are widely used in agricultural dep</w:t>
      </w:r>
      <w:r>
        <w:rPr>
          <w:rFonts w:ascii="Times New Roman" w:hAnsi="Times New Roman"/>
          <w:sz w:val="28"/>
          <w:szCs w:val="28"/>
          <w:lang w:val="en-US"/>
        </w:rPr>
        <w:t>artments of all regions of the R</w:t>
      </w:r>
      <w:r w:rsidRPr="00C23B51">
        <w:rPr>
          <w:rFonts w:ascii="Times New Roman" w:hAnsi="Times New Roman"/>
          <w:sz w:val="28"/>
          <w:szCs w:val="28"/>
          <w:lang w:val="en-US"/>
        </w:rPr>
        <w:t>epublic, as well as in farms specializing in vegetable growing;</w:t>
      </w:r>
    </w:p>
    <w:p w:rsidR="005218B1" w:rsidRPr="00C23B51" w:rsidRDefault="005218B1" w:rsidP="005218B1">
      <w:pPr>
        <w:keepNext/>
        <w:spacing w:after="0" w:line="240" w:lineRule="auto"/>
        <w:ind w:firstLine="567"/>
        <w:jc w:val="both"/>
        <w:rPr>
          <w:rFonts w:ascii="Times New Roman" w:hAnsi="Times New Roman"/>
          <w:sz w:val="28"/>
          <w:szCs w:val="28"/>
          <w:lang w:val="en-US"/>
        </w:rPr>
      </w:pPr>
      <w:r w:rsidRPr="00C23B51">
        <w:rPr>
          <w:rFonts w:ascii="Times New Roman" w:hAnsi="Times New Roman"/>
          <w:sz w:val="28"/>
          <w:szCs w:val="28"/>
          <w:lang w:val="en-US"/>
        </w:rPr>
        <w:t xml:space="preserve">Zencor ultra </w:t>
      </w:r>
      <w:r>
        <w:rPr>
          <w:rFonts w:ascii="Times New Roman" w:hAnsi="Times New Roman"/>
          <w:sz w:val="28"/>
          <w:szCs w:val="28"/>
          <w:lang w:val="en-US"/>
        </w:rPr>
        <w:t>e.c.</w:t>
      </w:r>
      <w:r w:rsidRPr="00C23B51">
        <w:rPr>
          <w:rFonts w:ascii="Times New Roman" w:hAnsi="Times New Roman"/>
          <w:sz w:val="28"/>
          <w:szCs w:val="28"/>
          <w:lang w:val="en-US"/>
        </w:rPr>
        <w:t xml:space="preserve"> herbicide technology </w:t>
      </w:r>
      <w:r>
        <w:rPr>
          <w:rFonts w:ascii="Times New Roman" w:hAnsi="Times New Roman"/>
          <w:sz w:val="28"/>
          <w:szCs w:val="28"/>
          <w:lang w:val="en-US"/>
        </w:rPr>
        <w:t xml:space="preserve">implemented at the rate of 0.8 l </w:t>
      </w:r>
      <w:r w:rsidRPr="00C23B51">
        <w:rPr>
          <w:rFonts w:ascii="Times New Roman" w:hAnsi="Times New Roman"/>
          <w:sz w:val="28"/>
          <w:szCs w:val="28"/>
          <w:lang w:val="en-US"/>
        </w:rPr>
        <w:t>ha</w:t>
      </w:r>
      <w:r w:rsidRPr="00BA259C">
        <w:rPr>
          <w:rFonts w:ascii="Times New Roman" w:hAnsi="Times New Roman"/>
          <w:sz w:val="28"/>
          <w:szCs w:val="28"/>
          <w:vertAlign w:val="superscript"/>
          <w:lang w:val="en-US"/>
        </w:rPr>
        <w:t>-1</w:t>
      </w:r>
      <w:r w:rsidRPr="00C23B51">
        <w:rPr>
          <w:rFonts w:ascii="Times New Roman" w:hAnsi="Times New Roman"/>
          <w:sz w:val="28"/>
          <w:szCs w:val="28"/>
          <w:lang w:val="en-US"/>
        </w:rPr>
        <w:t xml:space="preserve"> against annual and perennial weeds on potato sown areas in the farm “Tulagan kizi Fotima” of the Parkent district and “Salar Agro MAX” of the Kibray district of Tashkent </w:t>
      </w:r>
      <w:r>
        <w:rPr>
          <w:rFonts w:ascii="Times New Roman" w:hAnsi="Times New Roman"/>
          <w:sz w:val="28"/>
          <w:szCs w:val="28"/>
          <w:lang w:val="en-US"/>
        </w:rPr>
        <w:t xml:space="preserve">province </w:t>
      </w:r>
      <w:r w:rsidRPr="00C23B51">
        <w:rPr>
          <w:rFonts w:ascii="Times New Roman" w:hAnsi="Times New Roman"/>
          <w:sz w:val="28"/>
          <w:szCs w:val="28"/>
          <w:lang w:val="en-US"/>
        </w:rPr>
        <w:t>on a total area of</w:t>
      </w:r>
      <w:r>
        <w:rPr>
          <w:rFonts w:ascii="Times New Roman" w:hAnsi="Times New Roman"/>
          <w:sz w:val="28"/>
          <w:szCs w:val="28"/>
          <w:lang w:val="en-US"/>
        </w:rPr>
        <w:t xml:space="preserve"> 19.2 ha</w:t>
      </w:r>
      <w:r w:rsidRPr="00C23B51">
        <w:rPr>
          <w:rFonts w:ascii="Times New Roman" w:hAnsi="Times New Roman"/>
          <w:sz w:val="28"/>
          <w:szCs w:val="28"/>
          <w:lang w:val="en-US"/>
        </w:rPr>
        <w:t xml:space="preserve"> (</w:t>
      </w:r>
      <w:r>
        <w:rPr>
          <w:rFonts w:ascii="Times New Roman" w:hAnsi="Times New Roman"/>
          <w:sz w:val="28"/>
          <w:szCs w:val="28"/>
          <w:lang w:val="en-US"/>
        </w:rPr>
        <w:t xml:space="preserve">Certificate of </w:t>
      </w:r>
      <w:r w:rsidRPr="00C23B51">
        <w:rPr>
          <w:rFonts w:ascii="Times New Roman" w:hAnsi="Times New Roman"/>
          <w:sz w:val="28"/>
          <w:szCs w:val="28"/>
          <w:lang w:val="en-US"/>
        </w:rPr>
        <w:t xml:space="preserve">the Ministry of </w:t>
      </w:r>
      <w:r w:rsidRPr="00C23B51">
        <w:rPr>
          <w:rFonts w:ascii="Times New Roman" w:hAnsi="Times New Roman"/>
          <w:sz w:val="28"/>
          <w:szCs w:val="28"/>
          <w:lang w:val="en-US"/>
        </w:rPr>
        <w:lastRenderedPageBreak/>
        <w:t xml:space="preserve">Agriculture No. 02 / 021‒3317 </w:t>
      </w:r>
      <w:r>
        <w:rPr>
          <w:rFonts w:ascii="Times New Roman" w:hAnsi="Times New Roman"/>
          <w:sz w:val="28"/>
          <w:szCs w:val="28"/>
          <w:lang w:val="en-US"/>
        </w:rPr>
        <w:t xml:space="preserve">in </w:t>
      </w:r>
      <w:r w:rsidRPr="00C23B51">
        <w:rPr>
          <w:rFonts w:ascii="Times New Roman" w:hAnsi="Times New Roman"/>
          <w:sz w:val="28"/>
          <w:szCs w:val="28"/>
          <w:lang w:val="en-US"/>
        </w:rPr>
        <w:t>29</w:t>
      </w:r>
      <w:r>
        <w:rPr>
          <w:rFonts w:ascii="Times New Roman" w:hAnsi="Times New Roman"/>
          <w:sz w:val="28"/>
          <w:szCs w:val="28"/>
          <w:lang w:val="en-US"/>
        </w:rPr>
        <w:t>.10.2019).</w:t>
      </w:r>
      <w:r w:rsidRPr="00C23B51">
        <w:rPr>
          <w:rFonts w:ascii="Times New Roman" w:hAnsi="Times New Roman"/>
          <w:sz w:val="28"/>
          <w:szCs w:val="28"/>
          <w:lang w:val="en-US"/>
        </w:rPr>
        <w:t xml:space="preserve"> As a result, in the fight against annual weeds on the areas of potatoes, the biological efficiency of 81.2% was achieved and an additional yield of 38 </w:t>
      </w:r>
      <w:r>
        <w:rPr>
          <w:rFonts w:ascii="Times New Roman" w:hAnsi="Times New Roman"/>
          <w:sz w:val="28"/>
          <w:szCs w:val="28"/>
          <w:lang w:val="en-US"/>
        </w:rPr>
        <w:t>t</w:t>
      </w:r>
      <w:r w:rsidRPr="00C23B51">
        <w:rPr>
          <w:rFonts w:ascii="Times New Roman" w:hAnsi="Times New Roman"/>
          <w:sz w:val="28"/>
          <w:szCs w:val="28"/>
          <w:lang w:val="en-US"/>
        </w:rPr>
        <w:t xml:space="preserve"> ha</w:t>
      </w:r>
      <w:r w:rsidRPr="00BA259C">
        <w:rPr>
          <w:rFonts w:ascii="Times New Roman" w:hAnsi="Times New Roman"/>
          <w:sz w:val="28"/>
          <w:szCs w:val="28"/>
          <w:vertAlign w:val="superscript"/>
          <w:lang w:val="en-US"/>
        </w:rPr>
        <w:t>-1</w:t>
      </w:r>
      <w:r w:rsidRPr="00C23B51">
        <w:rPr>
          <w:rFonts w:ascii="Times New Roman" w:hAnsi="Times New Roman"/>
          <w:sz w:val="28"/>
          <w:szCs w:val="28"/>
          <w:lang w:val="en-US"/>
        </w:rPr>
        <w:t xml:space="preserve"> was obtained in comparison with the control;</w:t>
      </w:r>
    </w:p>
    <w:p w:rsidR="005218B1" w:rsidRPr="00C23B51" w:rsidRDefault="005218B1" w:rsidP="005218B1">
      <w:pPr>
        <w:keepNext/>
        <w:spacing w:after="0" w:line="240" w:lineRule="auto"/>
        <w:ind w:firstLine="567"/>
        <w:jc w:val="both"/>
        <w:rPr>
          <w:rFonts w:ascii="Times New Roman" w:hAnsi="Times New Roman"/>
          <w:sz w:val="28"/>
          <w:szCs w:val="28"/>
          <w:lang w:val="en-US"/>
        </w:rPr>
      </w:pPr>
      <w:r w:rsidRPr="00C23B51">
        <w:rPr>
          <w:rFonts w:ascii="Times New Roman" w:hAnsi="Times New Roman"/>
          <w:sz w:val="28"/>
          <w:szCs w:val="28"/>
          <w:lang w:val="en-US"/>
        </w:rPr>
        <w:t xml:space="preserve">Pivot herbicide application technology of 10 % </w:t>
      </w:r>
      <w:r>
        <w:rPr>
          <w:rFonts w:ascii="Times New Roman" w:hAnsi="Times New Roman"/>
          <w:sz w:val="28"/>
          <w:szCs w:val="28"/>
          <w:lang w:val="en-US"/>
        </w:rPr>
        <w:t>l.e.c. normal 1.0 l</w:t>
      </w:r>
      <w:r w:rsidRPr="00C23B51">
        <w:rPr>
          <w:rFonts w:ascii="Times New Roman" w:hAnsi="Times New Roman"/>
          <w:sz w:val="28"/>
          <w:szCs w:val="28"/>
          <w:lang w:val="en-US"/>
        </w:rPr>
        <w:t xml:space="preserve"> ha</w:t>
      </w:r>
      <w:r w:rsidRPr="00BA259C">
        <w:rPr>
          <w:rFonts w:ascii="Times New Roman" w:hAnsi="Times New Roman"/>
          <w:sz w:val="28"/>
          <w:szCs w:val="28"/>
          <w:vertAlign w:val="superscript"/>
          <w:lang w:val="en-US"/>
        </w:rPr>
        <w:t>-1</w:t>
      </w:r>
      <w:r w:rsidRPr="00C23B51">
        <w:rPr>
          <w:rFonts w:ascii="Times New Roman" w:hAnsi="Times New Roman"/>
          <w:sz w:val="28"/>
          <w:szCs w:val="28"/>
          <w:lang w:val="en-US"/>
        </w:rPr>
        <w:t xml:space="preserve"> against grafts found on potatoes, onions and carrots in the farms “Ma</w:t>
      </w:r>
      <w:r>
        <w:rPr>
          <w:rFonts w:ascii="Times New Roman" w:hAnsi="Times New Roman"/>
          <w:sz w:val="28"/>
          <w:szCs w:val="28"/>
          <w:lang w:val="en-US"/>
        </w:rPr>
        <w:t>bgulrus”, Irisboyova Khuri godi</w:t>
      </w:r>
      <w:r w:rsidRPr="00C23B51">
        <w:rPr>
          <w:rFonts w:ascii="Times New Roman" w:hAnsi="Times New Roman"/>
          <w:sz w:val="28"/>
          <w:szCs w:val="28"/>
          <w:lang w:val="en-US"/>
        </w:rPr>
        <w:t>”</w:t>
      </w:r>
      <w:r>
        <w:rPr>
          <w:rFonts w:ascii="Times New Roman" w:hAnsi="Times New Roman"/>
          <w:sz w:val="28"/>
          <w:szCs w:val="28"/>
          <w:lang w:val="en-US"/>
        </w:rPr>
        <w:t xml:space="preserve"> </w:t>
      </w:r>
      <w:r w:rsidRPr="00C23B51">
        <w:rPr>
          <w:rFonts w:ascii="Times New Roman" w:hAnsi="Times New Roman"/>
          <w:sz w:val="28"/>
          <w:szCs w:val="28"/>
          <w:lang w:val="en-US"/>
        </w:rPr>
        <w:t>and</w:t>
      </w:r>
      <w:r>
        <w:rPr>
          <w:rFonts w:ascii="Times New Roman" w:hAnsi="Times New Roman"/>
          <w:sz w:val="28"/>
          <w:szCs w:val="28"/>
          <w:lang w:val="en-US"/>
        </w:rPr>
        <w:t xml:space="preserve"> “Bahor</w:t>
      </w:r>
      <w:r w:rsidRPr="00C23B51">
        <w:rPr>
          <w:rFonts w:ascii="Times New Roman" w:hAnsi="Times New Roman"/>
          <w:sz w:val="28"/>
          <w:szCs w:val="28"/>
          <w:lang w:val="en-US"/>
        </w:rPr>
        <w:t>”</w:t>
      </w:r>
      <w:r>
        <w:rPr>
          <w:rFonts w:ascii="Times New Roman" w:hAnsi="Times New Roman"/>
          <w:sz w:val="28"/>
          <w:szCs w:val="28"/>
          <w:lang w:val="en-US"/>
        </w:rPr>
        <w:t xml:space="preserve"> </w:t>
      </w:r>
      <w:r w:rsidRPr="00C23B51">
        <w:rPr>
          <w:rFonts w:ascii="Times New Roman" w:hAnsi="Times New Roman"/>
          <w:sz w:val="28"/>
          <w:szCs w:val="28"/>
          <w:lang w:val="en-US"/>
        </w:rPr>
        <w:t xml:space="preserve">of the Kibray district of Tashkent </w:t>
      </w:r>
      <w:r>
        <w:rPr>
          <w:rFonts w:ascii="Times New Roman" w:hAnsi="Times New Roman"/>
          <w:sz w:val="28"/>
          <w:szCs w:val="28"/>
          <w:lang w:val="en-US"/>
        </w:rPr>
        <w:t>province</w:t>
      </w:r>
      <w:r w:rsidRPr="00C23B51">
        <w:rPr>
          <w:rFonts w:ascii="Times New Roman" w:hAnsi="Times New Roman"/>
          <w:sz w:val="28"/>
          <w:szCs w:val="28"/>
          <w:lang w:val="en-US"/>
        </w:rPr>
        <w:t>, specializing in potato and vegetable growing on a total area of 82.4 hectares (</w:t>
      </w:r>
      <w:r>
        <w:rPr>
          <w:rFonts w:ascii="Times New Roman" w:hAnsi="Times New Roman"/>
          <w:sz w:val="28"/>
          <w:szCs w:val="28"/>
          <w:lang w:val="en-US"/>
        </w:rPr>
        <w:t xml:space="preserve">Certificate of </w:t>
      </w:r>
      <w:r w:rsidRPr="00C23B51">
        <w:rPr>
          <w:rFonts w:ascii="Times New Roman" w:hAnsi="Times New Roman"/>
          <w:sz w:val="28"/>
          <w:szCs w:val="28"/>
          <w:lang w:val="en-US"/>
        </w:rPr>
        <w:t xml:space="preserve">the Ministry of Agriculture No. 02 / 021‒3317 </w:t>
      </w:r>
      <w:r>
        <w:rPr>
          <w:rFonts w:ascii="Times New Roman" w:hAnsi="Times New Roman"/>
          <w:sz w:val="28"/>
          <w:szCs w:val="28"/>
          <w:lang w:val="en-US"/>
        </w:rPr>
        <w:t xml:space="preserve">in </w:t>
      </w:r>
      <w:r w:rsidRPr="00C23B51">
        <w:rPr>
          <w:rFonts w:ascii="Times New Roman" w:hAnsi="Times New Roman"/>
          <w:sz w:val="28"/>
          <w:szCs w:val="28"/>
          <w:lang w:val="en-US"/>
        </w:rPr>
        <w:t>29</w:t>
      </w:r>
      <w:r>
        <w:rPr>
          <w:rFonts w:ascii="Times New Roman" w:hAnsi="Times New Roman"/>
          <w:sz w:val="28"/>
          <w:szCs w:val="28"/>
          <w:lang w:val="en-US"/>
        </w:rPr>
        <w:t>.10.</w:t>
      </w:r>
      <w:r w:rsidRPr="00C23B51">
        <w:rPr>
          <w:rFonts w:ascii="Times New Roman" w:hAnsi="Times New Roman"/>
          <w:sz w:val="28"/>
          <w:szCs w:val="28"/>
          <w:lang w:val="en-US"/>
        </w:rPr>
        <w:t>2019). As a result, an opportunity was created for obtaining an additional yield on potatoes 47.4 %, onions 43.6 % and carrots 37.2 %;</w:t>
      </w:r>
      <w:r>
        <w:rPr>
          <w:rFonts w:ascii="Times New Roman" w:hAnsi="Times New Roman"/>
          <w:sz w:val="28"/>
          <w:szCs w:val="28"/>
          <w:lang w:val="en-US"/>
        </w:rPr>
        <w:t xml:space="preserve"> </w:t>
      </w:r>
    </w:p>
    <w:p w:rsidR="005218B1" w:rsidRPr="00C23B51" w:rsidRDefault="005218B1" w:rsidP="005218B1">
      <w:pPr>
        <w:keepNext/>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implemented</w:t>
      </w:r>
      <w:r w:rsidRPr="00C23B51">
        <w:rPr>
          <w:rFonts w:ascii="Times New Roman" w:hAnsi="Times New Roman"/>
          <w:sz w:val="28"/>
          <w:szCs w:val="28"/>
          <w:lang w:val="en-US"/>
        </w:rPr>
        <w:t xml:space="preserve"> technology of herbicides Zar‒Goal 24% </w:t>
      </w:r>
      <w:r>
        <w:rPr>
          <w:rFonts w:ascii="Times New Roman" w:hAnsi="Times New Roman"/>
          <w:sz w:val="28"/>
          <w:szCs w:val="28"/>
          <w:lang w:val="en-US"/>
        </w:rPr>
        <w:t>e.c. (0.5 l</w:t>
      </w:r>
      <w:r w:rsidRPr="00C23B51">
        <w:rPr>
          <w:rFonts w:ascii="Times New Roman" w:hAnsi="Times New Roman"/>
          <w:sz w:val="28"/>
          <w:szCs w:val="28"/>
          <w:lang w:val="en-US"/>
        </w:rPr>
        <w:t xml:space="preserve"> ha</w:t>
      </w:r>
      <w:r w:rsidRPr="00BA259C">
        <w:rPr>
          <w:rFonts w:ascii="Times New Roman" w:hAnsi="Times New Roman"/>
          <w:sz w:val="28"/>
          <w:szCs w:val="28"/>
          <w:vertAlign w:val="superscript"/>
          <w:lang w:val="en-US"/>
        </w:rPr>
        <w:t>-1</w:t>
      </w:r>
      <w:r w:rsidRPr="00C23B51">
        <w:rPr>
          <w:rFonts w:ascii="Times New Roman" w:hAnsi="Times New Roman"/>
          <w:sz w:val="28"/>
          <w:szCs w:val="28"/>
          <w:lang w:val="en-US"/>
        </w:rPr>
        <w:t>) and Zelleck Super 104 g l</w:t>
      </w:r>
      <w:r w:rsidRPr="00BA259C">
        <w:rPr>
          <w:rFonts w:ascii="Times New Roman" w:hAnsi="Times New Roman"/>
          <w:sz w:val="28"/>
          <w:szCs w:val="28"/>
          <w:vertAlign w:val="superscript"/>
          <w:lang w:val="en-US"/>
        </w:rPr>
        <w:t>-1</w:t>
      </w:r>
      <w:r>
        <w:rPr>
          <w:rFonts w:ascii="Times New Roman" w:hAnsi="Times New Roman"/>
          <w:sz w:val="28"/>
          <w:szCs w:val="28"/>
          <w:lang w:val="en-US"/>
        </w:rPr>
        <w:t xml:space="preserve"> e.c. (1.0 l</w:t>
      </w:r>
      <w:r w:rsidRPr="00C23B51">
        <w:rPr>
          <w:rFonts w:ascii="Times New Roman" w:hAnsi="Times New Roman"/>
          <w:sz w:val="28"/>
          <w:szCs w:val="28"/>
          <w:lang w:val="en-US"/>
        </w:rPr>
        <w:t xml:space="preserve"> ha</w:t>
      </w:r>
      <w:r w:rsidRPr="00BA259C">
        <w:rPr>
          <w:rFonts w:ascii="Times New Roman" w:hAnsi="Times New Roman"/>
          <w:sz w:val="28"/>
          <w:szCs w:val="28"/>
          <w:vertAlign w:val="superscript"/>
          <w:lang w:val="en-US"/>
        </w:rPr>
        <w:t>-1</w:t>
      </w:r>
      <w:r w:rsidRPr="00C23B51">
        <w:rPr>
          <w:rFonts w:ascii="Times New Roman" w:hAnsi="Times New Roman"/>
          <w:sz w:val="28"/>
          <w:szCs w:val="28"/>
          <w:lang w:val="en-US"/>
        </w:rPr>
        <w:t>) against annual and perennial weeds on vegetables in farms “Salar Agro MAX” of Kibray district and “Kandiniso dono” of Urtachirchik district in Tashkent region on a total area of 41.4 hectares (</w:t>
      </w:r>
      <w:r>
        <w:rPr>
          <w:rFonts w:ascii="Times New Roman" w:hAnsi="Times New Roman"/>
          <w:sz w:val="28"/>
          <w:szCs w:val="28"/>
          <w:lang w:val="en-US"/>
        </w:rPr>
        <w:t xml:space="preserve">Certificate of </w:t>
      </w:r>
      <w:r w:rsidRPr="00C23B51">
        <w:rPr>
          <w:rFonts w:ascii="Times New Roman" w:hAnsi="Times New Roman"/>
          <w:sz w:val="28"/>
          <w:szCs w:val="28"/>
          <w:lang w:val="en-US"/>
        </w:rPr>
        <w:t xml:space="preserve">the Ministry of Agriculture No. 02 / 021‒3317 </w:t>
      </w:r>
      <w:r>
        <w:rPr>
          <w:rFonts w:ascii="Times New Roman" w:hAnsi="Times New Roman"/>
          <w:sz w:val="28"/>
          <w:szCs w:val="28"/>
          <w:lang w:val="en-US"/>
        </w:rPr>
        <w:t xml:space="preserve">in </w:t>
      </w:r>
      <w:r w:rsidRPr="00C23B51">
        <w:rPr>
          <w:rFonts w:ascii="Times New Roman" w:hAnsi="Times New Roman"/>
          <w:sz w:val="28"/>
          <w:szCs w:val="28"/>
          <w:lang w:val="en-US"/>
        </w:rPr>
        <w:t>29</w:t>
      </w:r>
      <w:r>
        <w:rPr>
          <w:rFonts w:ascii="Times New Roman" w:hAnsi="Times New Roman"/>
          <w:sz w:val="28"/>
          <w:szCs w:val="28"/>
          <w:lang w:val="en-US"/>
        </w:rPr>
        <w:t>.10.</w:t>
      </w:r>
      <w:r w:rsidRPr="00C23B51">
        <w:rPr>
          <w:rFonts w:ascii="Times New Roman" w:hAnsi="Times New Roman"/>
          <w:sz w:val="28"/>
          <w:szCs w:val="28"/>
          <w:lang w:val="en-US"/>
        </w:rPr>
        <w:t>2019). As a result, against annual weeds on the sown areas of onions the biological efficiency of 86.4 % was achieved a</w:t>
      </w:r>
      <w:r>
        <w:rPr>
          <w:rFonts w:ascii="Times New Roman" w:hAnsi="Times New Roman"/>
          <w:sz w:val="28"/>
          <w:szCs w:val="28"/>
          <w:lang w:val="en-US"/>
        </w:rPr>
        <w:t xml:space="preserve">nd an additional crop of 5.5 t </w:t>
      </w:r>
      <w:r w:rsidRPr="00C23B51">
        <w:rPr>
          <w:rFonts w:ascii="Times New Roman" w:hAnsi="Times New Roman"/>
          <w:sz w:val="28"/>
          <w:szCs w:val="28"/>
          <w:lang w:val="en-US"/>
        </w:rPr>
        <w:t>ha</w:t>
      </w:r>
      <w:r w:rsidRPr="00BA259C">
        <w:rPr>
          <w:rFonts w:ascii="Times New Roman" w:hAnsi="Times New Roman"/>
          <w:sz w:val="28"/>
          <w:szCs w:val="28"/>
          <w:vertAlign w:val="superscript"/>
          <w:lang w:val="en-US"/>
        </w:rPr>
        <w:t>-1</w:t>
      </w:r>
      <w:r w:rsidRPr="00C23B51">
        <w:rPr>
          <w:rFonts w:ascii="Times New Roman" w:hAnsi="Times New Roman"/>
          <w:sz w:val="28"/>
          <w:szCs w:val="28"/>
          <w:lang w:val="en-US"/>
        </w:rPr>
        <w:t xml:space="preserve"> was obtained, as well as against annual and perennial weeds on carrots, the biological efficiency was 85.2 </w:t>
      </w:r>
      <w:r>
        <w:rPr>
          <w:rFonts w:ascii="Times New Roman" w:hAnsi="Times New Roman"/>
          <w:sz w:val="28"/>
          <w:szCs w:val="28"/>
          <w:lang w:val="en-US"/>
        </w:rPr>
        <w:t xml:space="preserve">% and the additional crop was </w:t>
      </w:r>
      <w:proofErr w:type="gramStart"/>
      <w:r>
        <w:rPr>
          <w:rFonts w:ascii="Times New Roman" w:hAnsi="Times New Roman"/>
          <w:sz w:val="28"/>
          <w:szCs w:val="28"/>
          <w:lang w:val="en-US"/>
        </w:rPr>
        <w:t>4.0 t</w:t>
      </w:r>
      <w:r w:rsidRPr="00C23B51">
        <w:rPr>
          <w:rFonts w:ascii="Times New Roman" w:hAnsi="Times New Roman"/>
          <w:sz w:val="28"/>
          <w:szCs w:val="28"/>
          <w:lang w:val="en-US"/>
        </w:rPr>
        <w:t xml:space="preserve"> ha</w:t>
      </w:r>
      <w:r w:rsidRPr="00BA259C">
        <w:rPr>
          <w:rFonts w:ascii="Times New Roman" w:hAnsi="Times New Roman"/>
          <w:sz w:val="28"/>
          <w:szCs w:val="28"/>
          <w:vertAlign w:val="superscript"/>
          <w:lang w:val="en-US"/>
        </w:rPr>
        <w:t>-1</w:t>
      </w:r>
      <w:proofErr w:type="gramEnd"/>
      <w:r w:rsidRPr="00C23B51">
        <w:rPr>
          <w:rFonts w:ascii="Times New Roman" w:hAnsi="Times New Roman"/>
          <w:sz w:val="28"/>
          <w:szCs w:val="28"/>
          <w:lang w:val="en-US"/>
        </w:rPr>
        <w:t>.</w:t>
      </w:r>
    </w:p>
    <w:p w:rsidR="005218B1" w:rsidRPr="00C23B51" w:rsidRDefault="005218B1" w:rsidP="005218B1">
      <w:pPr>
        <w:widowControl w:val="0"/>
        <w:ind w:firstLine="567"/>
        <w:jc w:val="both"/>
        <w:rPr>
          <w:rFonts w:ascii="Times New Roman" w:hAnsi="Times New Roman"/>
          <w:sz w:val="28"/>
          <w:szCs w:val="28"/>
          <w:lang w:val="uz-Cyrl-UZ"/>
        </w:rPr>
      </w:pPr>
      <w:proofErr w:type="gramStart"/>
      <w:r w:rsidRPr="00C23B51">
        <w:rPr>
          <w:rFonts w:ascii="Times New Roman" w:hAnsi="Times New Roman"/>
          <w:b/>
          <w:sz w:val="28"/>
          <w:szCs w:val="28"/>
          <w:lang w:val="en-US"/>
        </w:rPr>
        <w:t>Structure and volume of dissertation</w:t>
      </w:r>
      <w:r w:rsidRPr="00C23B51">
        <w:rPr>
          <w:rFonts w:ascii="Times New Roman" w:hAnsi="Times New Roman"/>
          <w:sz w:val="28"/>
          <w:szCs w:val="28"/>
          <w:lang w:val="en-US"/>
        </w:rPr>
        <w:t>.</w:t>
      </w:r>
      <w:proofErr w:type="gramEnd"/>
      <w:r w:rsidRPr="00C23B51">
        <w:rPr>
          <w:rFonts w:ascii="Times New Roman" w:hAnsi="Times New Roman"/>
          <w:sz w:val="28"/>
          <w:szCs w:val="28"/>
          <w:lang w:val="en-US"/>
        </w:rPr>
        <w:t xml:space="preserve"> The dissertation consists of an introduction, six chapters, conclusion, a list of references and annexes. The volume of the thesis is 200 pages.</w:t>
      </w:r>
    </w:p>
    <w:p w:rsidR="005218B1" w:rsidRDefault="005218B1" w:rsidP="005218B1">
      <w:pPr>
        <w:widowControl w:val="0"/>
        <w:ind w:firstLine="567"/>
        <w:jc w:val="both"/>
        <w:rPr>
          <w:rFonts w:ascii="Times New Roman" w:hAnsi="Times New Roman"/>
          <w:sz w:val="28"/>
          <w:szCs w:val="28"/>
          <w:lang w:val="uz-Cyrl-UZ"/>
        </w:rPr>
      </w:pPr>
    </w:p>
    <w:p w:rsidR="005218B1" w:rsidRDefault="005218B1" w:rsidP="005218B1">
      <w:pPr>
        <w:widowControl w:val="0"/>
        <w:ind w:firstLine="567"/>
        <w:jc w:val="both"/>
        <w:rPr>
          <w:rFonts w:ascii="Times New Roman" w:hAnsi="Times New Roman"/>
          <w:sz w:val="28"/>
          <w:szCs w:val="28"/>
          <w:lang w:val="uz-Cyrl-UZ"/>
        </w:rPr>
      </w:pPr>
    </w:p>
    <w:p w:rsidR="005218B1" w:rsidRDefault="005218B1" w:rsidP="005218B1">
      <w:pPr>
        <w:widowControl w:val="0"/>
        <w:ind w:firstLine="567"/>
        <w:jc w:val="both"/>
        <w:rPr>
          <w:rFonts w:ascii="Times New Roman" w:hAnsi="Times New Roman"/>
          <w:sz w:val="28"/>
          <w:szCs w:val="28"/>
          <w:lang w:val="uz-Cyrl-UZ"/>
        </w:rPr>
      </w:pPr>
    </w:p>
    <w:p w:rsidR="005218B1" w:rsidRDefault="005218B1" w:rsidP="005218B1">
      <w:pPr>
        <w:widowControl w:val="0"/>
        <w:ind w:firstLine="567"/>
        <w:jc w:val="both"/>
        <w:rPr>
          <w:rFonts w:ascii="Times New Roman" w:hAnsi="Times New Roman"/>
          <w:sz w:val="28"/>
          <w:szCs w:val="28"/>
          <w:lang w:val="uz-Cyrl-UZ"/>
        </w:rPr>
      </w:pPr>
    </w:p>
    <w:p w:rsidR="005218B1" w:rsidRDefault="005218B1" w:rsidP="005218B1">
      <w:pPr>
        <w:widowControl w:val="0"/>
        <w:ind w:firstLine="567"/>
        <w:jc w:val="both"/>
        <w:rPr>
          <w:rFonts w:ascii="Times New Roman" w:hAnsi="Times New Roman"/>
          <w:sz w:val="28"/>
          <w:szCs w:val="28"/>
          <w:lang w:val="uz-Cyrl-UZ"/>
        </w:rPr>
      </w:pPr>
    </w:p>
    <w:p w:rsidR="005218B1" w:rsidRDefault="005218B1" w:rsidP="005218B1">
      <w:pPr>
        <w:widowControl w:val="0"/>
        <w:ind w:firstLine="567"/>
        <w:jc w:val="both"/>
        <w:rPr>
          <w:rFonts w:ascii="Times New Roman" w:hAnsi="Times New Roman"/>
          <w:sz w:val="28"/>
          <w:szCs w:val="28"/>
          <w:lang w:val="uz-Cyrl-UZ"/>
        </w:rPr>
      </w:pPr>
    </w:p>
    <w:p w:rsidR="005218B1" w:rsidRDefault="005218B1" w:rsidP="005218B1">
      <w:pPr>
        <w:widowControl w:val="0"/>
        <w:ind w:firstLine="567"/>
        <w:jc w:val="both"/>
        <w:rPr>
          <w:rFonts w:ascii="Times New Roman" w:hAnsi="Times New Roman"/>
          <w:sz w:val="28"/>
          <w:szCs w:val="28"/>
          <w:lang w:val="uz-Cyrl-UZ"/>
        </w:rPr>
      </w:pPr>
    </w:p>
    <w:p w:rsidR="005218B1" w:rsidRDefault="005218B1" w:rsidP="005218B1">
      <w:pPr>
        <w:widowControl w:val="0"/>
        <w:ind w:firstLine="567"/>
        <w:jc w:val="both"/>
        <w:rPr>
          <w:rFonts w:ascii="Times New Roman" w:hAnsi="Times New Roman"/>
          <w:sz w:val="28"/>
          <w:szCs w:val="28"/>
          <w:lang w:val="uz-Cyrl-UZ"/>
        </w:rPr>
      </w:pPr>
    </w:p>
    <w:p w:rsidR="005218B1" w:rsidRDefault="005218B1" w:rsidP="005218B1">
      <w:pPr>
        <w:widowControl w:val="0"/>
        <w:ind w:firstLine="567"/>
        <w:jc w:val="both"/>
        <w:rPr>
          <w:rFonts w:ascii="Times New Roman" w:hAnsi="Times New Roman"/>
          <w:sz w:val="28"/>
          <w:szCs w:val="28"/>
          <w:lang w:val="uz-Cyrl-UZ"/>
        </w:rPr>
      </w:pPr>
    </w:p>
    <w:p w:rsidR="005218B1" w:rsidRDefault="005218B1" w:rsidP="005218B1">
      <w:pPr>
        <w:widowControl w:val="0"/>
        <w:ind w:firstLine="567"/>
        <w:jc w:val="both"/>
        <w:rPr>
          <w:rFonts w:ascii="Times New Roman" w:hAnsi="Times New Roman"/>
          <w:sz w:val="28"/>
          <w:szCs w:val="28"/>
          <w:lang w:val="uz-Cyrl-UZ"/>
        </w:rPr>
      </w:pPr>
    </w:p>
    <w:p w:rsidR="005218B1" w:rsidRDefault="005218B1" w:rsidP="005218B1">
      <w:pPr>
        <w:widowControl w:val="0"/>
        <w:ind w:firstLine="567"/>
        <w:jc w:val="both"/>
        <w:rPr>
          <w:rFonts w:ascii="Times New Roman" w:hAnsi="Times New Roman"/>
          <w:sz w:val="28"/>
          <w:szCs w:val="28"/>
          <w:lang w:val="uz-Cyrl-UZ"/>
        </w:rPr>
      </w:pPr>
    </w:p>
    <w:p w:rsidR="005218B1" w:rsidRDefault="005218B1" w:rsidP="005218B1">
      <w:pPr>
        <w:widowControl w:val="0"/>
        <w:jc w:val="both"/>
        <w:rPr>
          <w:rFonts w:ascii="Times New Roman" w:hAnsi="Times New Roman"/>
          <w:sz w:val="28"/>
          <w:szCs w:val="28"/>
          <w:lang w:val="uz-Cyrl-UZ"/>
        </w:rPr>
      </w:pPr>
    </w:p>
    <w:p w:rsidR="005218B1" w:rsidRPr="004C7210" w:rsidRDefault="005218B1" w:rsidP="005218B1">
      <w:pPr>
        <w:pStyle w:val="aff1"/>
        <w:widowControl w:val="0"/>
        <w:autoSpaceDE w:val="0"/>
        <w:autoSpaceDN w:val="0"/>
        <w:adjustRightInd w:val="0"/>
        <w:spacing w:after="0" w:line="240" w:lineRule="auto"/>
        <w:ind w:left="567"/>
        <w:contextualSpacing/>
        <w:jc w:val="center"/>
        <w:rPr>
          <w:rFonts w:ascii="Times New Roman" w:hAnsi="Times New Roman" w:cs="Times New Roman"/>
          <w:b/>
          <w:sz w:val="28"/>
          <w:szCs w:val="28"/>
          <w:lang w:val="uz-Cyrl-UZ"/>
        </w:rPr>
      </w:pPr>
      <w:r w:rsidRPr="004C7210">
        <w:rPr>
          <w:rFonts w:ascii="Times New Roman" w:hAnsi="Times New Roman" w:cs="Times New Roman"/>
          <w:b/>
          <w:sz w:val="28"/>
          <w:szCs w:val="28"/>
          <w:lang w:val="uz-Cyrl-UZ"/>
        </w:rPr>
        <w:lastRenderedPageBreak/>
        <w:t>ЭЪЛОН ҚИЛИНГАН ИШЛАР РЎЙХАТИ</w:t>
      </w:r>
    </w:p>
    <w:p w:rsidR="005218B1" w:rsidRPr="004C7210" w:rsidRDefault="005218B1" w:rsidP="005218B1">
      <w:pPr>
        <w:pStyle w:val="aff1"/>
        <w:widowControl w:val="0"/>
        <w:autoSpaceDE w:val="0"/>
        <w:autoSpaceDN w:val="0"/>
        <w:adjustRightInd w:val="0"/>
        <w:spacing w:after="0" w:line="240" w:lineRule="auto"/>
        <w:ind w:left="567"/>
        <w:contextualSpacing/>
        <w:jc w:val="center"/>
        <w:rPr>
          <w:rFonts w:ascii="Times New Roman" w:hAnsi="Times New Roman" w:cs="Times New Roman"/>
          <w:b/>
          <w:sz w:val="28"/>
          <w:szCs w:val="28"/>
          <w:lang w:val="uz-Cyrl-UZ"/>
        </w:rPr>
      </w:pPr>
      <w:r w:rsidRPr="004C7210">
        <w:rPr>
          <w:rFonts w:ascii="Times New Roman" w:hAnsi="Times New Roman" w:cs="Times New Roman"/>
          <w:b/>
          <w:sz w:val="28"/>
          <w:szCs w:val="28"/>
          <w:lang w:val="uz-Cyrl-UZ"/>
        </w:rPr>
        <w:t>СПИСОК ОПУБЛИКОВАННЫХ РАБОТ</w:t>
      </w:r>
    </w:p>
    <w:p w:rsidR="005218B1" w:rsidRDefault="005218B1" w:rsidP="005218B1">
      <w:pPr>
        <w:pStyle w:val="aff1"/>
        <w:widowControl w:val="0"/>
        <w:autoSpaceDE w:val="0"/>
        <w:autoSpaceDN w:val="0"/>
        <w:adjustRightInd w:val="0"/>
        <w:spacing w:after="0" w:line="240" w:lineRule="auto"/>
        <w:ind w:left="567"/>
        <w:contextualSpacing/>
        <w:jc w:val="center"/>
        <w:rPr>
          <w:rFonts w:ascii="Times New Roman" w:hAnsi="Times New Roman" w:cs="Times New Roman"/>
          <w:b/>
          <w:sz w:val="28"/>
          <w:szCs w:val="28"/>
          <w:lang w:val="en-US"/>
        </w:rPr>
      </w:pPr>
      <w:r w:rsidRPr="004C7210">
        <w:rPr>
          <w:rFonts w:ascii="Times New Roman" w:hAnsi="Times New Roman" w:cs="Times New Roman"/>
          <w:b/>
          <w:sz w:val="28"/>
          <w:szCs w:val="28"/>
          <w:lang w:val="en-US"/>
        </w:rPr>
        <w:t>LIST of PUBLISHED WORKS</w:t>
      </w:r>
    </w:p>
    <w:p w:rsidR="005218B1" w:rsidRDefault="005218B1" w:rsidP="005218B1">
      <w:pPr>
        <w:pStyle w:val="aff1"/>
        <w:widowControl w:val="0"/>
        <w:autoSpaceDE w:val="0"/>
        <w:autoSpaceDN w:val="0"/>
        <w:adjustRightInd w:val="0"/>
        <w:spacing w:after="0" w:line="240" w:lineRule="auto"/>
        <w:ind w:left="567"/>
        <w:contextualSpacing/>
        <w:jc w:val="center"/>
        <w:rPr>
          <w:rFonts w:ascii="Times New Roman" w:hAnsi="Times New Roman"/>
          <w:b/>
          <w:sz w:val="24"/>
          <w:szCs w:val="24"/>
          <w:lang w:val="en-US"/>
        </w:rPr>
      </w:pPr>
    </w:p>
    <w:p w:rsidR="005218B1" w:rsidRDefault="005218B1" w:rsidP="005218B1">
      <w:pPr>
        <w:pStyle w:val="aff1"/>
        <w:widowControl w:val="0"/>
        <w:autoSpaceDE w:val="0"/>
        <w:autoSpaceDN w:val="0"/>
        <w:adjustRightInd w:val="0"/>
        <w:spacing w:after="0" w:line="240" w:lineRule="auto"/>
        <w:ind w:left="567"/>
        <w:contextualSpacing/>
        <w:jc w:val="center"/>
        <w:rPr>
          <w:rFonts w:ascii="Times New Roman" w:hAnsi="Times New Roman"/>
          <w:b/>
          <w:sz w:val="24"/>
          <w:szCs w:val="24"/>
          <w:lang w:val="uz-Cyrl-UZ"/>
        </w:rPr>
      </w:pPr>
      <w:r w:rsidRPr="006F1B15">
        <w:rPr>
          <w:rFonts w:ascii="Times New Roman" w:hAnsi="Times New Roman"/>
          <w:b/>
          <w:sz w:val="24"/>
          <w:szCs w:val="24"/>
          <w:lang w:val="en-US"/>
        </w:rPr>
        <w:t xml:space="preserve">I </w:t>
      </w:r>
      <w:r w:rsidRPr="006F1B15">
        <w:rPr>
          <w:rFonts w:ascii="Times New Roman" w:hAnsi="Times New Roman"/>
          <w:b/>
          <w:sz w:val="24"/>
          <w:szCs w:val="24"/>
          <w:lang w:val="uz-Cyrl-UZ"/>
        </w:rPr>
        <w:t>бўлим (</w:t>
      </w:r>
      <w:r w:rsidRPr="006F1B15">
        <w:rPr>
          <w:rFonts w:ascii="Times New Roman" w:hAnsi="Times New Roman"/>
          <w:b/>
          <w:sz w:val="24"/>
          <w:szCs w:val="24"/>
          <w:lang w:val="en-US"/>
        </w:rPr>
        <w:t>I</w:t>
      </w:r>
      <w:r w:rsidRPr="006F1B15">
        <w:rPr>
          <w:rFonts w:ascii="Times New Roman" w:hAnsi="Times New Roman"/>
          <w:b/>
          <w:sz w:val="24"/>
          <w:szCs w:val="24"/>
        </w:rPr>
        <w:t>часть</w:t>
      </w:r>
      <w:r w:rsidRPr="006F1B15">
        <w:rPr>
          <w:rFonts w:ascii="Times New Roman" w:hAnsi="Times New Roman"/>
          <w:b/>
          <w:sz w:val="24"/>
          <w:szCs w:val="24"/>
          <w:lang w:val="en-US"/>
        </w:rPr>
        <w:t>; I part</w:t>
      </w:r>
      <w:r w:rsidRPr="006F1B15">
        <w:rPr>
          <w:rFonts w:ascii="Times New Roman" w:hAnsi="Times New Roman"/>
          <w:b/>
          <w:sz w:val="24"/>
          <w:szCs w:val="24"/>
          <w:lang w:val="uz-Cyrl-UZ"/>
        </w:rPr>
        <w:t>)</w:t>
      </w:r>
    </w:p>
    <w:p w:rsidR="005218B1" w:rsidRPr="006F1B15" w:rsidRDefault="005218B1" w:rsidP="005218B1">
      <w:pPr>
        <w:pStyle w:val="afe"/>
        <w:jc w:val="center"/>
        <w:rPr>
          <w:lang w:val="uz-Cyrl-UZ"/>
        </w:rPr>
      </w:pPr>
      <w:r w:rsidRPr="006F1B15">
        <w:rPr>
          <w:lang w:val="uz-Cyrl-UZ"/>
        </w:rPr>
        <w:t>.</w:t>
      </w:r>
    </w:p>
    <w:p w:rsidR="005218B1" w:rsidRPr="00980795" w:rsidRDefault="005218B1" w:rsidP="005218B1">
      <w:pPr>
        <w:pStyle w:val="aff1"/>
        <w:widowControl w:val="0"/>
        <w:numPr>
          <w:ilvl w:val="0"/>
          <w:numId w:val="48"/>
        </w:numPr>
        <w:autoSpaceDE w:val="0"/>
        <w:autoSpaceDN w:val="0"/>
        <w:adjustRightInd w:val="0"/>
        <w:spacing w:after="0" w:line="240" w:lineRule="auto"/>
        <w:ind w:left="0" w:firstLine="426"/>
        <w:contextualSpacing/>
        <w:jc w:val="both"/>
        <w:rPr>
          <w:rFonts w:ascii="Times New Roman" w:hAnsi="Times New Roman" w:cs="Times New Roman"/>
          <w:b/>
          <w:sz w:val="28"/>
          <w:szCs w:val="28"/>
          <w:lang w:val="uz-Cyrl-UZ"/>
        </w:rPr>
      </w:pPr>
      <w:r w:rsidRPr="00980795">
        <w:rPr>
          <w:rFonts w:ascii="Times New Roman" w:hAnsi="Times New Roman" w:cs="Times New Roman"/>
          <w:sz w:val="28"/>
          <w:szCs w:val="28"/>
          <w:lang w:val="uz-Cyrl-UZ"/>
        </w:rPr>
        <w:t xml:space="preserve">Насиров Б.С., Ачилов Ф.С., Ш.А.Кадирова. Бегона ўтлар биологияси ва уларга қарши кураш чоралари//ЎзР Фанлар Академияси Асосий </w:t>
      </w:r>
      <w:r>
        <w:rPr>
          <w:rFonts w:ascii="Times New Roman" w:hAnsi="Times New Roman" w:cs="Times New Roman"/>
          <w:sz w:val="28"/>
          <w:szCs w:val="28"/>
          <w:lang w:val="uz-Cyrl-UZ"/>
        </w:rPr>
        <w:t>кутубхонаси</w:t>
      </w:r>
      <w:r w:rsidRPr="00980795">
        <w:rPr>
          <w:rFonts w:ascii="Times New Roman" w:hAnsi="Times New Roman" w:cs="Times New Roman"/>
          <w:sz w:val="28"/>
          <w:szCs w:val="28"/>
          <w:lang w:val="uz-Cyrl-UZ"/>
        </w:rPr>
        <w:t xml:space="preserve"> босмахонасида чоп этилган. Тошкент</w:t>
      </w:r>
      <w:r>
        <w:rPr>
          <w:rFonts w:ascii="Times New Roman" w:hAnsi="Times New Roman" w:cs="Times New Roman"/>
          <w:sz w:val="28"/>
          <w:szCs w:val="28"/>
          <w:lang w:val="uz-Cyrl-UZ"/>
        </w:rPr>
        <w:t>‒</w:t>
      </w:r>
      <w:r w:rsidRPr="00980795">
        <w:rPr>
          <w:rFonts w:ascii="Times New Roman" w:hAnsi="Times New Roman" w:cs="Times New Roman"/>
          <w:sz w:val="28"/>
          <w:szCs w:val="28"/>
          <w:lang w:val="uz-Cyrl-UZ"/>
        </w:rPr>
        <w:t>2019</w:t>
      </w:r>
      <w:r>
        <w:rPr>
          <w:rFonts w:ascii="Times New Roman" w:hAnsi="Times New Roman" w:cs="Times New Roman"/>
          <w:sz w:val="28"/>
          <w:szCs w:val="28"/>
          <w:lang w:val="uz-Cyrl-UZ"/>
        </w:rPr>
        <w:t>.</w:t>
      </w:r>
      <w:r w:rsidRPr="00980795">
        <w:rPr>
          <w:rFonts w:ascii="Times New Roman" w:hAnsi="Times New Roman" w:cs="Times New Roman"/>
          <w:sz w:val="28"/>
          <w:szCs w:val="28"/>
          <w:lang w:val="uz-Cyrl-UZ"/>
        </w:rPr>
        <w:t xml:space="preserve"> Монография, </w:t>
      </w:r>
      <w:r w:rsidRPr="008F32DC">
        <w:rPr>
          <w:rFonts w:ascii="Times New Roman" w:hAnsi="Times New Roman" w:cs="Times New Roman"/>
          <w:sz w:val="28"/>
          <w:szCs w:val="28"/>
          <w:lang w:val="uz-Cyrl-UZ"/>
        </w:rPr>
        <w:t>Б.</w:t>
      </w:r>
      <w:r>
        <w:rPr>
          <w:rFonts w:ascii="Times New Roman" w:hAnsi="Times New Roman" w:cs="Times New Roman"/>
          <w:sz w:val="28"/>
          <w:szCs w:val="28"/>
          <w:lang w:val="uz-Cyrl-UZ"/>
        </w:rPr>
        <w:t>110.</w:t>
      </w:r>
    </w:p>
    <w:p w:rsidR="005218B1" w:rsidRPr="00ED626C" w:rsidRDefault="005218B1" w:rsidP="005218B1">
      <w:pPr>
        <w:pStyle w:val="afe"/>
        <w:numPr>
          <w:ilvl w:val="0"/>
          <w:numId w:val="48"/>
        </w:numPr>
        <w:ind w:left="0" w:firstLine="426"/>
        <w:jc w:val="both"/>
        <w:rPr>
          <w:rFonts w:ascii="Times New Roman" w:hAnsi="Times New Roman"/>
          <w:sz w:val="28"/>
          <w:szCs w:val="28"/>
          <w:lang w:val="uz-Cyrl-UZ"/>
        </w:rPr>
      </w:pPr>
      <w:r w:rsidRPr="00ED626C">
        <w:rPr>
          <w:rFonts w:ascii="Times New Roman" w:hAnsi="Times New Roman"/>
          <w:sz w:val="28"/>
          <w:szCs w:val="28"/>
          <w:lang w:val="uz-Cyrl-UZ"/>
        </w:rPr>
        <w:t>Насиров Б.С., Дусбаев И.Р. The efficiency of Pivot 10 % WSC herbicide against dodder (</w:t>
      </w:r>
      <w:r w:rsidRPr="00ED626C">
        <w:rPr>
          <w:rFonts w:ascii="Times New Roman" w:hAnsi="Times New Roman"/>
          <w:i/>
          <w:sz w:val="28"/>
          <w:szCs w:val="28"/>
          <w:lang w:val="uz-Cyrl-UZ"/>
        </w:rPr>
        <w:t>Cuscuta camprestris</w:t>
      </w:r>
      <w:r w:rsidRPr="00ED626C">
        <w:rPr>
          <w:rFonts w:ascii="Times New Roman" w:hAnsi="Times New Roman"/>
          <w:sz w:val="28"/>
          <w:szCs w:val="28"/>
          <w:lang w:val="uz-Cyrl-UZ"/>
        </w:rPr>
        <w:t>) in carrot field.</w:t>
      </w:r>
      <w:r w:rsidRPr="00ED626C">
        <w:rPr>
          <w:rFonts w:ascii="Times New Roman" w:hAnsi="Times New Roman"/>
          <w:sz w:val="28"/>
          <w:szCs w:val="28"/>
          <w:lang w:val="en-US"/>
        </w:rPr>
        <w:t xml:space="preserve"> </w:t>
      </w:r>
      <w:r w:rsidRPr="00ED626C">
        <w:rPr>
          <w:rFonts w:ascii="Times New Roman" w:hAnsi="Times New Roman"/>
          <w:sz w:val="28"/>
          <w:szCs w:val="28"/>
          <w:lang w:val="uz-Cyrl-UZ"/>
        </w:rPr>
        <w:t>EPRA International Journal of Research&amp;Devolopment” (</w:t>
      </w:r>
      <w:r w:rsidRPr="00ED626C">
        <w:rPr>
          <w:rFonts w:ascii="Times New Roman" w:hAnsi="Times New Roman"/>
          <w:sz w:val="28"/>
          <w:szCs w:val="28"/>
          <w:lang w:val="en-US"/>
        </w:rPr>
        <w:t xml:space="preserve">EPRA </w:t>
      </w:r>
      <w:r w:rsidRPr="00ED626C">
        <w:rPr>
          <w:rFonts w:ascii="Times New Roman" w:hAnsi="Times New Roman"/>
          <w:sz w:val="28"/>
          <w:szCs w:val="28"/>
          <w:lang w:val="uz-Cyrl-UZ"/>
        </w:rPr>
        <w:t>IJR</w:t>
      </w:r>
      <w:r w:rsidRPr="00ED626C">
        <w:rPr>
          <w:rFonts w:ascii="Times New Roman" w:hAnsi="Times New Roman"/>
          <w:sz w:val="28"/>
          <w:szCs w:val="28"/>
          <w:lang w:val="en-US"/>
        </w:rPr>
        <w:t>D</w:t>
      </w:r>
      <w:r w:rsidRPr="00ED626C">
        <w:rPr>
          <w:rFonts w:ascii="Times New Roman" w:hAnsi="Times New Roman"/>
          <w:sz w:val="28"/>
          <w:szCs w:val="28"/>
          <w:lang w:val="uz-Cyrl-UZ"/>
        </w:rPr>
        <w:t>)</w:t>
      </w:r>
      <w:r w:rsidRPr="00ED626C">
        <w:rPr>
          <w:rFonts w:ascii="Times New Roman" w:hAnsi="Times New Roman"/>
          <w:sz w:val="28"/>
          <w:szCs w:val="28"/>
          <w:lang w:val="en-US"/>
        </w:rPr>
        <w:t xml:space="preserve">, </w:t>
      </w:r>
      <w:r w:rsidRPr="00ED626C">
        <w:rPr>
          <w:rFonts w:ascii="Times New Roman" w:hAnsi="Times New Roman"/>
          <w:sz w:val="28"/>
          <w:szCs w:val="28"/>
          <w:lang w:val="uz-Cyrl-UZ"/>
        </w:rPr>
        <w:t>Pe</w:t>
      </w:r>
      <w:r w:rsidRPr="00ED626C">
        <w:rPr>
          <w:rFonts w:ascii="Times New Roman" w:hAnsi="Times New Roman"/>
          <w:sz w:val="28"/>
          <w:szCs w:val="28"/>
          <w:lang w:val="en-US"/>
        </w:rPr>
        <w:t>e</w:t>
      </w:r>
      <w:r w:rsidRPr="00ED626C">
        <w:rPr>
          <w:rFonts w:ascii="Times New Roman" w:hAnsi="Times New Roman"/>
          <w:sz w:val="28"/>
          <w:szCs w:val="28"/>
          <w:lang w:val="uz-Cyrl-UZ"/>
        </w:rPr>
        <w:t>r Reviewed Journal, India</w:t>
      </w:r>
      <w:r w:rsidRPr="00ED626C">
        <w:rPr>
          <w:rFonts w:ascii="Times New Roman" w:hAnsi="Times New Roman"/>
          <w:sz w:val="28"/>
          <w:szCs w:val="28"/>
          <w:lang w:val="en-US"/>
        </w:rPr>
        <w:t xml:space="preserve">, </w:t>
      </w:r>
      <w:r w:rsidRPr="00ED626C">
        <w:rPr>
          <w:rFonts w:ascii="Times New Roman" w:hAnsi="Times New Roman"/>
          <w:sz w:val="28"/>
          <w:szCs w:val="28"/>
          <w:lang w:val="uz-Cyrl-UZ"/>
        </w:rPr>
        <w:t>2019,</w:t>
      </w:r>
      <w:r w:rsidRPr="00ED626C">
        <w:rPr>
          <w:rFonts w:ascii="Times New Roman" w:hAnsi="Times New Roman"/>
          <w:sz w:val="28"/>
          <w:szCs w:val="28"/>
          <w:lang w:val="en-US"/>
        </w:rPr>
        <w:t xml:space="preserve"> Volume 4, Issue 7. </w:t>
      </w:r>
      <w:r w:rsidRPr="00ED626C">
        <w:rPr>
          <w:rFonts w:ascii="Times New Roman" w:hAnsi="Times New Roman"/>
          <w:sz w:val="28"/>
          <w:szCs w:val="28"/>
          <w:lang w:val="uz-Cyrl-UZ"/>
        </w:rPr>
        <w:t xml:space="preserve"> </w:t>
      </w:r>
      <w:r w:rsidRPr="00ED626C">
        <w:rPr>
          <w:rFonts w:ascii="Times New Roman" w:hAnsi="Times New Roman"/>
          <w:sz w:val="28"/>
          <w:szCs w:val="28"/>
          <w:lang w:val="en-US"/>
        </w:rPr>
        <w:t>pp</w:t>
      </w:r>
      <w:r w:rsidRPr="00ED626C">
        <w:rPr>
          <w:rFonts w:ascii="Times New Roman" w:hAnsi="Times New Roman"/>
          <w:sz w:val="28"/>
          <w:szCs w:val="28"/>
          <w:lang w:val="uz-Cyrl-UZ"/>
        </w:rPr>
        <w:t xml:space="preserve">. 69‒71. (№23, SJIF 2018 </w:t>
      </w:r>
      <w:r w:rsidRPr="00ED626C">
        <w:rPr>
          <w:rFonts w:ascii="Times New Roman" w:hAnsi="Times New Roman"/>
          <w:sz w:val="28"/>
          <w:szCs w:val="28"/>
          <w:lang w:val="en-US"/>
        </w:rPr>
        <w:t>IF=6,093</w:t>
      </w:r>
      <w:r w:rsidRPr="00ED626C">
        <w:rPr>
          <w:rFonts w:ascii="Times New Roman" w:hAnsi="Times New Roman"/>
          <w:sz w:val="28"/>
          <w:szCs w:val="28"/>
          <w:lang w:val="uz-Cyrl-UZ"/>
        </w:rPr>
        <w:t xml:space="preserve">). </w:t>
      </w:r>
    </w:p>
    <w:p w:rsidR="005218B1" w:rsidRPr="00FD6254" w:rsidRDefault="005218B1" w:rsidP="005218B1">
      <w:pPr>
        <w:pStyle w:val="aff1"/>
        <w:widowControl w:val="0"/>
        <w:numPr>
          <w:ilvl w:val="0"/>
          <w:numId w:val="48"/>
        </w:numPr>
        <w:autoSpaceDE w:val="0"/>
        <w:autoSpaceDN w:val="0"/>
        <w:adjustRightInd w:val="0"/>
        <w:spacing w:after="0" w:line="240" w:lineRule="auto"/>
        <w:ind w:left="0" w:firstLine="426"/>
        <w:contextualSpacing/>
        <w:jc w:val="both"/>
        <w:rPr>
          <w:rFonts w:ascii="Times New Roman" w:hAnsi="Times New Roman" w:cs="Times New Roman"/>
          <w:b/>
          <w:sz w:val="28"/>
          <w:szCs w:val="28"/>
          <w:lang w:val="uz-Cyrl-UZ"/>
        </w:rPr>
      </w:pPr>
      <w:r w:rsidRPr="00980795">
        <w:rPr>
          <w:rFonts w:ascii="Times New Roman" w:hAnsi="Times New Roman" w:cs="Times New Roman"/>
          <w:sz w:val="28"/>
          <w:szCs w:val="28"/>
          <w:lang w:val="uz-Cyrl-UZ"/>
        </w:rPr>
        <w:t>Насиров Б.С.,</w:t>
      </w:r>
      <w:r w:rsidRPr="00980795">
        <w:rPr>
          <w:rFonts w:ascii="Times New Roman" w:hAnsi="Times New Roman" w:cs="Times New Roman"/>
          <w:bCs/>
          <w:sz w:val="28"/>
          <w:szCs w:val="28"/>
          <w:lang w:val="uz-Cyrl-UZ"/>
        </w:rPr>
        <w:t xml:space="preserve"> Абдурахимов Ш.О., Кадирова Ш.А., Олимова З. </w:t>
      </w:r>
      <w:r w:rsidRPr="00980795">
        <w:rPr>
          <w:rFonts w:ascii="Times New Roman" w:hAnsi="Times New Roman" w:cs="Times New Roman"/>
          <w:sz w:val="28"/>
          <w:szCs w:val="28"/>
          <w:lang w:val="uz-Cyrl-UZ"/>
        </w:rPr>
        <w:t xml:space="preserve">Гербициды против сорняков повышают уражайность картофеля // </w:t>
      </w:r>
      <w:r>
        <w:rPr>
          <w:rFonts w:ascii="Times New Roman" w:hAnsi="Times New Roman" w:cs="Times New Roman"/>
          <w:sz w:val="28"/>
          <w:szCs w:val="28"/>
          <w:lang w:val="uz-Cyrl-UZ"/>
        </w:rPr>
        <w:t>“</w:t>
      </w:r>
      <w:r w:rsidRPr="00980795">
        <w:rPr>
          <w:rFonts w:ascii="Times New Roman" w:hAnsi="Times New Roman" w:cs="Times New Roman"/>
          <w:sz w:val="28"/>
          <w:szCs w:val="28"/>
          <w:lang w:val="uz-Cyrl-UZ"/>
        </w:rPr>
        <w:t>Ўзбекистон Аграр фани хабарномаси</w:t>
      </w:r>
      <w:r>
        <w:rPr>
          <w:rFonts w:ascii="Times New Roman" w:hAnsi="Times New Roman" w:cs="Times New Roman"/>
          <w:sz w:val="28"/>
          <w:szCs w:val="28"/>
          <w:lang w:val="uz-Cyrl-UZ"/>
        </w:rPr>
        <w:t>”</w:t>
      </w:r>
      <w:r w:rsidRPr="00980795">
        <w:rPr>
          <w:rFonts w:ascii="Times New Roman" w:hAnsi="Times New Roman" w:cs="Times New Roman"/>
          <w:sz w:val="28"/>
          <w:szCs w:val="28"/>
          <w:lang w:val="uz-Cyrl-UZ"/>
        </w:rPr>
        <w:t xml:space="preserve"> журнали №</w:t>
      </w:r>
      <w:r>
        <w:rPr>
          <w:rFonts w:ascii="Times New Roman" w:hAnsi="Times New Roman" w:cs="Times New Roman"/>
          <w:sz w:val="28"/>
          <w:szCs w:val="28"/>
          <w:lang w:val="uz-Cyrl-UZ"/>
        </w:rPr>
        <w:t>1</w:t>
      </w:r>
      <w:r w:rsidRPr="00980795">
        <w:rPr>
          <w:rFonts w:ascii="Times New Roman" w:hAnsi="Times New Roman" w:cs="Times New Roman"/>
          <w:sz w:val="28"/>
          <w:szCs w:val="28"/>
          <w:lang w:val="uz-Cyrl-UZ"/>
        </w:rPr>
        <w:t xml:space="preserve"> (75),</w:t>
      </w:r>
      <w:r w:rsidRPr="00980795">
        <w:rPr>
          <w:rFonts w:ascii="Times New Roman" w:hAnsi="Times New Roman" w:cs="Times New Roman"/>
          <w:sz w:val="28"/>
          <w:szCs w:val="28"/>
        </w:rPr>
        <w:t xml:space="preserve"> 2019, </w:t>
      </w:r>
      <w:r w:rsidRPr="00980795">
        <w:rPr>
          <w:rFonts w:ascii="Times New Roman" w:hAnsi="Times New Roman" w:cs="Times New Roman"/>
          <w:sz w:val="28"/>
          <w:szCs w:val="28"/>
          <w:lang w:val="uz-Cyrl-UZ"/>
        </w:rPr>
        <w:t>Б. 14</w:t>
      </w:r>
      <w:r>
        <w:rPr>
          <w:rFonts w:ascii="Times New Roman" w:hAnsi="Times New Roman" w:cs="Times New Roman"/>
          <w:sz w:val="28"/>
          <w:szCs w:val="28"/>
          <w:lang w:val="uz-Cyrl-UZ"/>
        </w:rPr>
        <w:t>‒</w:t>
      </w:r>
      <w:r w:rsidRPr="00980795">
        <w:rPr>
          <w:rFonts w:ascii="Times New Roman" w:hAnsi="Times New Roman" w:cs="Times New Roman"/>
          <w:sz w:val="28"/>
          <w:szCs w:val="28"/>
          <w:lang w:val="uz-Cyrl-UZ"/>
        </w:rPr>
        <w:t>15.</w:t>
      </w:r>
      <w:r w:rsidRPr="00FD6254">
        <w:rPr>
          <w:rFonts w:ascii="Times New Roman" w:hAnsi="Times New Roman" w:cs="Times New Roman"/>
          <w:sz w:val="28"/>
          <w:szCs w:val="28"/>
        </w:rPr>
        <w:t xml:space="preserve">(06.00.00. </w:t>
      </w:r>
      <w:r>
        <w:rPr>
          <w:rFonts w:ascii="Times New Roman" w:hAnsi="Times New Roman" w:cs="Times New Roman"/>
          <w:sz w:val="28"/>
          <w:szCs w:val="28"/>
          <w:lang w:val="uz-Cyrl-UZ"/>
        </w:rPr>
        <w:t xml:space="preserve">№ </w:t>
      </w:r>
      <w:r w:rsidRPr="00FD6254">
        <w:rPr>
          <w:rFonts w:ascii="Times New Roman" w:hAnsi="Times New Roman" w:cs="Times New Roman"/>
          <w:sz w:val="28"/>
          <w:szCs w:val="28"/>
        </w:rPr>
        <w:t>7</w:t>
      </w:r>
      <w:r>
        <w:rPr>
          <w:rFonts w:ascii="Times New Roman" w:hAnsi="Times New Roman" w:cs="Times New Roman"/>
          <w:sz w:val="28"/>
          <w:szCs w:val="28"/>
          <w:lang w:val="uz-Cyrl-UZ"/>
        </w:rPr>
        <w:t>).</w:t>
      </w:r>
    </w:p>
    <w:p w:rsidR="005218B1" w:rsidRPr="00FD6254" w:rsidRDefault="005218B1" w:rsidP="005218B1">
      <w:pPr>
        <w:pStyle w:val="aff1"/>
        <w:widowControl w:val="0"/>
        <w:numPr>
          <w:ilvl w:val="0"/>
          <w:numId w:val="48"/>
        </w:numPr>
        <w:autoSpaceDE w:val="0"/>
        <w:autoSpaceDN w:val="0"/>
        <w:adjustRightInd w:val="0"/>
        <w:spacing w:after="0" w:line="240" w:lineRule="auto"/>
        <w:ind w:left="0" w:firstLine="426"/>
        <w:contextualSpacing/>
        <w:jc w:val="both"/>
        <w:rPr>
          <w:rFonts w:ascii="Times New Roman" w:hAnsi="Times New Roman" w:cs="Times New Roman"/>
          <w:b/>
          <w:sz w:val="28"/>
          <w:szCs w:val="28"/>
          <w:lang w:val="uz-Cyrl-UZ"/>
        </w:rPr>
      </w:pPr>
      <w:r w:rsidRPr="00FD6254">
        <w:rPr>
          <w:rFonts w:ascii="Times New Roman" w:hAnsi="Times New Roman" w:cs="Times New Roman"/>
          <w:sz w:val="28"/>
          <w:szCs w:val="28"/>
          <w:lang w:val="uz-Cyrl-UZ"/>
        </w:rPr>
        <w:t>Насиров Б.С, Шодманов М, Насирова З.Ғ. Эффе</w:t>
      </w:r>
      <w:r>
        <w:rPr>
          <w:rFonts w:ascii="Times New Roman" w:hAnsi="Times New Roman" w:cs="Times New Roman"/>
          <w:sz w:val="28"/>
          <w:szCs w:val="28"/>
          <w:lang w:val="uz-Cyrl-UZ"/>
        </w:rPr>
        <w:t>ктивность применения гербицида З</w:t>
      </w:r>
      <w:r w:rsidRPr="00FD6254">
        <w:rPr>
          <w:rFonts w:ascii="Times New Roman" w:hAnsi="Times New Roman" w:cs="Times New Roman"/>
          <w:sz w:val="28"/>
          <w:szCs w:val="28"/>
          <w:lang w:val="uz-Cyrl-UZ"/>
        </w:rPr>
        <w:t xml:space="preserve">еллик супер плюс против однолетних и многолетних сорняков в посевах моркови. // </w:t>
      </w:r>
      <w:r>
        <w:rPr>
          <w:rFonts w:ascii="Times New Roman" w:hAnsi="Times New Roman" w:cs="Times New Roman"/>
          <w:sz w:val="28"/>
          <w:szCs w:val="28"/>
          <w:lang w:val="uz-Cyrl-UZ"/>
        </w:rPr>
        <w:t>“</w:t>
      </w:r>
      <w:r w:rsidRPr="00FD6254">
        <w:rPr>
          <w:rFonts w:ascii="Times New Roman" w:hAnsi="Times New Roman" w:cs="Times New Roman"/>
          <w:sz w:val="28"/>
          <w:szCs w:val="28"/>
          <w:lang w:val="uz-Cyrl-UZ"/>
        </w:rPr>
        <w:t>Ўзбекистон Аграр фани хабарномаси</w:t>
      </w:r>
      <w:r>
        <w:rPr>
          <w:rFonts w:ascii="Times New Roman" w:hAnsi="Times New Roman" w:cs="Times New Roman"/>
          <w:sz w:val="28"/>
          <w:szCs w:val="28"/>
          <w:lang w:val="uz-Cyrl-UZ"/>
        </w:rPr>
        <w:t>”</w:t>
      </w:r>
      <w:r w:rsidRPr="00FD6254">
        <w:rPr>
          <w:rFonts w:ascii="Times New Roman" w:hAnsi="Times New Roman" w:cs="Times New Roman"/>
          <w:sz w:val="28"/>
          <w:szCs w:val="28"/>
          <w:lang w:val="uz-Cyrl-UZ"/>
        </w:rPr>
        <w:t xml:space="preserve"> журнали №</w:t>
      </w:r>
      <w:r>
        <w:rPr>
          <w:rFonts w:ascii="Times New Roman" w:hAnsi="Times New Roman" w:cs="Times New Roman"/>
          <w:sz w:val="28"/>
          <w:szCs w:val="28"/>
          <w:lang w:val="uz-Cyrl-UZ"/>
        </w:rPr>
        <w:t>4</w:t>
      </w:r>
      <w:r w:rsidRPr="00FD6254">
        <w:rPr>
          <w:rFonts w:ascii="Times New Roman" w:hAnsi="Times New Roman" w:cs="Times New Roman"/>
          <w:sz w:val="28"/>
          <w:szCs w:val="28"/>
          <w:lang w:val="uz-Cyrl-UZ"/>
        </w:rPr>
        <w:t xml:space="preserve"> (7</w:t>
      </w:r>
      <w:r>
        <w:rPr>
          <w:rFonts w:ascii="Times New Roman" w:hAnsi="Times New Roman" w:cs="Times New Roman"/>
          <w:sz w:val="28"/>
          <w:szCs w:val="28"/>
          <w:lang w:val="uz-Cyrl-UZ"/>
        </w:rPr>
        <w:t>8</w:t>
      </w:r>
      <w:r w:rsidRPr="00FD6254">
        <w:rPr>
          <w:rFonts w:ascii="Times New Roman" w:hAnsi="Times New Roman" w:cs="Times New Roman"/>
          <w:sz w:val="28"/>
          <w:szCs w:val="28"/>
          <w:lang w:val="uz-Cyrl-UZ"/>
        </w:rPr>
        <w:t>),</w:t>
      </w:r>
      <w:r w:rsidRPr="00FD6254">
        <w:rPr>
          <w:rFonts w:ascii="Times New Roman" w:hAnsi="Times New Roman" w:cs="Times New Roman"/>
          <w:sz w:val="28"/>
          <w:szCs w:val="28"/>
        </w:rPr>
        <w:t xml:space="preserve"> 2019, </w:t>
      </w:r>
      <w:r w:rsidRPr="00FD6254">
        <w:rPr>
          <w:rFonts w:ascii="Times New Roman" w:hAnsi="Times New Roman" w:cs="Times New Roman"/>
          <w:sz w:val="28"/>
          <w:szCs w:val="28"/>
          <w:lang w:val="uz-Cyrl-UZ"/>
        </w:rPr>
        <w:t xml:space="preserve">Б. </w:t>
      </w:r>
      <w:r>
        <w:rPr>
          <w:rFonts w:ascii="Times New Roman" w:hAnsi="Times New Roman" w:cs="Times New Roman"/>
          <w:sz w:val="28"/>
          <w:szCs w:val="28"/>
          <w:lang w:val="uz-Cyrl-UZ"/>
        </w:rPr>
        <w:t>48‒50</w:t>
      </w:r>
      <w:r w:rsidRPr="00FD6254">
        <w:rPr>
          <w:rFonts w:ascii="Times New Roman" w:hAnsi="Times New Roman" w:cs="Times New Roman"/>
          <w:sz w:val="28"/>
          <w:szCs w:val="28"/>
          <w:lang w:val="uz-Cyrl-UZ"/>
        </w:rPr>
        <w:t xml:space="preserve">. </w:t>
      </w:r>
      <w:r w:rsidRPr="00FD6254">
        <w:rPr>
          <w:rFonts w:ascii="Times New Roman" w:hAnsi="Times New Roman" w:cs="Times New Roman"/>
          <w:sz w:val="28"/>
          <w:szCs w:val="28"/>
        </w:rPr>
        <w:t xml:space="preserve">(06.00.00. </w:t>
      </w:r>
      <w:r w:rsidRPr="00FD6254">
        <w:rPr>
          <w:rFonts w:ascii="Times New Roman" w:hAnsi="Times New Roman" w:cs="Times New Roman"/>
          <w:sz w:val="28"/>
          <w:szCs w:val="28"/>
          <w:lang w:val="uz-Cyrl-UZ"/>
        </w:rPr>
        <w:t xml:space="preserve">№ </w:t>
      </w:r>
      <w:r w:rsidRPr="00FD6254">
        <w:rPr>
          <w:rFonts w:ascii="Times New Roman" w:hAnsi="Times New Roman" w:cs="Times New Roman"/>
          <w:sz w:val="28"/>
          <w:szCs w:val="28"/>
        </w:rPr>
        <w:t>7</w:t>
      </w:r>
      <w:r w:rsidRPr="00FD6254">
        <w:rPr>
          <w:rFonts w:ascii="Times New Roman" w:hAnsi="Times New Roman" w:cs="Times New Roman"/>
          <w:sz w:val="28"/>
          <w:szCs w:val="28"/>
          <w:lang w:val="uz-Cyrl-UZ"/>
        </w:rPr>
        <w:t>).</w:t>
      </w:r>
    </w:p>
    <w:p w:rsidR="005218B1" w:rsidRPr="00980795" w:rsidRDefault="005218B1" w:rsidP="005218B1">
      <w:pPr>
        <w:pStyle w:val="afe"/>
        <w:numPr>
          <w:ilvl w:val="0"/>
          <w:numId w:val="48"/>
        </w:numPr>
        <w:ind w:left="0" w:firstLine="426"/>
        <w:jc w:val="both"/>
        <w:rPr>
          <w:rFonts w:ascii="Times New Roman" w:hAnsi="Times New Roman"/>
          <w:sz w:val="28"/>
          <w:szCs w:val="28"/>
          <w:lang w:val="uz-Cyrl-UZ"/>
        </w:rPr>
      </w:pPr>
      <w:r w:rsidRPr="00980795">
        <w:rPr>
          <w:rFonts w:ascii="Times New Roman" w:hAnsi="Times New Roman"/>
          <w:sz w:val="28"/>
          <w:szCs w:val="28"/>
          <w:lang w:val="uz-Cyrl-UZ"/>
        </w:rPr>
        <w:t xml:space="preserve">Насиров Б.С. Гербицид залог урожая // </w:t>
      </w:r>
      <w:r>
        <w:rPr>
          <w:rFonts w:ascii="Times New Roman" w:hAnsi="Times New Roman"/>
          <w:sz w:val="28"/>
          <w:szCs w:val="28"/>
          <w:lang w:val="uz-Cyrl-UZ"/>
        </w:rPr>
        <w:t>“</w:t>
      </w:r>
      <w:r w:rsidRPr="00980795">
        <w:rPr>
          <w:rFonts w:ascii="Times New Roman" w:hAnsi="Times New Roman"/>
          <w:sz w:val="28"/>
          <w:szCs w:val="28"/>
          <w:lang w:val="uz-Cyrl-UZ"/>
        </w:rPr>
        <w:t>Ўзбекистон Аграр фани хабарномаси</w:t>
      </w:r>
      <w:r>
        <w:rPr>
          <w:rFonts w:ascii="Times New Roman" w:hAnsi="Times New Roman"/>
          <w:sz w:val="28"/>
          <w:szCs w:val="28"/>
          <w:lang w:val="uz-Cyrl-UZ"/>
        </w:rPr>
        <w:t>”</w:t>
      </w:r>
      <w:r w:rsidRPr="00980795">
        <w:rPr>
          <w:rFonts w:ascii="Times New Roman" w:hAnsi="Times New Roman"/>
          <w:sz w:val="28"/>
          <w:szCs w:val="28"/>
          <w:lang w:val="uz-Cyrl-UZ"/>
        </w:rPr>
        <w:t xml:space="preserve"> журнали №2 (76), 2019, Б. 18</w:t>
      </w:r>
      <w:r>
        <w:rPr>
          <w:rFonts w:ascii="Times New Roman" w:hAnsi="Times New Roman"/>
          <w:sz w:val="28"/>
          <w:szCs w:val="28"/>
          <w:lang w:val="uz-Cyrl-UZ"/>
        </w:rPr>
        <w:t>‒</w:t>
      </w:r>
      <w:r w:rsidRPr="00980795">
        <w:rPr>
          <w:rFonts w:ascii="Times New Roman" w:hAnsi="Times New Roman"/>
          <w:sz w:val="28"/>
          <w:szCs w:val="28"/>
          <w:lang w:val="uz-Cyrl-UZ"/>
        </w:rPr>
        <w:t>21.</w:t>
      </w:r>
      <w:r w:rsidRPr="00FD6254">
        <w:rPr>
          <w:rFonts w:ascii="Times New Roman" w:hAnsi="Times New Roman"/>
          <w:sz w:val="28"/>
          <w:szCs w:val="28"/>
        </w:rPr>
        <w:t xml:space="preserve">(06.00.00. </w:t>
      </w:r>
      <w:r>
        <w:rPr>
          <w:rFonts w:ascii="Times New Roman" w:hAnsi="Times New Roman"/>
          <w:sz w:val="28"/>
          <w:szCs w:val="28"/>
          <w:lang w:val="uz-Cyrl-UZ"/>
        </w:rPr>
        <w:t xml:space="preserve">№ </w:t>
      </w:r>
      <w:r w:rsidRPr="00FD6254">
        <w:rPr>
          <w:rFonts w:ascii="Times New Roman" w:hAnsi="Times New Roman"/>
          <w:sz w:val="28"/>
          <w:szCs w:val="28"/>
        </w:rPr>
        <w:t>7</w:t>
      </w:r>
      <w:r>
        <w:rPr>
          <w:rFonts w:ascii="Times New Roman" w:hAnsi="Times New Roman"/>
          <w:sz w:val="28"/>
          <w:szCs w:val="28"/>
          <w:lang w:val="uz-Cyrl-UZ"/>
        </w:rPr>
        <w:t>)</w:t>
      </w:r>
    </w:p>
    <w:p w:rsidR="005218B1" w:rsidRPr="00980795" w:rsidRDefault="005218B1" w:rsidP="005218B1">
      <w:pPr>
        <w:pStyle w:val="afe"/>
        <w:numPr>
          <w:ilvl w:val="0"/>
          <w:numId w:val="48"/>
        </w:numPr>
        <w:ind w:left="0" w:firstLine="426"/>
        <w:jc w:val="both"/>
        <w:rPr>
          <w:rFonts w:ascii="Times New Roman" w:hAnsi="Times New Roman"/>
          <w:sz w:val="28"/>
          <w:szCs w:val="28"/>
          <w:lang w:val="uz-Cyrl-UZ"/>
        </w:rPr>
      </w:pPr>
      <w:r w:rsidRPr="00980795">
        <w:rPr>
          <w:rFonts w:ascii="Times New Roman" w:hAnsi="Times New Roman"/>
          <w:sz w:val="28"/>
          <w:szCs w:val="28"/>
          <w:lang w:val="uz-Cyrl-UZ"/>
        </w:rPr>
        <w:t xml:space="preserve">Насиров Б.С., Чоршанбиев У.Ю., Дусбаев И.Р. Эффективность гербицидов против однолетних сорняков в посевах лука // Журнал </w:t>
      </w:r>
      <w:r>
        <w:rPr>
          <w:rFonts w:ascii="Times New Roman" w:hAnsi="Times New Roman"/>
          <w:sz w:val="28"/>
          <w:szCs w:val="28"/>
          <w:lang w:val="uz-Cyrl-UZ"/>
        </w:rPr>
        <w:t>“</w:t>
      </w:r>
      <w:r w:rsidRPr="00980795">
        <w:rPr>
          <w:rFonts w:ascii="Times New Roman" w:hAnsi="Times New Roman"/>
          <w:sz w:val="28"/>
          <w:szCs w:val="28"/>
          <w:lang w:val="uz-Cyrl-UZ"/>
        </w:rPr>
        <w:t>Актуальн</w:t>
      </w:r>
      <w:r w:rsidRPr="00980795">
        <w:rPr>
          <w:rFonts w:ascii="Times New Roman" w:hAnsi="Times New Roman"/>
          <w:sz w:val="28"/>
          <w:szCs w:val="28"/>
        </w:rPr>
        <w:t>ые проблемы современной науки</w:t>
      </w:r>
      <w:r>
        <w:rPr>
          <w:rFonts w:ascii="Times New Roman" w:hAnsi="Times New Roman"/>
          <w:sz w:val="28"/>
          <w:szCs w:val="28"/>
          <w:lang w:val="uz-Cyrl-UZ"/>
        </w:rPr>
        <w:t>”</w:t>
      </w:r>
      <w:r w:rsidRPr="00980795">
        <w:rPr>
          <w:rFonts w:ascii="Times New Roman" w:hAnsi="Times New Roman"/>
          <w:sz w:val="28"/>
          <w:szCs w:val="28"/>
        </w:rPr>
        <w:t xml:space="preserve"> №3 (106)</w:t>
      </w:r>
      <w:r w:rsidRPr="00980795">
        <w:rPr>
          <w:rFonts w:ascii="Times New Roman" w:hAnsi="Times New Roman"/>
          <w:sz w:val="28"/>
          <w:szCs w:val="28"/>
          <w:lang w:val="uz-Cyrl-UZ"/>
        </w:rPr>
        <w:t>, Москва,</w:t>
      </w:r>
      <w:r w:rsidRPr="00980795">
        <w:rPr>
          <w:rFonts w:ascii="Times New Roman" w:hAnsi="Times New Roman"/>
          <w:sz w:val="28"/>
          <w:szCs w:val="28"/>
        </w:rPr>
        <w:t xml:space="preserve"> 2019, С.161</w:t>
      </w:r>
      <w:r>
        <w:rPr>
          <w:rFonts w:ascii="Times New Roman" w:hAnsi="Times New Roman"/>
          <w:sz w:val="28"/>
          <w:szCs w:val="28"/>
        </w:rPr>
        <w:t>‒</w:t>
      </w:r>
      <w:r w:rsidRPr="00980795">
        <w:rPr>
          <w:rFonts w:ascii="Times New Roman" w:hAnsi="Times New Roman"/>
          <w:sz w:val="28"/>
          <w:szCs w:val="28"/>
        </w:rPr>
        <w:t>164.</w:t>
      </w:r>
      <w:r w:rsidRPr="00E752F4">
        <w:rPr>
          <w:rFonts w:ascii="Times New Roman" w:hAnsi="Times New Roman"/>
          <w:sz w:val="28"/>
          <w:szCs w:val="28"/>
        </w:rPr>
        <w:t xml:space="preserve">(06.00.00. </w:t>
      </w:r>
      <w:r>
        <w:rPr>
          <w:rFonts w:ascii="Times New Roman" w:hAnsi="Times New Roman"/>
          <w:sz w:val="28"/>
          <w:szCs w:val="28"/>
          <w:lang w:val="uz-Cyrl-UZ"/>
        </w:rPr>
        <w:t>№ 5)</w:t>
      </w:r>
    </w:p>
    <w:p w:rsidR="005218B1" w:rsidRPr="00980795" w:rsidRDefault="005218B1" w:rsidP="005218B1">
      <w:pPr>
        <w:pStyle w:val="afe"/>
        <w:numPr>
          <w:ilvl w:val="0"/>
          <w:numId w:val="48"/>
        </w:numPr>
        <w:ind w:left="0" w:firstLine="426"/>
        <w:jc w:val="both"/>
        <w:rPr>
          <w:rFonts w:ascii="Times New Roman" w:hAnsi="Times New Roman"/>
          <w:sz w:val="28"/>
          <w:szCs w:val="28"/>
          <w:lang w:val="uz-Cyrl-UZ"/>
        </w:rPr>
      </w:pPr>
      <w:r w:rsidRPr="00980795">
        <w:rPr>
          <w:rFonts w:ascii="Times New Roman" w:hAnsi="Times New Roman"/>
          <w:sz w:val="28"/>
          <w:szCs w:val="28"/>
          <w:lang w:val="uz-Cyrl-UZ"/>
        </w:rPr>
        <w:t xml:space="preserve">Насиров Б.С., Яхёев Ж.Н. Токзорларда учрайдиган бегона ўтлар ва уларга қарши самарали кураш // </w:t>
      </w:r>
      <w:r>
        <w:rPr>
          <w:rFonts w:ascii="Times New Roman" w:hAnsi="Times New Roman"/>
          <w:sz w:val="28"/>
          <w:szCs w:val="28"/>
          <w:lang w:val="uz-Cyrl-UZ"/>
        </w:rPr>
        <w:t>“</w:t>
      </w:r>
      <w:r w:rsidRPr="00980795">
        <w:rPr>
          <w:rFonts w:ascii="Times New Roman" w:hAnsi="Times New Roman"/>
          <w:sz w:val="28"/>
          <w:szCs w:val="28"/>
          <w:lang w:val="uz-Cyrl-UZ"/>
        </w:rPr>
        <w:t>Ўзбекистон Аграр фани хабарномаси</w:t>
      </w:r>
      <w:r>
        <w:rPr>
          <w:rFonts w:ascii="Times New Roman" w:hAnsi="Times New Roman"/>
          <w:sz w:val="28"/>
          <w:szCs w:val="28"/>
          <w:lang w:val="uz-Cyrl-UZ"/>
        </w:rPr>
        <w:t>” журнали</w:t>
      </w:r>
      <w:r w:rsidRPr="00980795">
        <w:rPr>
          <w:rFonts w:ascii="Times New Roman" w:hAnsi="Times New Roman"/>
          <w:sz w:val="28"/>
          <w:szCs w:val="28"/>
          <w:lang w:val="uz-Cyrl-UZ"/>
        </w:rPr>
        <w:t xml:space="preserve"> №4 (74)</w:t>
      </w:r>
      <w:r w:rsidRPr="00980795">
        <w:rPr>
          <w:rFonts w:ascii="Times New Roman" w:hAnsi="Times New Roman"/>
          <w:sz w:val="28"/>
          <w:szCs w:val="28"/>
          <w:lang w:val="uz-Latn-UZ"/>
        </w:rPr>
        <w:t>,2018</w:t>
      </w:r>
      <w:r w:rsidRPr="00980795">
        <w:rPr>
          <w:rFonts w:ascii="Times New Roman" w:hAnsi="Times New Roman"/>
          <w:sz w:val="28"/>
          <w:szCs w:val="28"/>
          <w:lang w:val="uz-Cyrl-UZ"/>
        </w:rPr>
        <w:t>, Б. 20</w:t>
      </w:r>
      <w:r>
        <w:rPr>
          <w:rFonts w:ascii="Times New Roman" w:hAnsi="Times New Roman"/>
          <w:sz w:val="28"/>
          <w:szCs w:val="28"/>
          <w:lang w:val="uz-Cyrl-UZ"/>
        </w:rPr>
        <w:t>‒</w:t>
      </w:r>
      <w:r w:rsidRPr="00980795">
        <w:rPr>
          <w:rFonts w:ascii="Times New Roman" w:hAnsi="Times New Roman"/>
          <w:sz w:val="28"/>
          <w:szCs w:val="28"/>
          <w:lang w:val="uz-Cyrl-UZ"/>
        </w:rPr>
        <w:t>22.</w:t>
      </w:r>
      <w:r w:rsidRPr="00E752F4">
        <w:rPr>
          <w:rFonts w:ascii="Times New Roman" w:hAnsi="Times New Roman"/>
          <w:sz w:val="28"/>
          <w:szCs w:val="28"/>
          <w:lang w:val="uz-Cyrl-UZ"/>
        </w:rPr>
        <w:t xml:space="preserve">(06.00.00. </w:t>
      </w:r>
      <w:r>
        <w:rPr>
          <w:rFonts w:ascii="Times New Roman" w:hAnsi="Times New Roman"/>
          <w:sz w:val="28"/>
          <w:szCs w:val="28"/>
          <w:lang w:val="uz-Cyrl-UZ"/>
        </w:rPr>
        <w:t xml:space="preserve">№ </w:t>
      </w:r>
      <w:r w:rsidRPr="008F32DC">
        <w:rPr>
          <w:rFonts w:ascii="Times New Roman" w:hAnsi="Times New Roman"/>
          <w:sz w:val="28"/>
          <w:szCs w:val="28"/>
          <w:lang w:val="uz-Cyrl-UZ"/>
        </w:rPr>
        <w:t>7</w:t>
      </w:r>
      <w:r>
        <w:rPr>
          <w:rFonts w:ascii="Times New Roman" w:hAnsi="Times New Roman"/>
          <w:sz w:val="28"/>
          <w:szCs w:val="28"/>
          <w:lang w:val="uz-Cyrl-UZ"/>
        </w:rPr>
        <w:t>).</w:t>
      </w:r>
    </w:p>
    <w:p w:rsidR="005218B1" w:rsidRPr="00980795" w:rsidRDefault="005218B1" w:rsidP="005218B1">
      <w:pPr>
        <w:pStyle w:val="afe"/>
        <w:numPr>
          <w:ilvl w:val="0"/>
          <w:numId w:val="48"/>
        </w:numPr>
        <w:ind w:left="0" w:firstLine="426"/>
        <w:jc w:val="both"/>
        <w:rPr>
          <w:rFonts w:ascii="Times New Roman" w:hAnsi="Times New Roman"/>
          <w:sz w:val="28"/>
          <w:szCs w:val="28"/>
          <w:lang w:val="uz-Cyrl-UZ"/>
        </w:rPr>
      </w:pPr>
      <w:r w:rsidRPr="00980795">
        <w:rPr>
          <w:rFonts w:ascii="Times New Roman" w:hAnsi="Times New Roman"/>
          <w:sz w:val="28"/>
          <w:szCs w:val="28"/>
          <w:lang w:val="uz-Cyrl-UZ"/>
        </w:rPr>
        <w:t xml:space="preserve">Насиров Б.С., </w:t>
      </w:r>
      <w:r w:rsidRPr="00980795">
        <w:rPr>
          <w:rFonts w:ascii="Times New Roman" w:hAnsi="Times New Roman"/>
          <w:bCs/>
          <w:sz w:val="28"/>
          <w:szCs w:val="28"/>
          <w:lang w:val="uz-Cyrl-UZ"/>
        </w:rPr>
        <w:t xml:space="preserve">Хайдаров И. </w:t>
      </w:r>
      <w:r w:rsidRPr="00980795">
        <w:rPr>
          <w:rFonts w:ascii="Times New Roman" w:hAnsi="Times New Roman"/>
          <w:sz w:val="28"/>
          <w:szCs w:val="28"/>
          <w:lang w:val="uz-Cyrl-UZ"/>
        </w:rPr>
        <w:t xml:space="preserve">Тупроқ қатлами ва сувли муҳитнинг зарпечак уруғлари унувчанлигига таъсири// </w:t>
      </w:r>
      <w:r>
        <w:rPr>
          <w:rFonts w:ascii="Times New Roman" w:hAnsi="Times New Roman"/>
          <w:sz w:val="28"/>
          <w:szCs w:val="28"/>
          <w:lang w:val="uz-Cyrl-UZ"/>
        </w:rPr>
        <w:t>“</w:t>
      </w:r>
      <w:r w:rsidRPr="00980795">
        <w:rPr>
          <w:rFonts w:ascii="Times New Roman" w:hAnsi="Times New Roman"/>
          <w:sz w:val="28"/>
          <w:szCs w:val="28"/>
          <w:lang w:val="uz-Cyrl-UZ"/>
        </w:rPr>
        <w:t>Ўзбекистон Аграр фани хабарномаси</w:t>
      </w:r>
      <w:r>
        <w:rPr>
          <w:rFonts w:ascii="Times New Roman" w:hAnsi="Times New Roman"/>
          <w:sz w:val="28"/>
          <w:szCs w:val="28"/>
          <w:lang w:val="uz-Cyrl-UZ"/>
        </w:rPr>
        <w:t xml:space="preserve"> “журнали</w:t>
      </w:r>
      <w:r w:rsidRPr="00980795">
        <w:rPr>
          <w:rFonts w:ascii="Times New Roman" w:hAnsi="Times New Roman"/>
          <w:sz w:val="28"/>
          <w:szCs w:val="28"/>
          <w:lang w:val="uz-Cyrl-UZ"/>
        </w:rPr>
        <w:t xml:space="preserve"> №1</w:t>
      </w:r>
      <w:r>
        <w:rPr>
          <w:rFonts w:ascii="Times New Roman" w:hAnsi="Times New Roman"/>
          <w:sz w:val="28"/>
          <w:szCs w:val="28"/>
          <w:lang w:val="uz-Cyrl-UZ"/>
        </w:rPr>
        <w:t>‒</w:t>
      </w:r>
      <w:r w:rsidRPr="00980795">
        <w:rPr>
          <w:rFonts w:ascii="Times New Roman" w:hAnsi="Times New Roman"/>
          <w:sz w:val="28"/>
          <w:szCs w:val="28"/>
          <w:lang w:val="uz-Cyrl-UZ"/>
        </w:rPr>
        <w:t>2 (47</w:t>
      </w:r>
      <w:r>
        <w:rPr>
          <w:rFonts w:ascii="Times New Roman" w:hAnsi="Times New Roman"/>
          <w:sz w:val="28"/>
          <w:szCs w:val="28"/>
          <w:lang w:val="uz-Cyrl-UZ"/>
        </w:rPr>
        <w:t>‒</w:t>
      </w:r>
      <w:r w:rsidRPr="00980795">
        <w:rPr>
          <w:rFonts w:ascii="Times New Roman" w:hAnsi="Times New Roman"/>
          <w:sz w:val="28"/>
          <w:szCs w:val="28"/>
          <w:lang w:val="uz-Cyrl-UZ"/>
        </w:rPr>
        <w:t>48), 2012, Б. 121</w:t>
      </w:r>
      <w:r>
        <w:rPr>
          <w:rFonts w:ascii="Times New Roman" w:hAnsi="Times New Roman"/>
          <w:sz w:val="28"/>
          <w:szCs w:val="28"/>
          <w:lang w:val="uz-Cyrl-UZ"/>
        </w:rPr>
        <w:t>‒</w:t>
      </w:r>
      <w:r w:rsidRPr="00980795">
        <w:rPr>
          <w:rFonts w:ascii="Times New Roman" w:hAnsi="Times New Roman"/>
          <w:sz w:val="28"/>
          <w:szCs w:val="28"/>
          <w:lang w:val="uz-Cyrl-UZ"/>
        </w:rPr>
        <w:t>123.</w:t>
      </w:r>
      <w:r w:rsidRPr="00E752F4">
        <w:rPr>
          <w:rFonts w:ascii="Times New Roman" w:hAnsi="Times New Roman"/>
          <w:sz w:val="28"/>
          <w:szCs w:val="28"/>
          <w:lang w:val="uz-Cyrl-UZ"/>
        </w:rPr>
        <w:t xml:space="preserve">(06.00.00. </w:t>
      </w:r>
      <w:r>
        <w:rPr>
          <w:rFonts w:ascii="Times New Roman" w:hAnsi="Times New Roman"/>
          <w:sz w:val="28"/>
          <w:szCs w:val="28"/>
          <w:lang w:val="uz-Cyrl-UZ"/>
        </w:rPr>
        <w:t>№</w:t>
      </w:r>
      <w:r w:rsidRPr="008F32DC">
        <w:rPr>
          <w:rFonts w:ascii="Times New Roman" w:hAnsi="Times New Roman"/>
          <w:sz w:val="28"/>
          <w:szCs w:val="28"/>
          <w:lang w:val="uz-Cyrl-UZ"/>
        </w:rPr>
        <w:t xml:space="preserve"> 7</w:t>
      </w:r>
      <w:r>
        <w:rPr>
          <w:rFonts w:ascii="Times New Roman" w:hAnsi="Times New Roman"/>
          <w:sz w:val="28"/>
          <w:szCs w:val="28"/>
          <w:lang w:val="uz-Cyrl-UZ"/>
        </w:rPr>
        <w:t xml:space="preserve">) </w:t>
      </w:r>
    </w:p>
    <w:p w:rsidR="005218B1" w:rsidRDefault="005218B1" w:rsidP="005218B1">
      <w:pPr>
        <w:pStyle w:val="afe"/>
        <w:numPr>
          <w:ilvl w:val="0"/>
          <w:numId w:val="48"/>
        </w:numPr>
        <w:ind w:left="0" w:firstLine="426"/>
        <w:jc w:val="both"/>
        <w:rPr>
          <w:rFonts w:ascii="Times New Roman" w:hAnsi="Times New Roman"/>
          <w:sz w:val="28"/>
          <w:szCs w:val="28"/>
          <w:lang w:val="uz-Cyrl-UZ"/>
        </w:rPr>
      </w:pPr>
      <w:r w:rsidRPr="00980795">
        <w:rPr>
          <w:rFonts w:ascii="Times New Roman" w:hAnsi="Times New Roman"/>
          <w:sz w:val="28"/>
          <w:szCs w:val="28"/>
          <w:lang w:val="uz-Cyrl-UZ"/>
        </w:rPr>
        <w:t>Насиров Б.С.,</w:t>
      </w:r>
      <w:r w:rsidRPr="00980795">
        <w:rPr>
          <w:rFonts w:ascii="Times New Roman" w:hAnsi="Times New Roman"/>
          <w:bCs/>
          <w:sz w:val="28"/>
          <w:szCs w:val="28"/>
          <w:lang w:val="uz-Cyrl-UZ"/>
        </w:rPr>
        <w:t xml:space="preserve"> Зупаров О.О., Юсупов Э.А. </w:t>
      </w:r>
      <w:r w:rsidRPr="00980795">
        <w:rPr>
          <w:rFonts w:ascii="Times New Roman" w:hAnsi="Times New Roman"/>
          <w:sz w:val="28"/>
          <w:szCs w:val="28"/>
          <w:lang w:val="uz-Cyrl-UZ"/>
        </w:rPr>
        <w:t xml:space="preserve">Пивот,10 с.э.к гербицидини бедадаги Cuscuta approximatа га қарши самарадорлиги // </w:t>
      </w:r>
      <w:r>
        <w:rPr>
          <w:rFonts w:ascii="Times New Roman" w:hAnsi="Times New Roman"/>
          <w:sz w:val="28"/>
          <w:szCs w:val="28"/>
          <w:lang w:val="uz-Cyrl-UZ"/>
        </w:rPr>
        <w:t>“</w:t>
      </w:r>
      <w:r w:rsidRPr="00980795">
        <w:rPr>
          <w:rFonts w:ascii="Times New Roman" w:hAnsi="Times New Roman"/>
          <w:sz w:val="28"/>
          <w:szCs w:val="28"/>
          <w:lang w:val="uz-Cyrl-UZ"/>
        </w:rPr>
        <w:t>Ўзбекистон Аграр фани хабарномаси</w:t>
      </w:r>
      <w:r>
        <w:rPr>
          <w:rFonts w:ascii="Times New Roman" w:hAnsi="Times New Roman"/>
          <w:sz w:val="28"/>
          <w:szCs w:val="28"/>
          <w:lang w:val="uz-Cyrl-UZ"/>
        </w:rPr>
        <w:t>“ журнали</w:t>
      </w:r>
      <w:r w:rsidRPr="00980795">
        <w:rPr>
          <w:rFonts w:ascii="Times New Roman" w:hAnsi="Times New Roman"/>
          <w:sz w:val="28"/>
          <w:szCs w:val="28"/>
          <w:lang w:val="uz-Cyrl-UZ"/>
        </w:rPr>
        <w:t xml:space="preserve"> №4 (58), 2014, Б. 103</w:t>
      </w:r>
      <w:r>
        <w:rPr>
          <w:rFonts w:ascii="Times New Roman" w:hAnsi="Times New Roman"/>
          <w:sz w:val="28"/>
          <w:szCs w:val="28"/>
          <w:lang w:val="uz-Cyrl-UZ"/>
        </w:rPr>
        <w:t>‒</w:t>
      </w:r>
      <w:r w:rsidRPr="00980795">
        <w:rPr>
          <w:rFonts w:ascii="Times New Roman" w:hAnsi="Times New Roman"/>
          <w:sz w:val="28"/>
          <w:szCs w:val="28"/>
          <w:lang w:val="uz-Cyrl-UZ"/>
        </w:rPr>
        <w:t>104</w:t>
      </w:r>
      <w:r w:rsidRPr="00640A8C">
        <w:rPr>
          <w:rFonts w:ascii="Times New Roman" w:hAnsi="Times New Roman"/>
          <w:sz w:val="28"/>
          <w:szCs w:val="28"/>
          <w:lang w:val="uz-Cyrl-UZ"/>
        </w:rPr>
        <w:t xml:space="preserve">(06.00.00. </w:t>
      </w:r>
      <w:r>
        <w:rPr>
          <w:rFonts w:ascii="Times New Roman" w:hAnsi="Times New Roman"/>
          <w:sz w:val="28"/>
          <w:szCs w:val="28"/>
          <w:lang w:val="uz-Cyrl-UZ"/>
        </w:rPr>
        <w:t>№</w:t>
      </w:r>
      <w:r w:rsidRPr="00B95C4A">
        <w:rPr>
          <w:rFonts w:ascii="Times New Roman" w:hAnsi="Times New Roman"/>
          <w:sz w:val="28"/>
          <w:szCs w:val="28"/>
          <w:lang w:val="uz-Cyrl-UZ"/>
        </w:rPr>
        <w:t xml:space="preserve"> 7</w:t>
      </w:r>
      <w:r>
        <w:rPr>
          <w:rFonts w:ascii="Times New Roman" w:hAnsi="Times New Roman"/>
          <w:sz w:val="28"/>
          <w:szCs w:val="28"/>
          <w:lang w:val="uz-Cyrl-UZ"/>
        </w:rPr>
        <w:t>)</w:t>
      </w:r>
    </w:p>
    <w:p w:rsidR="005218B1" w:rsidRDefault="005218B1" w:rsidP="005218B1">
      <w:pPr>
        <w:pStyle w:val="afe"/>
        <w:numPr>
          <w:ilvl w:val="0"/>
          <w:numId w:val="48"/>
        </w:numPr>
        <w:ind w:left="0" w:firstLine="426"/>
        <w:jc w:val="both"/>
        <w:rPr>
          <w:rFonts w:ascii="Times New Roman" w:hAnsi="Times New Roman"/>
          <w:sz w:val="28"/>
          <w:szCs w:val="28"/>
          <w:lang w:val="uz-Cyrl-UZ"/>
        </w:rPr>
      </w:pPr>
      <w:r w:rsidRPr="00574B79">
        <w:rPr>
          <w:rFonts w:ascii="Times New Roman" w:hAnsi="Times New Roman"/>
          <w:sz w:val="28"/>
          <w:szCs w:val="28"/>
          <w:lang w:val="uz-Cyrl-UZ"/>
        </w:rPr>
        <w:t xml:space="preserve">Насиров Б.С., </w:t>
      </w:r>
      <w:r w:rsidRPr="00574B79">
        <w:rPr>
          <w:rFonts w:ascii="Times New Roman" w:hAnsi="Times New Roman"/>
          <w:bCs/>
          <w:sz w:val="28"/>
          <w:szCs w:val="28"/>
          <w:lang w:val="uz-Cyrl-UZ"/>
        </w:rPr>
        <w:t xml:space="preserve">Носирова З.Ғ. </w:t>
      </w:r>
      <w:r w:rsidRPr="00574B79">
        <w:rPr>
          <w:rFonts w:ascii="Times New Roman" w:hAnsi="Times New Roman"/>
          <w:sz w:val="28"/>
          <w:szCs w:val="28"/>
          <w:lang w:val="uz-Cyrl-UZ"/>
        </w:rPr>
        <w:t xml:space="preserve">Бегона ўтларга қарши қўлланиладиган препаратлар билан танишув машғулотида интерфаол таълим усулларидан фойдаланиш // </w:t>
      </w:r>
      <w:r>
        <w:rPr>
          <w:rFonts w:ascii="Times New Roman" w:hAnsi="Times New Roman"/>
          <w:sz w:val="28"/>
          <w:szCs w:val="28"/>
          <w:lang w:val="uz-Cyrl-UZ"/>
        </w:rPr>
        <w:t>“</w:t>
      </w:r>
      <w:r w:rsidRPr="00574B79">
        <w:rPr>
          <w:rFonts w:ascii="Times New Roman" w:hAnsi="Times New Roman"/>
          <w:sz w:val="28"/>
          <w:szCs w:val="28"/>
          <w:lang w:val="uz-Cyrl-UZ"/>
        </w:rPr>
        <w:t>Ўзбекистон Аграр фани хабарномаси</w:t>
      </w:r>
      <w:r>
        <w:rPr>
          <w:rFonts w:ascii="Times New Roman" w:hAnsi="Times New Roman"/>
          <w:sz w:val="28"/>
          <w:szCs w:val="28"/>
          <w:lang w:val="uz-Cyrl-UZ"/>
        </w:rPr>
        <w:t>” журнали</w:t>
      </w:r>
      <w:r w:rsidRPr="00574B79">
        <w:rPr>
          <w:rFonts w:ascii="Times New Roman" w:hAnsi="Times New Roman"/>
          <w:sz w:val="28"/>
          <w:szCs w:val="28"/>
          <w:lang w:val="uz-Cyrl-UZ"/>
        </w:rPr>
        <w:t xml:space="preserve"> №3 (77), 2019,</w:t>
      </w:r>
      <w:r w:rsidRPr="006F1B15">
        <w:rPr>
          <w:rFonts w:hint="eastAsia"/>
          <w:lang w:val="uz-Cyrl-UZ"/>
        </w:rPr>
        <w:t>Б</w:t>
      </w:r>
      <w:r w:rsidRPr="006F1B15">
        <w:rPr>
          <w:lang w:val="uz-Cyrl-UZ"/>
        </w:rPr>
        <w:t>. 70</w:t>
      </w:r>
      <w:r>
        <w:rPr>
          <w:lang w:val="uz-Cyrl-UZ"/>
        </w:rPr>
        <w:t>‒</w:t>
      </w:r>
      <w:r w:rsidRPr="006F1B15">
        <w:rPr>
          <w:lang w:val="uz-Cyrl-UZ"/>
        </w:rPr>
        <w:t>72</w:t>
      </w:r>
      <w:r>
        <w:rPr>
          <w:rFonts w:ascii="Calibri" w:hAnsi="Calibri"/>
          <w:lang w:val="uz-Cyrl-UZ"/>
        </w:rPr>
        <w:t xml:space="preserve">. </w:t>
      </w:r>
      <w:r w:rsidRPr="00B95C4A">
        <w:rPr>
          <w:rFonts w:ascii="Times New Roman" w:hAnsi="Times New Roman"/>
          <w:sz w:val="28"/>
          <w:szCs w:val="28"/>
          <w:lang w:val="uz-Cyrl-UZ"/>
        </w:rPr>
        <w:t xml:space="preserve">(06.00.00. </w:t>
      </w:r>
      <w:r>
        <w:rPr>
          <w:rFonts w:ascii="Times New Roman" w:hAnsi="Times New Roman"/>
          <w:sz w:val="28"/>
          <w:szCs w:val="28"/>
          <w:lang w:val="uz-Cyrl-UZ"/>
        </w:rPr>
        <w:t xml:space="preserve">№ </w:t>
      </w:r>
      <w:r w:rsidRPr="00B95C4A">
        <w:rPr>
          <w:rFonts w:ascii="Times New Roman" w:hAnsi="Times New Roman"/>
          <w:sz w:val="28"/>
          <w:szCs w:val="28"/>
          <w:lang w:val="uz-Cyrl-UZ"/>
        </w:rPr>
        <w:t>7</w:t>
      </w:r>
      <w:r>
        <w:rPr>
          <w:rFonts w:ascii="Times New Roman" w:hAnsi="Times New Roman"/>
          <w:sz w:val="28"/>
          <w:szCs w:val="28"/>
          <w:lang w:val="uz-Cyrl-UZ"/>
        </w:rPr>
        <w:t>)</w:t>
      </w:r>
    </w:p>
    <w:p w:rsidR="005218B1" w:rsidRDefault="005218B1" w:rsidP="005218B1">
      <w:pPr>
        <w:pStyle w:val="afe"/>
        <w:ind w:firstLine="426"/>
        <w:jc w:val="both"/>
        <w:rPr>
          <w:rFonts w:ascii="Times New Roman" w:hAnsi="Times New Roman"/>
          <w:sz w:val="28"/>
          <w:szCs w:val="28"/>
          <w:lang w:val="uz-Cyrl-UZ"/>
        </w:rPr>
      </w:pPr>
    </w:p>
    <w:p w:rsidR="005218B1" w:rsidRDefault="005218B1" w:rsidP="005218B1">
      <w:pPr>
        <w:pStyle w:val="afe"/>
        <w:ind w:firstLine="426"/>
        <w:jc w:val="center"/>
        <w:rPr>
          <w:rFonts w:ascii="Times New Roman" w:hAnsi="Times New Roman"/>
          <w:b/>
          <w:lang w:val="uz-Cyrl-UZ"/>
        </w:rPr>
      </w:pPr>
    </w:p>
    <w:p w:rsidR="005218B1" w:rsidRDefault="005218B1" w:rsidP="005218B1">
      <w:pPr>
        <w:pStyle w:val="afe"/>
        <w:ind w:firstLine="426"/>
        <w:jc w:val="center"/>
        <w:rPr>
          <w:rFonts w:ascii="Times New Roman" w:hAnsi="Times New Roman"/>
          <w:b/>
          <w:lang w:val="uz-Cyrl-UZ"/>
        </w:rPr>
      </w:pPr>
    </w:p>
    <w:p w:rsidR="005218B1" w:rsidRDefault="005218B1" w:rsidP="005218B1">
      <w:pPr>
        <w:pStyle w:val="afe"/>
        <w:ind w:firstLine="426"/>
        <w:jc w:val="center"/>
        <w:rPr>
          <w:rFonts w:ascii="Times New Roman" w:hAnsi="Times New Roman"/>
          <w:b/>
          <w:lang w:val="uz-Cyrl-UZ"/>
        </w:rPr>
      </w:pPr>
    </w:p>
    <w:p w:rsidR="005218B1" w:rsidRDefault="005218B1" w:rsidP="005218B1">
      <w:pPr>
        <w:pStyle w:val="afe"/>
        <w:ind w:firstLine="426"/>
        <w:jc w:val="center"/>
        <w:rPr>
          <w:rFonts w:ascii="Times New Roman" w:hAnsi="Times New Roman"/>
          <w:b/>
          <w:lang w:val="uz-Cyrl-UZ"/>
        </w:rPr>
      </w:pPr>
    </w:p>
    <w:p w:rsidR="005218B1" w:rsidRDefault="005218B1" w:rsidP="005218B1">
      <w:pPr>
        <w:pStyle w:val="afe"/>
        <w:jc w:val="center"/>
        <w:rPr>
          <w:rFonts w:ascii="Times New Roman" w:hAnsi="Times New Roman"/>
          <w:b/>
          <w:lang w:val="uz-Cyrl-UZ"/>
        </w:rPr>
      </w:pPr>
    </w:p>
    <w:p w:rsidR="005218B1" w:rsidRDefault="005218B1" w:rsidP="005218B1">
      <w:pPr>
        <w:pStyle w:val="afe"/>
        <w:jc w:val="center"/>
        <w:rPr>
          <w:rFonts w:ascii="Times New Roman" w:hAnsi="Times New Roman"/>
          <w:b/>
          <w:lang w:val="uz-Cyrl-UZ"/>
        </w:rPr>
      </w:pPr>
      <w:r w:rsidRPr="006F1B15">
        <w:rPr>
          <w:rFonts w:ascii="Times New Roman" w:hAnsi="Times New Roman"/>
          <w:b/>
          <w:lang w:val="uz-Cyrl-UZ"/>
        </w:rPr>
        <w:lastRenderedPageBreak/>
        <w:t>II бўлим (II часть; II part)</w:t>
      </w:r>
    </w:p>
    <w:p w:rsidR="005218B1" w:rsidRDefault="005218B1" w:rsidP="005218B1">
      <w:pPr>
        <w:pStyle w:val="afe"/>
        <w:ind w:firstLine="426"/>
        <w:jc w:val="center"/>
        <w:rPr>
          <w:rFonts w:ascii="Times New Roman" w:hAnsi="Times New Roman"/>
          <w:b/>
          <w:lang w:val="uz-Cyrl-UZ"/>
        </w:rPr>
      </w:pPr>
    </w:p>
    <w:p w:rsidR="005218B1" w:rsidRPr="00574B79" w:rsidRDefault="005218B1" w:rsidP="005218B1">
      <w:pPr>
        <w:pStyle w:val="afe"/>
        <w:numPr>
          <w:ilvl w:val="0"/>
          <w:numId w:val="48"/>
        </w:numPr>
        <w:ind w:left="0" w:firstLine="284"/>
        <w:jc w:val="both"/>
        <w:rPr>
          <w:rFonts w:ascii="Times New Roman" w:hAnsi="Times New Roman"/>
          <w:b/>
          <w:sz w:val="28"/>
          <w:szCs w:val="28"/>
          <w:lang w:val="uz-Cyrl-UZ"/>
        </w:rPr>
      </w:pPr>
      <w:r w:rsidRPr="00574B79">
        <w:rPr>
          <w:rFonts w:ascii="Times New Roman" w:hAnsi="Times New Roman"/>
          <w:sz w:val="28"/>
          <w:szCs w:val="28"/>
          <w:lang w:val="uz-Cyrl-UZ"/>
        </w:rPr>
        <w:t>Насиров Б.С.,</w:t>
      </w:r>
      <w:r>
        <w:rPr>
          <w:rFonts w:ascii="Times New Roman" w:hAnsi="Times New Roman"/>
          <w:sz w:val="28"/>
          <w:szCs w:val="28"/>
          <w:lang w:val="uz-Cyrl-UZ"/>
        </w:rPr>
        <w:t xml:space="preserve"> Эшонқулов Ж.С. Пивот 10 % с.э.к</w:t>
      </w:r>
      <w:r w:rsidRPr="00574B79">
        <w:rPr>
          <w:rFonts w:ascii="Times New Roman" w:hAnsi="Times New Roman"/>
          <w:sz w:val="28"/>
          <w:szCs w:val="28"/>
          <w:lang w:val="uz-Cyrl-UZ"/>
        </w:rPr>
        <w:t xml:space="preserve"> гербицидининг картошка даласидаги С. Chine</w:t>
      </w:r>
      <w:r w:rsidRPr="00574B79">
        <w:rPr>
          <w:rFonts w:ascii="Times New Roman" w:hAnsi="Times New Roman"/>
          <w:sz w:val="28"/>
          <w:szCs w:val="28"/>
          <w:lang w:val="uz-Latn-UZ"/>
        </w:rPr>
        <w:t>n</w:t>
      </w:r>
      <w:r w:rsidRPr="00574B79">
        <w:rPr>
          <w:rFonts w:ascii="Times New Roman" w:hAnsi="Times New Roman"/>
          <w:sz w:val="28"/>
          <w:szCs w:val="28"/>
          <w:lang w:val="uz-Cyrl-UZ"/>
        </w:rPr>
        <w:t xml:space="preserve">sisга қарши самарадорлиги // </w:t>
      </w:r>
      <w:r>
        <w:rPr>
          <w:rFonts w:ascii="Times New Roman" w:hAnsi="Times New Roman"/>
          <w:sz w:val="28"/>
          <w:szCs w:val="28"/>
          <w:lang w:val="uz-Cyrl-UZ"/>
        </w:rPr>
        <w:t>“</w:t>
      </w:r>
      <w:r w:rsidRPr="00574B79">
        <w:rPr>
          <w:rFonts w:ascii="Times New Roman" w:hAnsi="Times New Roman"/>
          <w:sz w:val="28"/>
          <w:szCs w:val="28"/>
          <w:lang w:val="uz-Cyrl-UZ"/>
        </w:rPr>
        <w:t>Agrokimyo himoya va o’simliklar karantini</w:t>
      </w:r>
      <w:r>
        <w:rPr>
          <w:rFonts w:ascii="Times New Roman" w:hAnsi="Times New Roman"/>
          <w:sz w:val="28"/>
          <w:szCs w:val="28"/>
          <w:lang w:val="uz-Cyrl-UZ"/>
        </w:rPr>
        <w:t>”</w:t>
      </w:r>
      <w:r w:rsidRPr="00574B79">
        <w:rPr>
          <w:rFonts w:ascii="Times New Roman" w:hAnsi="Times New Roman"/>
          <w:sz w:val="28"/>
          <w:szCs w:val="28"/>
          <w:lang w:val="uz-Cyrl-UZ"/>
        </w:rPr>
        <w:t xml:space="preserve"> ilmiy</w:t>
      </w:r>
      <w:r>
        <w:rPr>
          <w:rFonts w:ascii="Times New Roman" w:hAnsi="Times New Roman"/>
          <w:sz w:val="28"/>
          <w:szCs w:val="28"/>
          <w:lang w:val="uz-Cyrl-UZ"/>
        </w:rPr>
        <w:t>-</w:t>
      </w:r>
      <w:r w:rsidRPr="00574B79">
        <w:rPr>
          <w:rFonts w:ascii="Times New Roman" w:hAnsi="Times New Roman"/>
          <w:sz w:val="28"/>
          <w:szCs w:val="28"/>
          <w:lang w:val="uz-Cyrl-UZ"/>
        </w:rPr>
        <w:t>amaliy jurnal 2019 йил, №2 сон (12), Б. 14</w:t>
      </w:r>
      <w:r>
        <w:rPr>
          <w:rFonts w:ascii="Times New Roman" w:hAnsi="Times New Roman"/>
          <w:sz w:val="28"/>
          <w:szCs w:val="28"/>
          <w:lang w:val="uz-Cyrl-UZ"/>
        </w:rPr>
        <w:t>‒</w:t>
      </w:r>
      <w:r w:rsidRPr="00574B79">
        <w:rPr>
          <w:rFonts w:ascii="Times New Roman" w:hAnsi="Times New Roman"/>
          <w:sz w:val="28"/>
          <w:szCs w:val="28"/>
          <w:lang w:val="uz-Cyrl-UZ"/>
        </w:rPr>
        <w:t>16</w:t>
      </w:r>
      <w:r>
        <w:rPr>
          <w:rFonts w:ascii="Times New Roman" w:hAnsi="Times New Roman"/>
          <w:sz w:val="28"/>
          <w:szCs w:val="28"/>
          <w:lang w:val="uz-Cyrl-UZ"/>
        </w:rPr>
        <w:t xml:space="preserve">. </w:t>
      </w:r>
      <w:r w:rsidRPr="00821A11">
        <w:rPr>
          <w:rFonts w:ascii="Times New Roman" w:hAnsi="Times New Roman"/>
          <w:sz w:val="28"/>
          <w:szCs w:val="28"/>
          <w:lang w:val="uz-Cyrl-UZ"/>
        </w:rPr>
        <w:t xml:space="preserve">(06.00.00. </w:t>
      </w:r>
      <w:r>
        <w:rPr>
          <w:rFonts w:ascii="Times New Roman" w:hAnsi="Times New Roman"/>
          <w:sz w:val="28"/>
          <w:szCs w:val="28"/>
          <w:lang w:val="uz-Cyrl-UZ"/>
        </w:rPr>
        <w:t xml:space="preserve">№ </w:t>
      </w:r>
      <w:r w:rsidRPr="00821A11">
        <w:rPr>
          <w:rFonts w:ascii="Times New Roman" w:hAnsi="Times New Roman"/>
          <w:sz w:val="28"/>
          <w:szCs w:val="28"/>
          <w:lang w:val="uz-Cyrl-UZ"/>
        </w:rPr>
        <w:t>11</w:t>
      </w:r>
      <w:r>
        <w:rPr>
          <w:rFonts w:ascii="Times New Roman" w:hAnsi="Times New Roman"/>
          <w:sz w:val="28"/>
          <w:szCs w:val="28"/>
          <w:lang w:val="uz-Cyrl-UZ"/>
        </w:rPr>
        <w:t>)</w:t>
      </w:r>
    </w:p>
    <w:p w:rsidR="005218B1" w:rsidRPr="00574B79" w:rsidRDefault="005218B1" w:rsidP="005218B1">
      <w:pPr>
        <w:pStyle w:val="afe"/>
        <w:numPr>
          <w:ilvl w:val="0"/>
          <w:numId w:val="48"/>
        </w:numPr>
        <w:ind w:left="0" w:firstLine="284"/>
        <w:jc w:val="both"/>
        <w:rPr>
          <w:rFonts w:ascii="Times New Roman" w:hAnsi="Times New Roman"/>
          <w:b/>
          <w:sz w:val="28"/>
          <w:szCs w:val="28"/>
          <w:lang w:val="uz-Cyrl-UZ"/>
        </w:rPr>
      </w:pPr>
      <w:r w:rsidRPr="00574B79">
        <w:rPr>
          <w:rFonts w:ascii="Times New Roman" w:hAnsi="Times New Roman"/>
          <w:sz w:val="28"/>
          <w:szCs w:val="28"/>
          <w:lang w:val="uz-Cyrl-UZ"/>
        </w:rPr>
        <w:t>Насиров Б.С.,</w:t>
      </w:r>
      <w:r>
        <w:rPr>
          <w:rFonts w:ascii="Times New Roman" w:hAnsi="Times New Roman"/>
          <w:sz w:val="28"/>
          <w:szCs w:val="28"/>
          <w:lang w:val="uz-Cyrl-UZ"/>
        </w:rPr>
        <w:t xml:space="preserve"> Эшонқулов Ж.С,</w:t>
      </w:r>
      <w:r w:rsidRPr="00574B79">
        <w:rPr>
          <w:rFonts w:ascii="Times New Roman" w:hAnsi="Times New Roman"/>
          <w:sz w:val="28"/>
          <w:szCs w:val="28"/>
          <w:lang w:val="uz-Cyrl-UZ"/>
        </w:rPr>
        <w:t xml:space="preserve"> Пиёз даласид</w:t>
      </w:r>
      <w:r>
        <w:rPr>
          <w:rFonts w:ascii="Times New Roman" w:hAnsi="Times New Roman"/>
          <w:sz w:val="28"/>
          <w:szCs w:val="28"/>
          <w:lang w:val="uz-Cyrl-UZ"/>
        </w:rPr>
        <w:t>аги С.Breviflora га қарши Пивот</w:t>
      </w:r>
      <w:r w:rsidRPr="00574B79">
        <w:rPr>
          <w:rFonts w:ascii="Times New Roman" w:hAnsi="Times New Roman"/>
          <w:sz w:val="28"/>
          <w:szCs w:val="28"/>
          <w:lang w:val="uz-Cyrl-UZ"/>
        </w:rPr>
        <w:t xml:space="preserve"> 10</w:t>
      </w:r>
      <w:r>
        <w:rPr>
          <w:rFonts w:ascii="Times New Roman" w:hAnsi="Times New Roman"/>
          <w:sz w:val="28"/>
          <w:szCs w:val="28"/>
          <w:lang w:val="uz-Cyrl-UZ"/>
        </w:rPr>
        <w:t xml:space="preserve"> % с.э к</w:t>
      </w:r>
      <w:r w:rsidRPr="00574B79">
        <w:rPr>
          <w:rFonts w:ascii="Times New Roman" w:hAnsi="Times New Roman"/>
          <w:sz w:val="28"/>
          <w:szCs w:val="28"/>
          <w:lang w:val="uz-Cyrl-UZ"/>
        </w:rPr>
        <w:t xml:space="preserve"> гербицидининг самарадорлиги // </w:t>
      </w:r>
      <w:r>
        <w:rPr>
          <w:rFonts w:ascii="Times New Roman" w:hAnsi="Times New Roman"/>
          <w:sz w:val="28"/>
          <w:szCs w:val="28"/>
          <w:lang w:val="uz-Cyrl-UZ"/>
        </w:rPr>
        <w:t>“</w:t>
      </w:r>
      <w:r w:rsidRPr="00574B79">
        <w:rPr>
          <w:rFonts w:ascii="Times New Roman" w:hAnsi="Times New Roman"/>
          <w:sz w:val="28"/>
          <w:szCs w:val="28"/>
          <w:lang w:val="uz-Cyrl-UZ"/>
        </w:rPr>
        <w:t xml:space="preserve">Agrokimyo </w:t>
      </w:r>
      <w:r>
        <w:rPr>
          <w:rFonts w:ascii="Times New Roman" w:hAnsi="Times New Roman"/>
          <w:sz w:val="28"/>
          <w:szCs w:val="28"/>
          <w:lang w:val="uz-Cyrl-UZ"/>
        </w:rPr>
        <w:t xml:space="preserve">himoya va o’simliklar karantini” </w:t>
      </w:r>
      <w:r w:rsidRPr="00574B79">
        <w:rPr>
          <w:rFonts w:ascii="Times New Roman" w:hAnsi="Times New Roman"/>
          <w:sz w:val="28"/>
          <w:szCs w:val="28"/>
          <w:lang w:val="uz-Cyrl-UZ"/>
        </w:rPr>
        <w:t>ilmiy</w:t>
      </w:r>
      <w:r>
        <w:rPr>
          <w:rFonts w:ascii="Times New Roman" w:hAnsi="Times New Roman"/>
          <w:sz w:val="28"/>
          <w:szCs w:val="28"/>
          <w:lang w:val="uz-Cyrl-UZ"/>
        </w:rPr>
        <w:t>-</w:t>
      </w:r>
      <w:r w:rsidRPr="00574B79">
        <w:rPr>
          <w:rFonts w:ascii="Times New Roman" w:hAnsi="Times New Roman"/>
          <w:sz w:val="28"/>
          <w:szCs w:val="28"/>
          <w:lang w:val="uz-Cyrl-UZ"/>
        </w:rPr>
        <w:t>amaliy jurnal №4</w:t>
      </w:r>
      <w:r>
        <w:rPr>
          <w:rFonts w:ascii="Times New Roman" w:hAnsi="Times New Roman"/>
          <w:sz w:val="28"/>
          <w:szCs w:val="28"/>
          <w:lang w:val="uz-Cyrl-UZ"/>
        </w:rPr>
        <w:t>‒</w:t>
      </w:r>
      <w:r w:rsidRPr="00574B79">
        <w:rPr>
          <w:rFonts w:ascii="Times New Roman" w:hAnsi="Times New Roman"/>
          <w:sz w:val="28"/>
          <w:szCs w:val="28"/>
          <w:lang w:val="uz-Cyrl-UZ"/>
        </w:rPr>
        <w:t>2019, Б. 21</w:t>
      </w:r>
      <w:r>
        <w:rPr>
          <w:rFonts w:ascii="Times New Roman" w:hAnsi="Times New Roman"/>
          <w:sz w:val="28"/>
          <w:szCs w:val="28"/>
          <w:lang w:val="uz-Cyrl-UZ"/>
        </w:rPr>
        <w:t>‒</w:t>
      </w:r>
      <w:r w:rsidRPr="00574B79">
        <w:rPr>
          <w:rFonts w:ascii="Times New Roman" w:hAnsi="Times New Roman"/>
          <w:sz w:val="28"/>
          <w:szCs w:val="28"/>
          <w:lang w:val="uz-Cyrl-UZ"/>
        </w:rPr>
        <w:t>23.</w:t>
      </w:r>
      <w:r w:rsidRPr="000A4B4A">
        <w:rPr>
          <w:rFonts w:ascii="Times New Roman" w:hAnsi="Times New Roman"/>
          <w:sz w:val="28"/>
          <w:szCs w:val="28"/>
          <w:lang w:val="uz-Cyrl-UZ"/>
        </w:rPr>
        <w:t xml:space="preserve">(06.00.00. </w:t>
      </w:r>
      <w:r>
        <w:rPr>
          <w:rFonts w:ascii="Times New Roman" w:hAnsi="Times New Roman"/>
          <w:sz w:val="28"/>
          <w:szCs w:val="28"/>
          <w:lang w:val="uz-Cyrl-UZ"/>
        </w:rPr>
        <w:t xml:space="preserve">№ </w:t>
      </w:r>
      <w:r w:rsidRPr="000A4B4A">
        <w:rPr>
          <w:rFonts w:ascii="Times New Roman" w:hAnsi="Times New Roman"/>
          <w:sz w:val="28"/>
          <w:szCs w:val="28"/>
          <w:lang w:val="uz-Cyrl-UZ"/>
        </w:rPr>
        <w:t>11</w:t>
      </w:r>
      <w:r>
        <w:rPr>
          <w:rFonts w:ascii="Times New Roman" w:hAnsi="Times New Roman"/>
          <w:sz w:val="28"/>
          <w:szCs w:val="28"/>
          <w:lang w:val="uz-Cyrl-UZ"/>
        </w:rPr>
        <w:t>)</w:t>
      </w:r>
    </w:p>
    <w:p w:rsidR="005218B1" w:rsidRPr="00574B79" w:rsidRDefault="005218B1" w:rsidP="005218B1">
      <w:pPr>
        <w:pStyle w:val="afe"/>
        <w:numPr>
          <w:ilvl w:val="0"/>
          <w:numId w:val="48"/>
        </w:numPr>
        <w:ind w:left="0" w:firstLine="284"/>
        <w:jc w:val="both"/>
        <w:rPr>
          <w:rFonts w:ascii="Times New Roman" w:hAnsi="Times New Roman"/>
          <w:b/>
          <w:sz w:val="28"/>
          <w:szCs w:val="28"/>
          <w:lang w:val="uz-Cyrl-UZ"/>
        </w:rPr>
      </w:pPr>
      <w:r w:rsidRPr="00574B79">
        <w:rPr>
          <w:rFonts w:ascii="Times New Roman" w:hAnsi="Times New Roman"/>
          <w:sz w:val="28"/>
          <w:szCs w:val="28"/>
          <w:lang w:val="uz-Cyrl-UZ"/>
        </w:rPr>
        <w:t xml:space="preserve">Насиров Б.С., </w:t>
      </w:r>
      <w:r w:rsidRPr="00574B79">
        <w:rPr>
          <w:rFonts w:ascii="Times New Roman" w:hAnsi="Times New Roman"/>
          <w:bCs/>
          <w:sz w:val="28"/>
          <w:szCs w:val="28"/>
          <w:lang w:val="uz-Cyrl-UZ"/>
        </w:rPr>
        <w:t>Зупаров О.О.,</w:t>
      </w:r>
      <w:r w:rsidRPr="00574B79">
        <w:rPr>
          <w:rFonts w:ascii="Times New Roman" w:hAnsi="Times New Roman"/>
          <w:sz w:val="28"/>
          <w:szCs w:val="28"/>
          <w:lang w:val="uz-Cyrl-UZ"/>
        </w:rPr>
        <w:t xml:space="preserve"> Аблазова М.М. Экинларнинг илдизи ажратадиган моддаларни шумғия уруғининг унишига таъсири // “Ўсимликларни зарарли организмлардан ҳимоя қилишда биологик усулнинг самарадорлигини ошириш муаммолари ва истиқболлари” мақолалар тўплами 7</w:t>
      </w:r>
      <w:r>
        <w:rPr>
          <w:rFonts w:ascii="Times New Roman" w:hAnsi="Times New Roman"/>
          <w:sz w:val="28"/>
          <w:szCs w:val="28"/>
          <w:lang w:val="uz-Cyrl-UZ"/>
        </w:rPr>
        <w:t>‒</w:t>
      </w:r>
      <w:r w:rsidRPr="00574B79">
        <w:rPr>
          <w:rFonts w:ascii="Times New Roman" w:hAnsi="Times New Roman"/>
          <w:sz w:val="28"/>
          <w:szCs w:val="28"/>
          <w:lang w:val="uz-Cyrl-UZ"/>
        </w:rPr>
        <w:t>8 май Тошкент</w:t>
      </w:r>
      <w:r>
        <w:rPr>
          <w:rFonts w:ascii="Times New Roman" w:hAnsi="Times New Roman"/>
          <w:sz w:val="28"/>
          <w:szCs w:val="28"/>
          <w:lang w:val="uz-Cyrl-UZ"/>
        </w:rPr>
        <w:t>‒</w:t>
      </w:r>
      <w:r w:rsidRPr="00574B79">
        <w:rPr>
          <w:rFonts w:ascii="Times New Roman" w:hAnsi="Times New Roman"/>
          <w:sz w:val="28"/>
          <w:szCs w:val="28"/>
          <w:lang w:val="uz-Cyrl-UZ"/>
        </w:rPr>
        <w:t>2015, 310</w:t>
      </w:r>
      <w:r>
        <w:rPr>
          <w:rFonts w:ascii="Times New Roman" w:hAnsi="Times New Roman"/>
          <w:sz w:val="28"/>
          <w:szCs w:val="28"/>
          <w:lang w:val="uz-Cyrl-UZ"/>
        </w:rPr>
        <w:t>‒</w:t>
      </w:r>
      <w:r w:rsidRPr="00574B79">
        <w:rPr>
          <w:rFonts w:ascii="Times New Roman" w:hAnsi="Times New Roman"/>
          <w:sz w:val="28"/>
          <w:szCs w:val="28"/>
          <w:lang w:val="uz-Cyrl-UZ"/>
        </w:rPr>
        <w:t>312</w:t>
      </w:r>
      <w:r>
        <w:rPr>
          <w:rFonts w:ascii="Times New Roman" w:hAnsi="Times New Roman"/>
          <w:sz w:val="28"/>
          <w:szCs w:val="28"/>
          <w:lang w:val="uz-Cyrl-UZ"/>
        </w:rPr>
        <w:t>‒</w:t>
      </w:r>
      <w:r w:rsidRPr="00574B79">
        <w:rPr>
          <w:rFonts w:ascii="Times New Roman" w:hAnsi="Times New Roman"/>
          <w:sz w:val="28"/>
          <w:szCs w:val="28"/>
          <w:lang w:val="uz-Cyrl-UZ"/>
        </w:rPr>
        <w:t xml:space="preserve">б. </w:t>
      </w:r>
    </w:p>
    <w:p w:rsidR="005218B1" w:rsidRPr="0009180E" w:rsidRDefault="005218B1" w:rsidP="005218B1">
      <w:pPr>
        <w:pStyle w:val="afe"/>
        <w:numPr>
          <w:ilvl w:val="0"/>
          <w:numId w:val="48"/>
        </w:numPr>
        <w:ind w:left="0" w:firstLine="284"/>
        <w:jc w:val="both"/>
        <w:rPr>
          <w:rFonts w:ascii="Times New Roman" w:hAnsi="Times New Roman"/>
          <w:b/>
          <w:sz w:val="28"/>
          <w:szCs w:val="28"/>
          <w:lang w:val="uz-Cyrl-UZ"/>
        </w:rPr>
      </w:pPr>
      <w:r w:rsidRPr="00574B79">
        <w:rPr>
          <w:rFonts w:ascii="Times New Roman" w:hAnsi="Times New Roman"/>
          <w:sz w:val="28"/>
          <w:szCs w:val="28"/>
          <w:lang w:val="uz-Cyrl-UZ"/>
        </w:rPr>
        <w:t xml:space="preserve">Насиров Б.С., </w:t>
      </w:r>
      <w:r w:rsidRPr="00574B79">
        <w:rPr>
          <w:rFonts w:ascii="Times New Roman" w:hAnsi="Times New Roman"/>
          <w:bCs/>
          <w:sz w:val="28"/>
          <w:szCs w:val="28"/>
          <w:lang w:val="uz-Cyrl-UZ"/>
        </w:rPr>
        <w:t xml:space="preserve">Турдиева Н., </w:t>
      </w:r>
      <w:r w:rsidRPr="00574B79">
        <w:rPr>
          <w:rFonts w:ascii="Times New Roman" w:hAnsi="Times New Roman"/>
          <w:sz w:val="28"/>
          <w:szCs w:val="28"/>
          <w:lang w:val="uz-Cyrl-UZ"/>
        </w:rPr>
        <w:t>Применение гербицида в мар</w:t>
      </w:r>
      <w:r>
        <w:rPr>
          <w:rFonts w:ascii="Times New Roman" w:hAnsi="Times New Roman"/>
          <w:sz w:val="28"/>
          <w:szCs w:val="28"/>
          <w:lang w:val="uz-Cyrl-UZ"/>
        </w:rPr>
        <w:t>ь</w:t>
      </w:r>
      <w:r w:rsidRPr="00574B79">
        <w:rPr>
          <w:rFonts w:ascii="Times New Roman" w:hAnsi="Times New Roman"/>
          <w:sz w:val="28"/>
          <w:szCs w:val="28"/>
          <w:lang w:val="uz-Cyrl-UZ"/>
        </w:rPr>
        <w:t>кове // Сборник трудов международной научно</w:t>
      </w:r>
      <w:r>
        <w:rPr>
          <w:rFonts w:ascii="Times New Roman" w:hAnsi="Times New Roman"/>
          <w:sz w:val="28"/>
          <w:szCs w:val="28"/>
          <w:lang w:val="uz-Cyrl-UZ"/>
        </w:rPr>
        <w:t>‒</w:t>
      </w:r>
      <w:r w:rsidRPr="00574B79">
        <w:rPr>
          <w:rFonts w:ascii="Times New Roman" w:hAnsi="Times New Roman"/>
          <w:sz w:val="28"/>
          <w:szCs w:val="28"/>
          <w:lang w:val="uz-Cyrl-UZ"/>
        </w:rPr>
        <w:t>практической конференции, “Наука, производство, бизнес” современное состояние и пути инновационного развития аграрного сектора на примере Агрохолдинга “Байсерке</w:t>
      </w:r>
      <w:r>
        <w:rPr>
          <w:rFonts w:ascii="Times New Roman" w:hAnsi="Times New Roman"/>
          <w:sz w:val="28"/>
          <w:szCs w:val="28"/>
          <w:lang w:val="uz-Cyrl-UZ"/>
        </w:rPr>
        <w:t>‒</w:t>
      </w:r>
      <w:r w:rsidRPr="00574B79">
        <w:rPr>
          <w:rFonts w:ascii="Times New Roman" w:hAnsi="Times New Roman"/>
          <w:sz w:val="28"/>
          <w:szCs w:val="28"/>
          <w:lang w:val="uz-Cyrl-UZ"/>
        </w:rPr>
        <w:t>Агро” посвященной 70</w:t>
      </w:r>
      <w:r>
        <w:rPr>
          <w:rFonts w:ascii="Times New Roman" w:hAnsi="Times New Roman"/>
          <w:sz w:val="28"/>
          <w:szCs w:val="28"/>
          <w:lang w:val="uz-Cyrl-UZ"/>
        </w:rPr>
        <w:t>‒</w:t>
      </w:r>
      <w:r w:rsidRPr="00574B79">
        <w:rPr>
          <w:rFonts w:ascii="Times New Roman" w:hAnsi="Times New Roman"/>
          <w:sz w:val="28"/>
          <w:szCs w:val="28"/>
          <w:lang w:val="uz-Cyrl-UZ"/>
        </w:rPr>
        <w:t xml:space="preserve">летию заслуженного деятеля Республики Казахстан Досмухамбетова Темирхана </w:t>
      </w:r>
      <w:r w:rsidRPr="00574B79">
        <w:rPr>
          <w:rFonts w:ascii="Times New Roman" w:hAnsi="Times New Roman"/>
          <w:sz w:val="28"/>
          <w:szCs w:val="28"/>
        </w:rPr>
        <w:t>Мынайдаровича. Алматы</w:t>
      </w:r>
      <w:r>
        <w:rPr>
          <w:rFonts w:ascii="Times New Roman" w:hAnsi="Times New Roman"/>
          <w:sz w:val="28"/>
          <w:szCs w:val="28"/>
        </w:rPr>
        <w:t>‒</w:t>
      </w:r>
      <w:r w:rsidRPr="00574B79">
        <w:rPr>
          <w:rFonts w:ascii="Times New Roman" w:hAnsi="Times New Roman"/>
          <w:sz w:val="28"/>
          <w:szCs w:val="28"/>
        </w:rPr>
        <w:t>2019, стр. 89</w:t>
      </w:r>
      <w:r>
        <w:rPr>
          <w:rFonts w:ascii="Times New Roman" w:hAnsi="Times New Roman"/>
          <w:sz w:val="28"/>
          <w:szCs w:val="28"/>
        </w:rPr>
        <w:t>‒</w:t>
      </w:r>
      <w:r w:rsidRPr="00574B79">
        <w:rPr>
          <w:rFonts w:ascii="Times New Roman" w:hAnsi="Times New Roman"/>
          <w:sz w:val="28"/>
          <w:szCs w:val="28"/>
        </w:rPr>
        <w:t>91.</w:t>
      </w:r>
    </w:p>
    <w:p w:rsidR="005218B1" w:rsidRPr="0009180E" w:rsidRDefault="005218B1" w:rsidP="005218B1">
      <w:pPr>
        <w:pStyle w:val="afe"/>
        <w:numPr>
          <w:ilvl w:val="0"/>
          <w:numId w:val="48"/>
        </w:numPr>
        <w:ind w:left="0" w:firstLine="284"/>
        <w:jc w:val="both"/>
        <w:rPr>
          <w:rFonts w:ascii="Times New Roman" w:hAnsi="Times New Roman"/>
          <w:bCs/>
          <w:sz w:val="28"/>
          <w:szCs w:val="28"/>
          <w:lang w:val="uz-Cyrl-UZ"/>
        </w:rPr>
      </w:pPr>
      <w:r w:rsidRPr="00574B79">
        <w:rPr>
          <w:rFonts w:ascii="Times New Roman" w:hAnsi="Times New Roman"/>
          <w:sz w:val="28"/>
          <w:szCs w:val="28"/>
          <w:lang w:val="uz-Cyrl-UZ"/>
        </w:rPr>
        <w:t xml:space="preserve">Насиров Б.С., </w:t>
      </w:r>
      <w:r w:rsidRPr="00574B79">
        <w:rPr>
          <w:rFonts w:ascii="Times New Roman" w:hAnsi="Times New Roman"/>
          <w:bCs/>
          <w:sz w:val="28"/>
          <w:szCs w:val="28"/>
          <w:lang w:val="uz-Cyrl-UZ"/>
        </w:rPr>
        <w:t xml:space="preserve">Камолова Н., Чоршанбиев У.Ю., Кадирова Ш.А. </w:t>
      </w:r>
      <w:r w:rsidRPr="00574B79">
        <w:rPr>
          <w:rFonts w:ascii="Times New Roman" w:hAnsi="Times New Roman"/>
          <w:sz w:val="28"/>
          <w:szCs w:val="28"/>
          <w:lang w:val="uz-Cyrl-UZ"/>
        </w:rPr>
        <w:t>Бегона ўтларга қарши агротехник ва кимёвий кураш чораларини биргаликда олиб боришнинг самараси // “Инновацион ғоя ва тежамкор технологиялар</w:t>
      </w:r>
      <w:r>
        <w:rPr>
          <w:rFonts w:ascii="Times New Roman" w:hAnsi="Times New Roman"/>
          <w:sz w:val="28"/>
          <w:szCs w:val="28"/>
          <w:lang w:val="uz-Cyrl-UZ"/>
        </w:rPr>
        <w:t>‒</w:t>
      </w:r>
      <w:r w:rsidRPr="00574B79">
        <w:rPr>
          <w:rFonts w:ascii="Times New Roman" w:hAnsi="Times New Roman"/>
          <w:sz w:val="28"/>
          <w:szCs w:val="28"/>
          <w:lang w:val="uz-Cyrl-UZ"/>
        </w:rPr>
        <w:t>аграр соҳасининг таянчи” Республика илмий</w:t>
      </w:r>
      <w:r>
        <w:rPr>
          <w:rFonts w:ascii="Times New Roman" w:hAnsi="Times New Roman"/>
          <w:sz w:val="28"/>
          <w:szCs w:val="28"/>
          <w:lang w:val="uz-Cyrl-UZ"/>
        </w:rPr>
        <w:t>‒</w:t>
      </w:r>
      <w:r w:rsidRPr="00574B79">
        <w:rPr>
          <w:rFonts w:ascii="Times New Roman" w:hAnsi="Times New Roman"/>
          <w:sz w:val="28"/>
          <w:szCs w:val="28"/>
          <w:lang w:val="uz-Cyrl-UZ"/>
        </w:rPr>
        <w:t>амалий конференция мақолалар тўплами (2018 йил 6</w:t>
      </w:r>
      <w:r>
        <w:rPr>
          <w:rFonts w:ascii="Times New Roman" w:hAnsi="Times New Roman"/>
          <w:sz w:val="28"/>
          <w:szCs w:val="28"/>
          <w:lang w:val="uz-Cyrl-UZ"/>
        </w:rPr>
        <w:t>‒</w:t>
      </w:r>
      <w:r w:rsidRPr="00574B79">
        <w:rPr>
          <w:rFonts w:ascii="Times New Roman" w:hAnsi="Times New Roman"/>
          <w:sz w:val="28"/>
          <w:szCs w:val="28"/>
          <w:lang w:val="uz-Cyrl-UZ"/>
        </w:rPr>
        <w:t>7 декабрь), Тошкент</w:t>
      </w:r>
      <w:r>
        <w:rPr>
          <w:rFonts w:ascii="Times New Roman" w:hAnsi="Times New Roman"/>
          <w:sz w:val="28"/>
          <w:szCs w:val="28"/>
          <w:lang w:val="uz-Cyrl-UZ"/>
        </w:rPr>
        <w:t>‒</w:t>
      </w:r>
      <w:r w:rsidRPr="00574B79">
        <w:rPr>
          <w:rFonts w:ascii="Times New Roman" w:hAnsi="Times New Roman"/>
          <w:sz w:val="28"/>
          <w:szCs w:val="28"/>
          <w:lang w:val="uz-Cyrl-UZ"/>
        </w:rPr>
        <w:t>2018, 138</w:t>
      </w:r>
      <w:r>
        <w:rPr>
          <w:rFonts w:ascii="Times New Roman" w:hAnsi="Times New Roman"/>
          <w:sz w:val="28"/>
          <w:szCs w:val="28"/>
          <w:lang w:val="uz-Cyrl-UZ"/>
        </w:rPr>
        <w:t>‒</w:t>
      </w:r>
      <w:r w:rsidRPr="00574B79">
        <w:rPr>
          <w:rFonts w:ascii="Times New Roman" w:hAnsi="Times New Roman"/>
          <w:sz w:val="28"/>
          <w:szCs w:val="28"/>
          <w:lang w:val="uz-Cyrl-UZ"/>
        </w:rPr>
        <w:t>140</w:t>
      </w:r>
      <w:r>
        <w:rPr>
          <w:rFonts w:ascii="Times New Roman" w:hAnsi="Times New Roman"/>
          <w:sz w:val="28"/>
          <w:szCs w:val="28"/>
          <w:lang w:val="uz-Cyrl-UZ"/>
        </w:rPr>
        <w:t>‒</w:t>
      </w:r>
      <w:r w:rsidRPr="00574B79">
        <w:rPr>
          <w:rFonts w:ascii="Times New Roman" w:hAnsi="Times New Roman"/>
          <w:sz w:val="28"/>
          <w:szCs w:val="28"/>
          <w:lang w:val="uz-Cyrl-UZ"/>
        </w:rPr>
        <w:t>б.</w:t>
      </w:r>
    </w:p>
    <w:p w:rsidR="005218B1" w:rsidRPr="0009180E" w:rsidRDefault="005218B1" w:rsidP="005218B1">
      <w:pPr>
        <w:pStyle w:val="afe"/>
        <w:numPr>
          <w:ilvl w:val="0"/>
          <w:numId w:val="48"/>
        </w:numPr>
        <w:ind w:left="0" w:firstLine="284"/>
        <w:jc w:val="both"/>
        <w:rPr>
          <w:rFonts w:ascii="Times New Roman" w:hAnsi="Times New Roman"/>
          <w:sz w:val="28"/>
          <w:szCs w:val="28"/>
          <w:lang w:val="uz-Cyrl-UZ"/>
        </w:rPr>
      </w:pPr>
      <w:r w:rsidRPr="00574B79">
        <w:rPr>
          <w:rFonts w:ascii="Times New Roman" w:hAnsi="Times New Roman"/>
          <w:sz w:val="28"/>
          <w:szCs w:val="28"/>
          <w:lang w:val="uz-Cyrl-UZ"/>
        </w:rPr>
        <w:t>Насиров Б.С., Сайимов Н</w:t>
      </w:r>
      <w:r w:rsidRPr="00574B79">
        <w:rPr>
          <w:rFonts w:ascii="Times New Roman" w:hAnsi="Times New Roman"/>
          <w:bCs/>
          <w:sz w:val="28"/>
          <w:szCs w:val="28"/>
          <w:lang w:val="uz-Cyrl-UZ"/>
        </w:rPr>
        <w:t xml:space="preserve">., Камолова Н. </w:t>
      </w:r>
      <w:r w:rsidRPr="00574B79">
        <w:rPr>
          <w:rFonts w:ascii="Times New Roman" w:hAnsi="Times New Roman"/>
          <w:sz w:val="28"/>
          <w:szCs w:val="28"/>
          <w:lang w:val="uz-Cyrl-UZ"/>
        </w:rPr>
        <w:t>Зарпечак уруғлари етилиш даражасини уларнинг унишига таъсири // Аўыл хожалығы н</w:t>
      </w:r>
      <w:r w:rsidRPr="00574B79">
        <w:rPr>
          <w:rFonts w:ascii="Times New Roman" w:hAnsi="Times New Roman"/>
          <w:sz w:val="28"/>
          <w:szCs w:val="28"/>
          <w:lang w:val="az-Latn-AZ"/>
        </w:rPr>
        <w:t>ə</w:t>
      </w:r>
      <w:r w:rsidRPr="00574B79">
        <w:rPr>
          <w:rFonts w:ascii="Times New Roman" w:hAnsi="Times New Roman"/>
          <w:sz w:val="28"/>
          <w:szCs w:val="28"/>
          <w:lang w:val="uz-Cyrl-UZ"/>
        </w:rPr>
        <w:t>тийжелериниᶇ әндиристинᶇ раўажлаyныўына тәсири атамасындағы Ташкент мәмлекетлик аграр университети Н</w:t>
      </w:r>
      <w:r w:rsidRPr="00574B79">
        <w:rPr>
          <w:rFonts w:ascii="Microsoft Sans Serif" w:hAnsi="Microsoft Sans Serif" w:cs="Microsoft Sans Serif"/>
          <w:sz w:val="28"/>
          <w:szCs w:val="28"/>
          <w:lang w:val="uz-Cyrl-UZ"/>
        </w:rPr>
        <w:t>ϴ</w:t>
      </w:r>
      <w:r w:rsidRPr="00574B79">
        <w:rPr>
          <w:rFonts w:ascii="Times New Roman" w:hAnsi="Times New Roman"/>
          <w:sz w:val="28"/>
          <w:szCs w:val="28"/>
          <w:lang w:val="uz-Cyrl-UZ"/>
        </w:rPr>
        <w:t>кис филиалынынᶇ 25 жыллығына арналган Республикалық илмий</w:t>
      </w:r>
      <w:r>
        <w:rPr>
          <w:rFonts w:ascii="Times New Roman" w:hAnsi="Times New Roman"/>
          <w:sz w:val="28"/>
          <w:szCs w:val="28"/>
          <w:lang w:val="uz-Cyrl-UZ"/>
        </w:rPr>
        <w:t>‒</w:t>
      </w:r>
      <w:r w:rsidRPr="00574B79">
        <w:rPr>
          <w:rFonts w:ascii="Times New Roman" w:hAnsi="Times New Roman"/>
          <w:sz w:val="28"/>
          <w:szCs w:val="28"/>
          <w:lang w:val="uz-Cyrl-UZ"/>
        </w:rPr>
        <w:t>әмелий конференция</w:t>
      </w:r>
      <w:r>
        <w:rPr>
          <w:rFonts w:ascii="Times New Roman" w:hAnsi="Times New Roman"/>
          <w:sz w:val="28"/>
          <w:szCs w:val="28"/>
          <w:lang w:val="uz-Cyrl-UZ"/>
        </w:rPr>
        <w:t>си</w:t>
      </w:r>
      <w:r w:rsidRPr="00574B79">
        <w:rPr>
          <w:rFonts w:ascii="Times New Roman" w:hAnsi="Times New Roman"/>
          <w:sz w:val="28"/>
          <w:szCs w:val="28"/>
          <w:lang w:val="uz-Cyrl-UZ"/>
        </w:rPr>
        <w:t xml:space="preserve"> макалалары топламы 12</w:t>
      </w:r>
      <w:r>
        <w:rPr>
          <w:rFonts w:ascii="Times New Roman" w:hAnsi="Times New Roman"/>
          <w:sz w:val="28"/>
          <w:szCs w:val="28"/>
          <w:lang w:val="uz-Cyrl-UZ"/>
        </w:rPr>
        <w:t>‒</w:t>
      </w:r>
      <w:r w:rsidRPr="00574B79">
        <w:rPr>
          <w:rFonts w:ascii="Times New Roman" w:hAnsi="Times New Roman"/>
          <w:sz w:val="28"/>
          <w:szCs w:val="28"/>
          <w:lang w:val="uz-Cyrl-UZ"/>
        </w:rPr>
        <w:t>декабр 2017 жыл, Н</w:t>
      </w:r>
      <w:r w:rsidRPr="00574B79">
        <w:rPr>
          <w:rFonts w:ascii="Microsoft Sans Serif" w:hAnsi="Microsoft Sans Serif" w:cs="Microsoft Sans Serif"/>
          <w:sz w:val="28"/>
          <w:szCs w:val="28"/>
          <w:lang w:val="uz-Cyrl-UZ"/>
        </w:rPr>
        <w:t>ϴ</w:t>
      </w:r>
      <w:r w:rsidRPr="00574B79">
        <w:rPr>
          <w:rFonts w:ascii="Times New Roman" w:hAnsi="Times New Roman"/>
          <w:sz w:val="28"/>
          <w:szCs w:val="28"/>
          <w:lang w:val="uz-Cyrl-UZ"/>
        </w:rPr>
        <w:t>кис,</w:t>
      </w:r>
      <w:r w:rsidRPr="00623FBC">
        <w:rPr>
          <w:rFonts w:ascii="Times New Roman" w:hAnsi="Times New Roman"/>
          <w:sz w:val="28"/>
          <w:szCs w:val="28"/>
          <w:lang w:val="uz-Cyrl-UZ"/>
        </w:rPr>
        <w:t>145</w:t>
      </w:r>
      <w:r>
        <w:rPr>
          <w:rFonts w:ascii="Times New Roman" w:hAnsi="Times New Roman"/>
          <w:sz w:val="28"/>
          <w:szCs w:val="28"/>
          <w:lang w:val="uz-Cyrl-UZ"/>
        </w:rPr>
        <w:t>‒</w:t>
      </w:r>
      <w:r w:rsidRPr="00623FBC">
        <w:rPr>
          <w:rFonts w:ascii="Times New Roman" w:hAnsi="Times New Roman"/>
          <w:sz w:val="28"/>
          <w:szCs w:val="28"/>
          <w:lang w:val="uz-Cyrl-UZ"/>
        </w:rPr>
        <w:t>148</w:t>
      </w:r>
      <w:r>
        <w:rPr>
          <w:rFonts w:ascii="Times New Roman" w:hAnsi="Times New Roman"/>
          <w:sz w:val="28"/>
          <w:szCs w:val="28"/>
          <w:lang w:val="uz-Cyrl-UZ"/>
        </w:rPr>
        <w:t>‒</w:t>
      </w:r>
      <w:r w:rsidRPr="00623FBC">
        <w:rPr>
          <w:rFonts w:ascii="Times New Roman" w:hAnsi="Times New Roman"/>
          <w:sz w:val="28"/>
          <w:szCs w:val="28"/>
          <w:lang w:val="uz-Cyrl-UZ"/>
        </w:rPr>
        <w:t>б</w:t>
      </w:r>
    </w:p>
    <w:p w:rsidR="005218B1" w:rsidRDefault="005218B1" w:rsidP="005218B1">
      <w:pPr>
        <w:pStyle w:val="afe"/>
        <w:numPr>
          <w:ilvl w:val="0"/>
          <w:numId w:val="48"/>
        </w:numPr>
        <w:ind w:left="0" w:firstLine="284"/>
        <w:jc w:val="both"/>
        <w:rPr>
          <w:rFonts w:ascii="Times New Roman" w:hAnsi="Times New Roman"/>
          <w:sz w:val="28"/>
          <w:szCs w:val="28"/>
          <w:lang w:val="uz-Cyrl-UZ"/>
        </w:rPr>
      </w:pPr>
      <w:r w:rsidRPr="0009180E">
        <w:rPr>
          <w:rFonts w:ascii="Times New Roman" w:hAnsi="Times New Roman"/>
          <w:sz w:val="28"/>
          <w:szCs w:val="28"/>
          <w:lang w:val="uz-Cyrl-UZ"/>
        </w:rPr>
        <w:t xml:space="preserve">Насиров Б.С., Шодманов М., Абдураҳимов Ш., Тўхтамишев М.А. Эффективность применения </w:t>
      </w:r>
      <w:r>
        <w:rPr>
          <w:rFonts w:ascii="Times New Roman" w:hAnsi="Times New Roman"/>
          <w:sz w:val="28"/>
          <w:szCs w:val="28"/>
          <w:lang w:val="uz-Cyrl-UZ"/>
        </w:rPr>
        <w:t>гербицида Зар Гоал</w:t>
      </w:r>
      <w:r w:rsidRPr="0009180E">
        <w:rPr>
          <w:rFonts w:ascii="Times New Roman" w:hAnsi="Times New Roman"/>
          <w:sz w:val="28"/>
          <w:szCs w:val="28"/>
          <w:lang w:val="uz-Cyrl-UZ"/>
        </w:rPr>
        <w:t xml:space="preserve"> 24 % к.э на посевах картофеля // “Advances in Scince and Technology” Сборник статей XXIII Международная научно</w:t>
      </w:r>
      <w:r>
        <w:rPr>
          <w:rFonts w:ascii="Times New Roman" w:hAnsi="Times New Roman"/>
          <w:sz w:val="28"/>
          <w:szCs w:val="28"/>
          <w:lang w:val="uz-Cyrl-UZ"/>
        </w:rPr>
        <w:t>‒</w:t>
      </w:r>
      <w:r w:rsidRPr="0009180E">
        <w:rPr>
          <w:rFonts w:ascii="Times New Roman" w:hAnsi="Times New Roman"/>
          <w:sz w:val="28"/>
          <w:szCs w:val="28"/>
          <w:lang w:val="uz-Cyrl-UZ"/>
        </w:rPr>
        <w:t xml:space="preserve">практическая конференции, </w:t>
      </w:r>
      <w:r w:rsidRPr="0009180E">
        <w:rPr>
          <w:rFonts w:ascii="Times New Roman" w:hAnsi="Times New Roman"/>
          <w:noProof/>
          <w:sz w:val="28"/>
          <w:szCs w:val="28"/>
          <w:lang w:val="uz-Cyrl-UZ"/>
        </w:rPr>
        <w:t>Москва</w:t>
      </w:r>
      <w:r>
        <w:rPr>
          <w:rFonts w:ascii="Times New Roman" w:hAnsi="Times New Roman"/>
          <w:noProof/>
          <w:sz w:val="28"/>
          <w:szCs w:val="28"/>
          <w:lang w:val="uz-Cyrl-UZ"/>
        </w:rPr>
        <w:t>‒</w:t>
      </w:r>
      <w:r w:rsidRPr="0009180E">
        <w:rPr>
          <w:rFonts w:ascii="Times New Roman" w:hAnsi="Times New Roman"/>
          <w:noProof/>
          <w:sz w:val="28"/>
          <w:szCs w:val="28"/>
          <w:lang w:val="uz-Cyrl-UZ"/>
        </w:rPr>
        <w:t>2019, стр. 3</w:t>
      </w:r>
      <w:r>
        <w:rPr>
          <w:rFonts w:ascii="Times New Roman" w:hAnsi="Times New Roman"/>
          <w:noProof/>
          <w:sz w:val="28"/>
          <w:szCs w:val="28"/>
          <w:lang w:val="uz-Cyrl-UZ"/>
        </w:rPr>
        <w:t>‒</w:t>
      </w:r>
      <w:r w:rsidRPr="0009180E">
        <w:rPr>
          <w:rFonts w:ascii="Times New Roman" w:hAnsi="Times New Roman"/>
          <w:noProof/>
          <w:sz w:val="28"/>
          <w:szCs w:val="28"/>
          <w:lang w:val="uz-Cyrl-UZ"/>
        </w:rPr>
        <w:t xml:space="preserve">5 </w:t>
      </w:r>
    </w:p>
    <w:p w:rsidR="005218B1" w:rsidRPr="00623FBC" w:rsidRDefault="005218B1" w:rsidP="005218B1">
      <w:pPr>
        <w:pStyle w:val="afe"/>
        <w:numPr>
          <w:ilvl w:val="0"/>
          <w:numId w:val="48"/>
        </w:numPr>
        <w:ind w:left="0" w:firstLine="284"/>
        <w:jc w:val="both"/>
        <w:rPr>
          <w:rFonts w:ascii="Times New Roman" w:hAnsi="Times New Roman"/>
          <w:sz w:val="28"/>
          <w:szCs w:val="28"/>
          <w:lang w:val="uz-Cyrl-UZ"/>
        </w:rPr>
      </w:pPr>
      <w:r w:rsidRPr="00623FBC">
        <w:rPr>
          <w:rFonts w:ascii="Times New Roman" w:hAnsi="Times New Roman"/>
          <w:sz w:val="28"/>
          <w:szCs w:val="28"/>
          <w:lang w:val="uz-Cyrl-UZ"/>
        </w:rPr>
        <w:t>Насиров Б.С., Сулаймонов Б.А., Шодманов М., Хикматов Ш.Т. Картошка ва сабзавот экинзорларидаги бегона ўтлар ҳамда уларга қарши кураш чоралари // ТошДАУ Тахририят нашриёт бўлимининг Ризограф аппаратида чоп этилди. Тошкент</w:t>
      </w:r>
      <w:r>
        <w:rPr>
          <w:rFonts w:ascii="Times New Roman" w:hAnsi="Times New Roman"/>
          <w:sz w:val="28"/>
          <w:szCs w:val="28"/>
          <w:lang w:val="uz-Cyrl-UZ"/>
        </w:rPr>
        <w:t>‒2019. Тавсиянома, 35‒</w:t>
      </w:r>
      <w:r w:rsidRPr="00623FBC">
        <w:rPr>
          <w:rFonts w:ascii="Times New Roman" w:hAnsi="Times New Roman"/>
          <w:sz w:val="28"/>
          <w:szCs w:val="28"/>
          <w:lang w:val="uz-Cyrl-UZ"/>
        </w:rPr>
        <w:t>бет</w:t>
      </w:r>
      <w:r>
        <w:rPr>
          <w:rFonts w:ascii="Times New Roman" w:hAnsi="Times New Roman"/>
          <w:sz w:val="28"/>
          <w:szCs w:val="28"/>
          <w:lang w:val="uz-Cyrl-UZ"/>
        </w:rPr>
        <w:t>.</w:t>
      </w:r>
    </w:p>
    <w:p w:rsidR="005218B1" w:rsidRDefault="005218B1" w:rsidP="005218B1">
      <w:pPr>
        <w:rPr>
          <w:lang w:val="uz-Cyrl-UZ"/>
        </w:rPr>
      </w:pPr>
    </w:p>
    <w:p w:rsidR="005218B1" w:rsidRDefault="005218B1" w:rsidP="005218B1">
      <w:pPr>
        <w:rPr>
          <w:lang w:val="uz-Cyrl-UZ"/>
        </w:rPr>
      </w:pPr>
    </w:p>
    <w:p w:rsidR="005218B1" w:rsidRDefault="005218B1" w:rsidP="005218B1">
      <w:pPr>
        <w:rPr>
          <w:lang w:val="uz-Cyrl-UZ"/>
        </w:rPr>
      </w:pPr>
    </w:p>
    <w:p w:rsidR="005218B1" w:rsidRDefault="005218B1" w:rsidP="005218B1">
      <w:pPr>
        <w:rPr>
          <w:lang w:val="uz-Cyrl-UZ"/>
        </w:rPr>
      </w:pPr>
    </w:p>
    <w:p w:rsidR="005218B1" w:rsidRPr="006401A4" w:rsidRDefault="005218B1" w:rsidP="005218B1">
      <w:pPr>
        <w:spacing w:after="0" w:line="240" w:lineRule="auto"/>
        <w:jc w:val="center"/>
        <w:rPr>
          <w:rFonts w:ascii="Times New Roman" w:hAnsi="Times New Roman"/>
          <w:sz w:val="24"/>
          <w:szCs w:val="24"/>
          <w:lang w:val="uz-Cyrl-UZ"/>
        </w:rPr>
      </w:pPr>
      <w:r w:rsidRPr="006401A4">
        <w:rPr>
          <w:rFonts w:ascii="Times New Roman" w:hAnsi="Times New Roman"/>
          <w:sz w:val="24"/>
          <w:szCs w:val="24"/>
          <w:lang w:val="uz-Cyrl-UZ"/>
        </w:rPr>
        <w:lastRenderedPageBreak/>
        <w:t xml:space="preserve">Автореферат “Ўзбекистон қишлоқ ва сув хўжалиги” журнали таҳририятида </w:t>
      </w:r>
    </w:p>
    <w:p w:rsidR="005218B1" w:rsidRPr="000D7586" w:rsidRDefault="005218B1" w:rsidP="005218B1">
      <w:pPr>
        <w:spacing w:after="0" w:line="240" w:lineRule="auto"/>
        <w:jc w:val="center"/>
        <w:rPr>
          <w:rFonts w:ascii="Times New Roman" w:hAnsi="Times New Roman"/>
          <w:sz w:val="24"/>
          <w:szCs w:val="24"/>
          <w:lang w:val="uz-Cyrl-UZ"/>
        </w:rPr>
      </w:pPr>
      <w:r w:rsidRPr="000D7586">
        <w:rPr>
          <w:rFonts w:ascii="Times New Roman" w:hAnsi="Times New Roman"/>
          <w:sz w:val="24"/>
          <w:szCs w:val="24"/>
          <w:lang w:val="uz-Cyrl-UZ"/>
        </w:rPr>
        <w:t>таҳрирдан ўтказилган.</w:t>
      </w: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Default="005218B1" w:rsidP="005218B1">
      <w:pPr>
        <w:tabs>
          <w:tab w:val="left" w:pos="8789"/>
        </w:tabs>
        <w:spacing w:before="40" w:after="40" w:line="240" w:lineRule="auto"/>
        <w:jc w:val="center"/>
        <w:rPr>
          <w:rFonts w:ascii="Times New Roman" w:hAnsi="Times New Roman"/>
          <w:sz w:val="24"/>
          <w:szCs w:val="24"/>
          <w:lang w:val="uz-Cyrl-UZ"/>
        </w:rPr>
      </w:pPr>
    </w:p>
    <w:p w:rsidR="005218B1" w:rsidRPr="000D7586" w:rsidRDefault="005218B1" w:rsidP="005218B1">
      <w:pPr>
        <w:tabs>
          <w:tab w:val="left" w:pos="-5954"/>
        </w:tabs>
        <w:spacing w:after="0" w:line="240" w:lineRule="auto"/>
        <w:jc w:val="center"/>
        <w:rPr>
          <w:rFonts w:ascii="Times New Roman" w:hAnsi="Times New Roman"/>
          <w:sz w:val="28"/>
          <w:szCs w:val="28"/>
          <w:lang w:val="uz-Cyrl-UZ"/>
        </w:rPr>
      </w:pPr>
      <w:r w:rsidRPr="000D7586">
        <w:rPr>
          <w:rFonts w:ascii="Times New Roman" w:hAnsi="Times New Roman"/>
          <w:sz w:val="28"/>
          <w:szCs w:val="28"/>
          <w:lang w:val="uz-Cyrl-UZ"/>
        </w:rPr>
        <w:t xml:space="preserve">Бичими 60х84 1/16. Ризограф босма усули. </w:t>
      </w:r>
      <w:proofErr w:type="gramStart"/>
      <w:r w:rsidRPr="000D7586">
        <w:rPr>
          <w:rFonts w:ascii="Times New Roman" w:hAnsi="Times New Roman"/>
          <w:sz w:val="28"/>
          <w:szCs w:val="28"/>
          <w:lang w:val="en-US"/>
        </w:rPr>
        <w:t>Times</w:t>
      </w:r>
      <w:r w:rsidRPr="000D7586">
        <w:rPr>
          <w:rFonts w:ascii="Times New Roman" w:hAnsi="Times New Roman"/>
          <w:sz w:val="28"/>
          <w:szCs w:val="28"/>
          <w:lang w:val="uz-Cyrl-UZ"/>
        </w:rPr>
        <w:t xml:space="preserve"> гарнитураси.</w:t>
      </w:r>
      <w:proofErr w:type="gramEnd"/>
    </w:p>
    <w:p w:rsidR="005218B1" w:rsidRPr="000D7586" w:rsidRDefault="005218B1" w:rsidP="005218B1">
      <w:pPr>
        <w:tabs>
          <w:tab w:val="left" w:pos="-5954"/>
        </w:tabs>
        <w:spacing w:after="0" w:line="240" w:lineRule="auto"/>
        <w:jc w:val="center"/>
        <w:rPr>
          <w:rFonts w:ascii="Times New Roman" w:hAnsi="Times New Roman"/>
          <w:sz w:val="28"/>
          <w:szCs w:val="28"/>
          <w:lang w:val="uz-Cyrl-UZ"/>
        </w:rPr>
      </w:pPr>
    </w:p>
    <w:p w:rsidR="005218B1" w:rsidRPr="000D7586" w:rsidRDefault="005218B1" w:rsidP="005218B1">
      <w:pPr>
        <w:tabs>
          <w:tab w:val="left" w:pos="-5954"/>
        </w:tabs>
        <w:spacing w:after="0" w:line="240" w:lineRule="auto"/>
        <w:jc w:val="center"/>
        <w:rPr>
          <w:rFonts w:ascii="Times New Roman" w:hAnsi="Times New Roman"/>
          <w:sz w:val="28"/>
          <w:szCs w:val="28"/>
          <w:lang w:val="uz-Cyrl-UZ"/>
        </w:rPr>
      </w:pPr>
      <w:r w:rsidRPr="000D7586">
        <w:rPr>
          <w:rFonts w:ascii="Times New Roman" w:hAnsi="Times New Roman"/>
          <w:sz w:val="28"/>
          <w:szCs w:val="28"/>
          <w:lang w:val="uz-Cyrl-UZ"/>
        </w:rPr>
        <w:t xml:space="preserve">Шартли босма табоғи: </w:t>
      </w:r>
      <w:r>
        <w:rPr>
          <w:rFonts w:ascii="Times New Roman" w:hAnsi="Times New Roman"/>
          <w:sz w:val="28"/>
          <w:szCs w:val="28"/>
          <w:lang w:val="uz-Cyrl-UZ"/>
        </w:rPr>
        <w:t>3,5</w:t>
      </w:r>
      <w:r w:rsidRPr="000D7586">
        <w:rPr>
          <w:rFonts w:ascii="Times New Roman" w:hAnsi="Times New Roman"/>
          <w:sz w:val="28"/>
          <w:szCs w:val="28"/>
          <w:lang w:val="uz-Cyrl-UZ"/>
        </w:rPr>
        <w:t xml:space="preserve">. Адади </w:t>
      </w:r>
      <w:r>
        <w:rPr>
          <w:rFonts w:ascii="Times New Roman" w:hAnsi="Times New Roman"/>
          <w:sz w:val="28"/>
          <w:szCs w:val="28"/>
        </w:rPr>
        <w:t>1</w:t>
      </w:r>
      <w:r w:rsidRPr="000D7586">
        <w:rPr>
          <w:rFonts w:ascii="Times New Roman" w:hAnsi="Times New Roman"/>
          <w:sz w:val="28"/>
          <w:szCs w:val="28"/>
          <w:lang w:val="uz-Cyrl-UZ"/>
        </w:rPr>
        <w:t xml:space="preserve">00. Буюртма № </w:t>
      </w:r>
      <w:r>
        <w:rPr>
          <w:rFonts w:ascii="Times New Roman" w:hAnsi="Times New Roman"/>
          <w:sz w:val="28"/>
          <w:szCs w:val="28"/>
        </w:rPr>
        <w:t>6</w:t>
      </w:r>
      <w:r w:rsidRPr="000D7586">
        <w:rPr>
          <w:rFonts w:ascii="Times New Roman" w:hAnsi="Times New Roman"/>
          <w:sz w:val="28"/>
          <w:szCs w:val="28"/>
          <w:lang w:val="uz-Cyrl-UZ"/>
        </w:rPr>
        <w:t>.</w:t>
      </w:r>
    </w:p>
    <w:p w:rsidR="005218B1" w:rsidRPr="000D7586" w:rsidRDefault="005218B1" w:rsidP="005218B1">
      <w:pPr>
        <w:tabs>
          <w:tab w:val="left" w:pos="-5954"/>
        </w:tabs>
        <w:spacing w:after="0" w:line="240" w:lineRule="auto"/>
        <w:jc w:val="center"/>
        <w:rPr>
          <w:rFonts w:ascii="Times New Roman" w:hAnsi="Times New Roman"/>
          <w:sz w:val="28"/>
          <w:szCs w:val="28"/>
          <w:lang w:val="uz-Cyrl-UZ"/>
        </w:rPr>
      </w:pPr>
      <w:r w:rsidRPr="000D7586">
        <w:rPr>
          <w:rFonts w:ascii="Times New Roman" w:hAnsi="Times New Roman"/>
          <w:sz w:val="28"/>
          <w:szCs w:val="28"/>
          <w:lang w:val="uz-Cyrl-UZ"/>
        </w:rPr>
        <w:t>Баҳоси келишилган нархда.</w:t>
      </w:r>
    </w:p>
    <w:p w:rsidR="005218B1" w:rsidRPr="000D7586" w:rsidRDefault="005218B1" w:rsidP="005218B1">
      <w:pPr>
        <w:tabs>
          <w:tab w:val="left" w:pos="-5954"/>
        </w:tabs>
        <w:spacing w:after="0" w:line="240" w:lineRule="auto"/>
        <w:jc w:val="center"/>
        <w:rPr>
          <w:rFonts w:ascii="Times New Roman" w:hAnsi="Times New Roman"/>
          <w:sz w:val="28"/>
          <w:szCs w:val="28"/>
          <w:lang w:val="uz-Cyrl-UZ"/>
        </w:rPr>
      </w:pPr>
    </w:p>
    <w:p w:rsidR="005218B1" w:rsidRPr="000D7586" w:rsidRDefault="005218B1" w:rsidP="005218B1">
      <w:pPr>
        <w:tabs>
          <w:tab w:val="left" w:pos="-5954"/>
        </w:tabs>
        <w:spacing w:after="0" w:line="240" w:lineRule="auto"/>
        <w:jc w:val="center"/>
        <w:rPr>
          <w:rFonts w:ascii="Times New Roman" w:hAnsi="Times New Roman"/>
          <w:sz w:val="28"/>
          <w:szCs w:val="28"/>
          <w:lang w:val="uz-Cyrl-UZ"/>
        </w:rPr>
      </w:pPr>
      <w:r w:rsidRPr="000D7586">
        <w:rPr>
          <w:rFonts w:ascii="Times New Roman" w:hAnsi="Times New Roman"/>
          <w:sz w:val="28"/>
          <w:szCs w:val="28"/>
          <w:lang w:val="uz-Cyrl-UZ"/>
        </w:rPr>
        <w:t>«ЎзР Фанлар Академияси Асосий кутубхонаси» босмахонасида чоп этилган.</w:t>
      </w:r>
    </w:p>
    <w:p w:rsidR="005218B1" w:rsidRDefault="005218B1" w:rsidP="005218B1">
      <w:pPr>
        <w:tabs>
          <w:tab w:val="left" w:pos="-5954"/>
        </w:tabs>
        <w:spacing w:after="0" w:line="240" w:lineRule="auto"/>
        <w:jc w:val="center"/>
        <w:rPr>
          <w:lang w:val="uz-Cyrl-UZ"/>
        </w:rPr>
      </w:pPr>
      <w:r w:rsidRPr="000D7586">
        <w:rPr>
          <w:rFonts w:ascii="Times New Roman" w:hAnsi="Times New Roman"/>
          <w:sz w:val="28"/>
          <w:szCs w:val="28"/>
          <w:lang w:val="uz-Cyrl-UZ"/>
        </w:rPr>
        <w:t>Босмахона манзили: 100170, Тошкент ш., Зиёлилар кўчаси, 13-уй.</w:t>
      </w:r>
    </w:p>
    <w:p w:rsidR="00A67763" w:rsidRPr="005218B1" w:rsidRDefault="00A67763" w:rsidP="005218B1">
      <w:pPr>
        <w:rPr>
          <w:lang w:val="uz-Cyrl-UZ"/>
        </w:rPr>
      </w:pPr>
    </w:p>
    <w:sectPr w:rsidR="00A67763" w:rsidRPr="005218B1" w:rsidSect="00822AB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2E" w:rsidRDefault="00547C2E" w:rsidP="0089651F">
      <w:pPr>
        <w:spacing w:after="0" w:line="240" w:lineRule="auto"/>
      </w:pPr>
      <w:r>
        <w:separator/>
      </w:r>
    </w:p>
  </w:endnote>
  <w:endnote w:type="continuationSeparator" w:id="0">
    <w:p w:rsidR="00547C2E" w:rsidRDefault="00547C2E" w:rsidP="0089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Uzbek">
    <w:altName w:val="Times New Roman"/>
    <w:charset w:val="00"/>
    <w:family w:val="auto"/>
    <w:pitch w:val="variable"/>
    <w:sig w:usb0="00000207" w:usb1="00000000" w:usb2="00000000" w:usb3="00000000" w:csb0="00000097" w:csb1="00000000"/>
  </w:font>
  <w:font w:name="Segoe UI">
    <w:panose1 w:val="020B0502040204020203"/>
    <w:charset w:val="CC"/>
    <w:family w:val="swiss"/>
    <w:pitch w:val="variable"/>
    <w:sig w:usb0="E10022FF" w:usb1="C000E47F" w:usb2="00000029" w:usb3="00000000" w:csb0="000001DF" w:csb1="00000000"/>
  </w:font>
  <w:font w:name="TimesUZ">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B1" w:rsidRDefault="005218B1">
    <w:pPr>
      <w:pStyle w:val="a5"/>
      <w:jc w:val="right"/>
    </w:pPr>
    <w:r>
      <w:fldChar w:fldCharType="begin"/>
    </w:r>
    <w:r>
      <w:instrText>PAGE   \* MERGEFORMAT</w:instrText>
    </w:r>
    <w:r>
      <w:fldChar w:fldCharType="separate"/>
    </w:r>
    <w:r w:rsidR="00F96F73">
      <w:rPr>
        <w:noProof/>
      </w:rPr>
      <w:t>44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2E" w:rsidRDefault="00547C2E">
    <w:pPr>
      <w:pStyle w:val="a5"/>
      <w:jc w:val="right"/>
    </w:pPr>
    <w:r>
      <w:fldChar w:fldCharType="begin"/>
    </w:r>
    <w:r>
      <w:instrText>PAGE   \* MERGEFORMAT</w:instrText>
    </w:r>
    <w:r>
      <w:fldChar w:fldCharType="separate"/>
    </w:r>
    <w:r w:rsidR="00F96F73">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2E" w:rsidRDefault="00547C2E" w:rsidP="0089651F">
      <w:pPr>
        <w:spacing w:after="0" w:line="240" w:lineRule="auto"/>
      </w:pPr>
      <w:r>
        <w:separator/>
      </w:r>
    </w:p>
  </w:footnote>
  <w:footnote w:type="continuationSeparator" w:id="0">
    <w:p w:rsidR="00547C2E" w:rsidRDefault="00547C2E" w:rsidP="0089651F">
      <w:pPr>
        <w:spacing w:after="0" w:line="240" w:lineRule="auto"/>
      </w:pPr>
      <w:r>
        <w:continuationSeparator/>
      </w:r>
    </w:p>
  </w:footnote>
  <w:footnote w:id="1">
    <w:p w:rsidR="005218B1" w:rsidRPr="00FE0243" w:rsidRDefault="005218B1" w:rsidP="005218B1">
      <w:pPr>
        <w:pStyle w:val="af"/>
        <w:rPr>
          <w:lang w:val="en-US"/>
        </w:rPr>
      </w:pPr>
      <w:r>
        <w:rPr>
          <w:rStyle w:val="af1"/>
        </w:rPr>
        <w:footnoteRef/>
      </w:r>
      <w:r w:rsidRPr="007252A0">
        <w:rPr>
          <w:bCs/>
          <w:sz w:val="18"/>
          <w:szCs w:val="18"/>
          <w:lang w:val="uz-Cyrl-UZ"/>
        </w:rPr>
        <w:t>Library. ziyonet.</w:t>
      </w:r>
      <w:r w:rsidRPr="00BB3362">
        <w:rPr>
          <w:bCs/>
          <w:sz w:val="18"/>
          <w:szCs w:val="18"/>
          <w:lang w:val="uz-Cyrl-UZ"/>
        </w:rPr>
        <w:t>uz/ru/book/1866.</w:t>
      </w:r>
    </w:p>
  </w:footnote>
  <w:footnote w:id="2">
    <w:p w:rsidR="005218B1" w:rsidRPr="00E30D20" w:rsidRDefault="005218B1" w:rsidP="005218B1">
      <w:pPr>
        <w:pStyle w:val="af"/>
        <w:jc w:val="both"/>
        <w:rPr>
          <w:lang w:val="en-US"/>
        </w:rPr>
      </w:pPr>
      <w:r>
        <w:rPr>
          <w:rStyle w:val="af1"/>
        </w:rPr>
        <w:footnoteRef/>
      </w:r>
      <w:r>
        <w:rPr>
          <w:sz w:val="18"/>
          <w:szCs w:val="18"/>
          <w:lang w:val="uz-Cyrl-UZ"/>
        </w:rPr>
        <w:t>Ўзбекистон Республикаси Президентининг 2017 йил 7 февралдаги “</w:t>
      </w:r>
      <w:r w:rsidRPr="006F7633">
        <w:rPr>
          <w:sz w:val="18"/>
          <w:szCs w:val="18"/>
          <w:lang w:val="uz-Cyrl-UZ"/>
        </w:rPr>
        <w:t>Ўзбекистон Республикасини</w:t>
      </w:r>
      <w:r>
        <w:rPr>
          <w:sz w:val="18"/>
          <w:szCs w:val="18"/>
          <w:lang w:val="uz-Cyrl-UZ"/>
        </w:rPr>
        <w:t xml:space="preserve"> янада</w:t>
      </w:r>
      <w:r w:rsidRPr="006F7633">
        <w:rPr>
          <w:sz w:val="18"/>
          <w:szCs w:val="18"/>
          <w:lang w:val="uz-Cyrl-UZ"/>
        </w:rPr>
        <w:t xml:space="preserve"> ривожлантириш</w:t>
      </w:r>
      <w:r>
        <w:rPr>
          <w:sz w:val="18"/>
          <w:szCs w:val="18"/>
          <w:lang w:val="uz-Cyrl-UZ"/>
        </w:rPr>
        <w:t xml:space="preserve"> бўйича </w:t>
      </w:r>
      <w:r w:rsidRPr="006F7633">
        <w:rPr>
          <w:sz w:val="18"/>
          <w:szCs w:val="18"/>
          <w:lang w:val="uz-Cyrl-UZ"/>
        </w:rPr>
        <w:t>Ҳаракатлар стратегияси”</w:t>
      </w:r>
      <w:r>
        <w:rPr>
          <w:sz w:val="18"/>
          <w:szCs w:val="18"/>
          <w:lang w:val="uz-Cyrl-UZ"/>
        </w:rPr>
        <w:t xml:space="preserve"> тўғрисида ПФ-4947-сонли Фармони</w:t>
      </w:r>
    </w:p>
  </w:footnote>
  <w:footnote w:id="3">
    <w:p w:rsidR="005218B1" w:rsidRPr="00FE0243" w:rsidRDefault="005218B1" w:rsidP="005218B1">
      <w:pPr>
        <w:pStyle w:val="af"/>
        <w:rPr>
          <w:lang w:val="en-US"/>
        </w:rPr>
      </w:pPr>
      <w:r w:rsidRPr="00A7772A">
        <w:rPr>
          <w:rStyle w:val="af1"/>
          <w:lang w:val="en-US"/>
        </w:rPr>
        <w:t>1</w:t>
      </w:r>
      <w:r>
        <w:rPr>
          <w:bCs/>
          <w:sz w:val="18"/>
          <w:szCs w:val="18"/>
          <w:lang w:val="uz-Cyrl-UZ"/>
        </w:rPr>
        <w:t>Library.</w:t>
      </w:r>
      <w:r w:rsidRPr="007252A0">
        <w:rPr>
          <w:bCs/>
          <w:sz w:val="18"/>
          <w:szCs w:val="18"/>
          <w:lang w:val="uz-Cyrl-UZ"/>
        </w:rPr>
        <w:t>ziyonet.</w:t>
      </w:r>
      <w:r w:rsidRPr="00BB3362">
        <w:rPr>
          <w:bCs/>
          <w:sz w:val="18"/>
          <w:szCs w:val="18"/>
          <w:lang w:val="uz-Cyrl-UZ"/>
        </w:rPr>
        <w:t>uz/ru/book/1866.</w:t>
      </w:r>
    </w:p>
  </w:footnote>
  <w:footnote w:id="4">
    <w:p w:rsidR="005218B1" w:rsidRDefault="005218B1" w:rsidP="005218B1">
      <w:pPr>
        <w:pStyle w:val="af"/>
        <w:jc w:val="both"/>
      </w:pPr>
      <w:r>
        <w:rPr>
          <w:rStyle w:val="af1"/>
        </w:rPr>
        <w:t>2</w:t>
      </w:r>
      <w:r w:rsidRPr="00E02493">
        <w:rPr>
          <w:sz w:val="19"/>
          <w:szCs w:val="19"/>
          <w:lang w:val="uz-Cyrl-UZ"/>
        </w:rPr>
        <w:t xml:space="preserve">Указ Президента Республики Узбекистан УП-4947 </w:t>
      </w:r>
      <w:r w:rsidRPr="008B5D88">
        <w:rPr>
          <w:lang w:val="uz-Cyrl-UZ"/>
        </w:rPr>
        <w:t>«</w:t>
      </w:r>
      <w:r w:rsidRPr="00E02493">
        <w:rPr>
          <w:sz w:val="19"/>
          <w:szCs w:val="19"/>
          <w:lang w:val="uz-Cyrl-UZ"/>
        </w:rPr>
        <w:t xml:space="preserve">О стратегии </w:t>
      </w:r>
      <w:r>
        <w:rPr>
          <w:sz w:val="19"/>
          <w:szCs w:val="19"/>
          <w:lang w:val="uz-Cyrl-UZ"/>
        </w:rPr>
        <w:t>Д</w:t>
      </w:r>
      <w:r w:rsidRPr="00E02493">
        <w:rPr>
          <w:sz w:val="19"/>
          <w:szCs w:val="19"/>
          <w:lang w:val="uz-Cyrl-UZ"/>
        </w:rPr>
        <w:t>ействий по дальнейшему развитию Р</w:t>
      </w:r>
      <w:r>
        <w:rPr>
          <w:sz w:val="19"/>
          <w:szCs w:val="19"/>
          <w:lang w:val="uz-Cyrl-UZ"/>
        </w:rPr>
        <w:t>еспублики Узбекистан</w:t>
      </w:r>
      <w:r w:rsidRPr="008B5D88">
        <w:rPr>
          <w:lang w:val="uz-Cyrl-UZ"/>
        </w:rPr>
        <w:t>»</w:t>
      </w:r>
      <w:r>
        <w:rPr>
          <w:sz w:val="19"/>
          <w:szCs w:val="19"/>
          <w:lang w:val="uz-Cyrl-UZ"/>
        </w:rPr>
        <w:t xml:space="preserve"> </w:t>
      </w:r>
      <w:r w:rsidRPr="00E02493">
        <w:rPr>
          <w:sz w:val="19"/>
          <w:szCs w:val="19"/>
          <w:lang w:val="uz-Cyrl-UZ"/>
        </w:rPr>
        <w:t>от 7 февраля 2017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B2DC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D01A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D8831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3C1A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3E6F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7E53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0B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A2C4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9213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28EDE6"/>
    <w:lvl w:ilvl="0">
      <w:start w:val="1"/>
      <w:numFmt w:val="bullet"/>
      <w:lvlText w:val=""/>
      <w:lvlJc w:val="left"/>
      <w:pPr>
        <w:tabs>
          <w:tab w:val="num" w:pos="360"/>
        </w:tabs>
        <w:ind w:left="360" w:hanging="360"/>
      </w:pPr>
      <w:rPr>
        <w:rFonts w:ascii="Symbol" w:hAnsi="Symbol" w:hint="default"/>
      </w:rPr>
    </w:lvl>
  </w:abstractNum>
  <w:abstractNum w:abstractNumId="10">
    <w:nsid w:val="014B5AAB"/>
    <w:multiLevelType w:val="hybridMultilevel"/>
    <w:tmpl w:val="7A160048"/>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11">
    <w:nsid w:val="04136E5E"/>
    <w:multiLevelType w:val="hybridMultilevel"/>
    <w:tmpl w:val="96C46B9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56350F2"/>
    <w:multiLevelType w:val="hybridMultilevel"/>
    <w:tmpl w:val="1DD6EE46"/>
    <w:lvl w:ilvl="0" w:tplc="9A4275C2">
      <w:start w:val="1"/>
      <w:numFmt w:val="decimal"/>
      <w:lvlText w:val="%1."/>
      <w:lvlJc w:val="left"/>
      <w:pPr>
        <w:tabs>
          <w:tab w:val="num" w:pos="779"/>
        </w:tabs>
        <w:ind w:left="779" w:hanging="495"/>
      </w:pPr>
      <w:rPr>
        <w:rFonts w:cs="Times New Roman" w:hint="default"/>
        <w:b w:val="0"/>
        <w:sz w:val="28"/>
        <w:szCs w:val="28"/>
      </w:rPr>
    </w:lvl>
    <w:lvl w:ilvl="1" w:tplc="04090019" w:tentative="1">
      <w:start w:val="1"/>
      <w:numFmt w:val="lowerLetter"/>
      <w:lvlText w:val="%2."/>
      <w:lvlJc w:val="left"/>
      <w:pPr>
        <w:tabs>
          <w:tab w:val="num" w:pos="1014"/>
        </w:tabs>
        <w:ind w:left="1014" w:hanging="360"/>
      </w:pPr>
      <w:rPr>
        <w:rFonts w:cs="Times New Roman"/>
      </w:rPr>
    </w:lvl>
    <w:lvl w:ilvl="2" w:tplc="0409001B" w:tentative="1">
      <w:start w:val="1"/>
      <w:numFmt w:val="lowerRoman"/>
      <w:lvlText w:val="%3."/>
      <w:lvlJc w:val="right"/>
      <w:pPr>
        <w:tabs>
          <w:tab w:val="num" w:pos="1734"/>
        </w:tabs>
        <w:ind w:left="1734" w:hanging="180"/>
      </w:pPr>
      <w:rPr>
        <w:rFonts w:cs="Times New Roman"/>
      </w:rPr>
    </w:lvl>
    <w:lvl w:ilvl="3" w:tplc="0409000F" w:tentative="1">
      <w:start w:val="1"/>
      <w:numFmt w:val="decimal"/>
      <w:lvlText w:val="%4."/>
      <w:lvlJc w:val="left"/>
      <w:pPr>
        <w:tabs>
          <w:tab w:val="num" w:pos="2454"/>
        </w:tabs>
        <w:ind w:left="2454" w:hanging="360"/>
      </w:pPr>
      <w:rPr>
        <w:rFonts w:cs="Times New Roman"/>
      </w:rPr>
    </w:lvl>
    <w:lvl w:ilvl="4" w:tplc="04090019" w:tentative="1">
      <w:start w:val="1"/>
      <w:numFmt w:val="lowerLetter"/>
      <w:lvlText w:val="%5."/>
      <w:lvlJc w:val="left"/>
      <w:pPr>
        <w:tabs>
          <w:tab w:val="num" w:pos="3174"/>
        </w:tabs>
        <w:ind w:left="3174" w:hanging="360"/>
      </w:pPr>
      <w:rPr>
        <w:rFonts w:cs="Times New Roman"/>
      </w:rPr>
    </w:lvl>
    <w:lvl w:ilvl="5" w:tplc="0409001B" w:tentative="1">
      <w:start w:val="1"/>
      <w:numFmt w:val="lowerRoman"/>
      <w:lvlText w:val="%6."/>
      <w:lvlJc w:val="right"/>
      <w:pPr>
        <w:tabs>
          <w:tab w:val="num" w:pos="3894"/>
        </w:tabs>
        <w:ind w:left="3894" w:hanging="180"/>
      </w:pPr>
      <w:rPr>
        <w:rFonts w:cs="Times New Roman"/>
      </w:rPr>
    </w:lvl>
    <w:lvl w:ilvl="6" w:tplc="0409000F" w:tentative="1">
      <w:start w:val="1"/>
      <w:numFmt w:val="decimal"/>
      <w:lvlText w:val="%7."/>
      <w:lvlJc w:val="left"/>
      <w:pPr>
        <w:tabs>
          <w:tab w:val="num" w:pos="4614"/>
        </w:tabs>
        <w:ind w:left="4614" w:hanging="360"/>
      </w:pPr>
      <w:rPr>
        <w:rFonts w:cs="Times New Roman"/>
      </w:rPr>
    </w:lvl>
    <w:lvl w:ilvl="7" w:tplc="04090019" w:tentative="1">
      <w:start w:val="1"/>
      <w:numFmt w:val="lowerLetter"/>
      <w:lvlText w:val="%8."/>
      <w:lvlJc w:val="left"/>
      <w:pPr>
        <w:tabs>
          <w:tab w:val="num" w:pos="5334"/>
        </w:tabs>
        <w:ind w:left="5334" w:hanging="360"/>
      </w:pPr>
      <w:rPr>
        <w:rFonts w:cs="Times New Roman"/>
      </w:rPr>
    </w:lvl>
    <w:lvl w:ilvl="8" w:tplc="0409001B" w:tentative="1">
      <w:start w:val="1"/>
      <w:numFmt w:val="lowerRoman"/>
      <w:lvlText w:val="%9."/>
      <w:lvlJc w:val="right"/>
      <w:pPr>
        <w:tabs>
          <w:tab w:val="num" w:pos="6054"/>
        </w:tabs>
        <w:ind w:left="6054" w:hanging="180"/>
      </w:pPr>
      <w:rPr>
        <w:rFonts w:cs="Times New Roman"/>
      </w:rPr>
    </w:lvl>
  </w:abstractNum>
  <w:abstractNum w:abstractNumId="13">
    <w:nsid w:val="0662103B"/>
    <w:multiLevelType w:val="multilevel"/>
    <w:tmpl w:val="4682720A"/>
    <w:lvl w:ilvl="0">
      <w:start w:val="3"/>
      <w:numFmt w:val="decimal"/>
      <w:lvlText w:val="%1."/>
      <w:lvlJc w:val="left"/>
      <w:pPr>
        <w:ind w:left="1211" w:hanging="360"/>
      </w:pPr>
      <w:rPr>
        <w:rFonts w:cs="Times New Roman" w:hint="default"/>
      </w:rPr>
    </w:lvl>
    <w:lvl w:ilvl="1">
      <w:start w:val="2"/>
      <w:numFmt w:val="decimal"/>
      <w:isLgl/>
      <w:lvlText w:val="%1.%2."/>
      <w:lvlJc w:val="left"/>
      <w:pPr>
        <w:ind w:left="1855" w:hanging="720"/>
      </w:pPr>
      <w:rPr>
        <w:rFonts w:cs="Times New Roman" w:hint="default"/>
        <w:b/>
        <w:color w:val="000000"/>
      </w:rPr>
    </w:lvl>
    <w:lvl w:ilvl="2">
      <w:start w:val="1"/>
      <w:numFmt w:val="decimal"/>
      <w:isLgl/>
      <w:lvlText w:val="%1.%2.%3."/>
      <w:lvlJc w:val="left"/>
      <w:pPr>
        <w:ind w:left="1571" w:hanging="720"/>
      </w:pPr>
      <w:rPr>
        <w:rFonts w:cs="Times New Roman" w:hint="default"/>
        <w:b w:val="0"/>
        <w:color w:val="000000"/>
      </w:rPr>
    </w:lvl>
    <w:lvl w:ilvl="3">
      <w:start w:val="1"/>
      <w:numFmt w:val="decimal"/>
      <w:isLgl/>
      <w:lvlText w:val="%1.%2.%3.%4."/>
      <w:lvlJc w:val="left"/>
      <w:pPr>
        <w:ind w:left="1931" w:hanging="1080"/>
      </w:pPr>
      <w:rPr>
        <w:rFonts w:cs="Times New Roman" w:hint="default"/>
        <w:b w:val="0"/>
        <w:color w:val="000000"/>
      </w:rPr>
    </w:lvl>
    <w:lvl w:ilvl="4">
      <w:start w:val="1"/>
      <w:numFmt w:val="decimal"/>
      <w:isLgl/>
      <w:lvlText w:val="%1.%2.%3.%4.%5."/>
      <w:lvlJc w:val="left"/>
      <w:pPr>
        <w:ind w:left="1931" w:hanging="1080"/>
      </w:pPr>
      <w:rPr>
        <w:rFonts w:cs="Times New Roman" w:hint="default"/>
        <w:b w:val="0"/>
        <w:color w:val="000000"/>
      </w:rPr>
    </w:lvl>
    <w:lvl w:ilvl="5">
      <w:start w:val="1"/>
      <w:numFmt w:val="decimal"/>
      <w:isLgl/>
      <w:lvlText w:val="%1.%2.%3.%4.%5.%6."/>
      <w:lvlJc w:val="left"/>
      <w:pPr>
        <w:ind w:left="2291" w:hanging="1440"/>
      </w:pPr>
      <w:rPr>
        <w:rFonts w:cs="Times New Roman" w:hint="default"/>
        <w:b w:val="0"/>
        <w:color w:val="000000"/>
      </w:rPr>
    </w:lvl>
    <w:lvl w:ilvl="6">
      <w:start w:val="1"/>
      <w:numFmt w:val="decimal"/>
      <w:isLgl/>
      <w:lvlText w:val="%1.%2.%3.%4.%5.%6.%7."/>
      <w:lvlJc w:val="left"/>
      <w:pPr>
        <w:ind w:left="2651" w:hanging="1800"/>
      </w:pPr>
      <w:rPr>
        <w:rFonts w:cs="Times New Roman" w:hint="default"/>
        <w:b w:val="0"/>
        <w:color w:val="000000"/>
      </w:rPr>
    </w:lvl>
    <w:lvl w:ilvl="7">
      <w:start w:val="1"/>
      <w:numFmt w:val="decimal"/>
      <w:isLgl/>
      <w:lvlText w:val="%1.%2.%3.%4.%5.%6.%7.%8."/>
      <w:lvlJc w:val="left"/>
      <w:pPr>
        <w:ind w:left="2651" w:hanging="1800"/>
      </w:pPr>
      <w:rPr>
        <w:rFonts w:cs="Times New Roman" w:hint="default"/>
        <w:b w:val="0"/>
        <w:color w:val="000000"/>
      </w:rPr>
    </w:lvl>
    <w:lvl w:ilvl="8">
      <w:start w:val="1"/>
      <w:numFmt w:val="decimal"/>
      <w:isLgl/>
      <w:lvlText w:val="%1.%2.%3.%4.%5.%6.%7.%8.%9."/>
      <w:lvlJc w:val="left"/>
      <w:pPr>
        <w:ind w:left="3011" w:hanging="2160"/>
      </w:pPr>
      <w:rPr>
        <w:rFonts w:cs="Times New Roman" w:hint="default"/>
        <w:b w:val="0"/>
        <w:color w:val="000000"/>
      </w:rPr>
    </w:lvl>
  </w:abstractNum>
  <w:abstractNum w:abstractNumId="14">
    <w:nsid w:val="07D242C3"/>
    <w:multiLevelType w:val="hybridMultilevel"/>
    <w:tmpl w:val="B36E3320"/>
    <w:lvl w:ilvl="0" w:tplc="D010AD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CC3357"/>
    <w:multiLevelType w:val="hybridMultilevel"/>
    <w:tmpl w:val="C25E02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0E987FC7"/>
    <w:multiLevelType w:val="hybridMultilevel"/>
    <w:tmpl w:val="97AC3D1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108B632F"/>
    <w:multiLevelType w:val="hybridMultilevel"/>
    <w:tmpl w:val="C2B65970"/>
    <w:lvl w:ilvl="0" w:tplc="9D881872">
      <w:start w:val="1"/>
      <w:numFmt w:val="decimal"/>
      <w:lvlText w:val="%1."/>
      <w:lvlJc w:val="left"/>
      <w:pPr>
        <w:ind w:left="1080" w:hanging="360"/>
      </w:pPr>
      <w:rPr>
        <w:rFonts w:cs="Times New Roman"/>
        <w:b w:val="0"/>
        <w:bCs w:val="0"/>
        <w:sz w:val="28"/>
        <w:szCs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16B960E6"/>
    <w:multiLevelType w:val="hybridMultilevel"/>
    <w:tmpl w:val="EDB25880"/>
    <w:lvl w:ilvl="0" w:tplc="7BEE004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A6E2ADD"/>
    <w:multiLevelType w:val="hybridMultilevel"/>
    <w:tmpl w:val="BC2469F8"/>
    <w:lvl w:ilvl="0" w:tplc="3388626C">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1BE42858"/>
    <w:multiLevelType w:val="hybridMultilevel"/>
    <w:tmpl w:val="BEF8CBCC"/>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1CC735B4"/>
    <w:multiLevelType w:val="hybridMultilevel"/>
    <w:tmpl w:val="FD02EFD0"/>
    <w:lvl w:ilvl="0" w:tplc="69DEC974">
      <w:start w:val="1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21EE5BF9"/>
    <w:multiLevelType w:val="hybridMultilevel"/>
    <w:tmpl w:val="F10AD31E"/>
    <w:lvl w:ilvl="0" w:tplc="18B65C30">
      <w:start w:val="13"/>
      <w:numFmt w:val="decimal"/>
      <w:lvlText w:val="%1."/>
      <w:lvlJc w:val="left"/>
      <w:pPr>
        <w:tabs>
          <w:tab w:val="num" w:pos="1020"/>
        </w:tabs>
        <w:ind w:left="1020" w:hanging="360"/>
      </w:pPr>
      <w:rPr>
        <w:rFonts w:ascii="Times New Roman" w:hAnsi="Times New Roman" w:cs="Times New Roman" w:hint="default"/>
        <w:sz w:val="28"/>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3">
    <w:nsid w:val="22472CEE"/>
    <w:multiLevelType w:val="hybridMultilevel"/>
    <w:tmpl w:val="120A5AAA"/>
    <w:lvl w:ilvl="0" w:tplc="11F2C716">
      <w:start w:val="4"/>
      <w:numFmt w:val="bullet"/>
      <w:lvlText w:val="-"/>
      <w:lvlJc w:val="left"/>
      <w:pPr>
        <w:ind w:left="1035" w:hanging="360"/>
      </w:pPr>
      <w:rPr>
        <w:rFonts w:ascii="Times New Roman" w:eastAsia="Times New Roman" w:hAnsi="Times New Roman"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4">
    <w:nsid w:val="2D0E29AB"/>
    <w:multiLevelType w:val="multilevel"/>
    <w:tmpl w:val="F10AD31E"/>
    <w:lvl w:ilvl="0">
      <w:start w:val="13"/>
      <w:numFmt w:val="decimal"/>
      <w:lvlText w:val="%1."/>
      <w:lvlJc w:val="left"/>
      <w:pPr>
        <w:tabs>
          <w:tab w:val="num" w:pos="1020"/>
        </w:tabs>
        <w:ind w:left="1020" w:hanging="360"/>
      </w:pPr>
      <w:rPr>
        <w:rFonts w:ascii="Times New Roman" w:hAnsi="Times New Roman" w:cs="Times New Roman" w:hint="default"/>
        <w:sz w:val="28"/>
      </w:rPr>
    </w:lvl>
    <w:lvl w:ilvl="1">
      <w:start w:val="1"/>
      <w:numFmt w:val="lowerLetter"/>
      <w:lvlText w:val="%2."/>
      <w:lvlJc w:val="left"/>
      <w:pPr>
        <w:tabs>
          <w:tab w:val="num" w:pos="1740"/>
        </w:tabs>
        <w:ind w:left="1740" w:hanging="360"/>
      </w:pPr>
      <w:rPr>
        <w:rFonts w:cs="Times New Roman"/>
      </w:rPr>
    </w:lvl>
    <w:lvl w:ilvl="2">
      <w:start w:val="1"/>
      <w:numFmt w:val="lowerRoman"/>
      <w:lvlText w:val="%3."/>
      <w:lvlJc w:val="right"/>
      <w:pPr>
        <w:tabs>
          <w:tab w:val="num" w:pos="2460"/>
        </w:tabs>
        <w:ind w:left="2460" w:hanging="180"/>
      </w:pPr>
      <w:rPr>
        <w:rFonts w:cs="Times New Roman"/>
      </w:rPr>
    </w:lvl>
    <w:lvl w:ilvl="3">
      <w:start w:val="1"/>
      <w:numFmt w:val="decimal"/>
      <w:lvlText w:val="%4."/>
      <w:lvlJc w:val="left"/>
      <w:pPr>
        <w:tabs>
          <w:tab w:val="num" w:pos="3180"/>
        </w:tabs>
        <w:ind w:left="3180" w:hanging="360"/>
      </w:pPr>
      <w:rPr>
        <w:rFonts w:cs="Times New Roman"/>
      </w:rPr>
    </w:lvl>
    <w:lvl w:ilvl="4">
      <w:start w:val="1"/>
      <w:numFmt w:val="lowerLetter"/>
      <w:lvlText w:val="%5."/>
      <w:lvlJc w:val="left"/>
      <w:pPr>
        <w:tabs>
          <w:tab w:val="num" w:pos="3900"/>
        </w:tabs>
        <w:ind w:left="3900" w:hanging="360"/>
      </w:pPr>
      <w:rPr>
        <w:rFonts w:cs="Times New Roman"/>
      </w:rPr>
    </w:lvl>
    <w:lvl w:ilvl="5">
      <w:start w:val="1"/>
      <w:numFmt w:val="lowerRoman"/>
      <w:lvlText w:val="%6."/>
      <w:lvlJc w:val="right"/>
      <w:pPr>
        <w:tabs>
          <w:tab w:val="num" w:pos="4620"/>
        </w:tabs>
        <w:ind w:left="4620" w:hanging="180"/>
      </w:pPr>
      <w:rPr>
        <w:rFonts w:cs="Times New Roman"/>
      </w:rPr>
    </w:lvl>
    <w:lvl w:ilvl="6">
      <w:start w:val="1"/>
      <w:numFmt w:val="decimal"/>
      <w:lvlText w:val="%7."/>
      <w:lvlJc w:val="left"/>
      <w:pPr>
        <w:tabs>
          <w:tab w:val="num" w:pos="5340"/>
        </w:tabs>
        <w:ind w:left="5340" w:hanging="360"/>
      </w:pPr>
      <w:rPr>
        <w:rFonts w:cs="Times New Roman"/>
      </w:rPr>
    </w:lvl>
    <w:lvl w:ilvl="7">
      <w:start w:val="1"/>
      <w:numFmt w:val="lowerLetter"/>
      <w:lvlText w:val="%8."/>
      <w:lvlJc w:val="left"/>
      <w:pPr>
        <w:tabs>
          <w:tab w:val="num" w:pos="6060"/>
        </w:tabs>
        <w:ind w:left="6060" w:hanging="360"/>
      </w:pPr>
      <w:rPr>
        <w:rFonts w:cs="Times New Roman"/>
      </w:rPr>
    </w:lvl>
    <w:lvl w:ilvl="8">
      <w:start w:val="1"/>
      <w:numFmt w:val="lowerRoman"/>
      <w:lvlText w:val="%9."/>
      <w:lvlJc w:val="right"/>
      <w:pPr>
        <w:tabs>
          <w:tab w:val="num" w:pos="6780"/>
        </w:tabs>
        <w:ind w:left="6780" w:hanging="180"/>
      </w:pPr>
      <w:rPr>
        <w:rFonts w:cs="Times New Roman"/>
      </w:rPr>
    </w:lvl>
  </w:abstractNum>
  <w:abstractNum w:abstractNumId="25">
    <w:nsid w:val="30B3043E"/>
    <w:multiLevelType w:val="hybridMultilevel"/>
    <w:tmpl w:val="8EB404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2B57C18"/>
    <w:multiLevelType w:val="hybridMultilevel"/>
    <w:tmpl w:val="7A160048"/>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5780BCB"/>
    <w:multiLevelType w:val="hybridMultilevel"/>
    <w:tmpl w:val="592672BA"/>
    <w:lvl w:ilvl="0" w:tplc="CA26AE12">
      <w:start w:val="1"/>
      <w:numFmt w:val="decimal"/>
      <w:lvlText w:val="%1."/>
      <w:lvlJc w:val="left"/>
      <w:pPr>
        <w:ind w:left="927" w:hanging="360"/>
      </w:pPr>
      <w:rPr>
        <w:rFonts w:cs="Calibri" w:hint="default"/>
        <w:b/>
        <w:sz w:val="24"/>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3F0A1B70"/>
    <w:multiLevelType w:val="hybridMultilevel"/>
    <w:tmpl w:val="A0CC2B1C"/>
    <w:lvl w:ilvl="0" w:tplc="F7B453D0">
      <w:start w:val="1"/>
      <w:numFmt w:val="decimal"/>
      <w:lvlText w:val="%1."/>
      <w:lvlJc w:val="left"/>
      <w:pPr>
        <w:ind w:left="1080" w:hanging="360"/>
      </w:pPr>
      <w:rPr>
        <w:rFonts w:cs="Times New Roman" w:hint="default"/>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2980296"/>
    <w:multiLevelType w:val="hybridMultilevel"/>
    <w:tmpl w:val="A16E9A3C"/>
    <w:lvl w:ilvl="0" w:tplc="CF64D128">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0">
    <w:nsid w:val="438D4C44"/>
    <w:multiLevelType w:val="hybridMultilevel"/>
    <w:tmpl w:val="1372840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46671401"/>
    <w:multiLevelType w:val="multilevel"/>
    <w:tmpl w:val="DAEC47BE"/>
    <w:lvl w:ilvl="0">
      <w:start w:val="12"/>
      <w:numFmt w:val="decimal"/>
      <w:lvlText w:val="%1."/>
      <w:lvlJc w:val="left"/>
      <w:pPr>
        <w:tabs>
          <w:tab w:val="num" w:pos="1069"/>
        </w:tabs>
        <w:ind w:left="1069" w:hanging="360"/>
      </w:pPr>
      <w:rPr>
        <w:rFonts w:ascii="Times New Roman" w:hAnsi="Times New Roman" w:cs="Times New Roman" w:hint="default"/>
        <w:b w:val="0"/>
        <w:sz w:val="28"/>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2">
    <w:nsid w:val="481E7C93"/>
    <w:multiLevelType w:val="hybridMultilevel"/>
    <w:tmpl w:val="FFDC32E6"/>
    <w:lvl w:ilvl="0" w:tplc="F7B453D0">
      <w:start w:val="1"/>
      <w:numFmt w:val="decimal"/>
      <w:lvlText w:val="%1."/>
      <w:lvlJc w:val="left"/>
      <w:pPr>
        <w:ind w:left="1080" w:hanging="360"/>
      </w:pPr>
      <w:rPr>
        <w:rFonts w:cs="Times New Roman" w:hint="default"/>
        <w:sz w:val="28"/>
        <w:szCs w:val="28"/>
        <w:vertAlign w:val="baseli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4C53498E"/>
    <w:multiLevelType w:val="hybridMultilevel"/>
    <w:tmpl w:val="3ECC8220"/>
    <w:lvl w:ilvl="0" w:tplc="3362A55C">
      <w:numFmt w:val="bullet"/>
      <w:lvlText w:val="−"/>
      <w:lvlJc w:val="left"/>
      <w:pPr>
        <w:ind w:left="1287" w:hanging="360"/>
      </w:pPr>
      <w:rPr>
        <w:rFonts w:ascii="Calibri" w:eastAsia="Times New Roman" w:hAnsi="Calibri"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50592909"/>
    <w:multiLevelType w:val="hybridMultilevel"/>
    <w:tmpl w:val="E6FCEEEC"/>
    <w:lvl w:ilvl="0" w:tplc="C0F04290">
      <w:start w:val="201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79B2896"/>
    <w:multiLevelType w:val="hybridMultilevel"/>
    <w:tmpl w:val="08145CB4"/>
    <w:lvl w:ilvl="0" w:tplc="4DE6DE48">
      <w:start w:val="1"/>
      <w:numFmt w:val="decimal"/>
      <w:lvlText w:val="%1."/>
      <w:lvlJc w:val="left"/>
      <w:pPr>
        <w:ind w:left="1700" w:hanging="9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5936262B"/>
    <w:multiLevelType w:val="hybridMultilevel"/>
    <w:tmpl w:val="FFDC32E6"/>
    <w:lvl w:ilvl="0" w:tplc="F7B453D0">
      <w:start w:val="1"/>
      <w:numFmt w:val="decimal"/>
      <w:lvlText w:val="%1."/>
      <w:lvlJc w:val="left"/>
      <w:pPr>
        <w:ind w:left="1080" w:hanging="360"/>
      </w:pPr>
      <w:rPr>
        <w:rFonts w:cs="Times New Roman" w:hint="default"/>
        <w:sz w:val="28"/>
        <w:szCs w:val="28"/>
        <w:vertAlign w:val="baseli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nsid w:val="5EDC6650"/>
    <w:multiLevelType w:val="hybridMultilevel"/>
    <w:tmpl w:val="9C781B76"/>
    <w:lvl w:ilvl="0" w:tplc="04190001">
      <w:start w:val="1"/>
      <w:numFmt w:val="bullet"/>
      <w:lvlText w:val=""/>
      <w:lvlJc w:val="left"/>
      <w:pPr>
        <w:ind w:left="1503" w:hanging="360"/>
      </w:pPr>
      <w:rPr>
        <w:rFonts w:ascii="Symbol" w:hAnsi="Symbol" w:hint="default"/>
      </w:rPr>
    </w:lvl>
    <w:lvl w:ilvl="1" w:tplc="04190003">
      <w:start w:val="1"/>
      <w:numFmt w:val="bullet"/>
      <w:lvlText w:val="o"/>
      <w:lvlJc w:val="left"/>
      <w:pPr>
        <w:ind w:left="2223" w:hanging="360"/>
      </w:pPr>
      <w:rPr>
        <w:rFonts w:ascii="Courier New" w:hAnsi="Courier New" w:hint="default"/>
      </w:rPr>
    </w:lvl>
    <w:lvl w:ilvl="2" w:tplc="04190005">
      <w:start w:val="1"/>
      <w:numFmt w:val="bullet"/>
      <w:lvlText w:val=""/>
      <w:lvlJc w:val="left"/>
      <w:pPr>
        <w:ind w:left="2943" w:hanging="360"/>
      </w:pPr>
      <w:rPr>
        <w:rFonts w:ascii="Wingdings" w:hAnsi="Wingdings" w:hint="default"/>
      </w:rPr>
    </w:lvl>
    <w:lvl w:ilvl="3" w:tplc="04190001">
      <w:start w:val="1"/>
      <w:numFmt w:val="bullet"/>
      <w:lvlText w:val=""/>
      <w:lvlJc w:val="left"/>
      <w:pPr>
        <w:ind w:left="3663" w:hanging="360"/>
      </w:pPr>
      <w:rPr>
        <w:rFonts w:ascii="Symbol" w:hAnsi="Symbol" w:hint="default"/>
      </w:rPr>
    </w:lvl>
    <w:lvl w:ilvl="4" w:tplc="04190003">
      <w:start w:val="1"/>
      <w:numFmt w:val="bullet"/>
      <w:lvlText w:val="o"/>
      <w:lvlJc w:val="left"/>
      <w:pPr>
        <w:ind w:left="4383" w:hanging="360"/>
      </w:pPr>
      <w:rPr>
        <w:rFonts w:ascii="Courier New" w:hAnsi="Courier New" w:hint="default"/>
      </w:rPr>
    </w:lvl>
    <w:lvl w:ilvl="5" w:tplc="04190005">
      <w:start w:val="1"/>
      <w:numFmt w:val="bullet"/>
      <w:lvlText w:val=""/>
      <w:lvlJc w:val="left"/>
      <w:pPr>
        <w:ind w:left="5103" w:hanging="360"/>
      </w:pPr>
      <w:rPr>
        <w:rFonts w:ascii="Wingdings" w:hAnsi="Wingdings" w:hint="default"/>
      </w:rPr>
    </w:lvl>
    <w:lvl w:ilvl="6" w:tplc="04190001">
      <w:start w:val="1"/>
      <w:numFmt w:val="bullet"/>
      <w:lvlText w:val=""/>
      <w:lvlJc w:val="left"/>
      <w:pPr>
        <w:ind w:left="5823" w:hanging="360"/>
      </w:pPr>
      <w:rPr>
        <w:rFonts w:ascii="Symbol" w:hAnsi="Symbol" w:hint="default"/>
      </w:rPr>
    </w:lvl>
    <w:lvl w:ilvl="7" w:tplc="04190003">
      <w:start w:val="1"/>
      <w:numFmt w:val="bullet"/>
      <w:lvlText w:val="o"/>
      <w:lvlJc w:val="left"/>
      <w:pPr>
        <w:ind w:left="6543" w:hanging="360"/>
      </w:pPr>
      <w:rPr>
        <w:rFonts w:ascii="Courier New" w:hAnsi="Courier New" w:hint="default"/>
      </w:rPr>
    </w:lvl>
    <w:lvl w:ilvl="8" w:tplc="04190005">
      <w:start w:val="1"/>
      <w:numFmt w:val="bullet"/>
      <w:lvlText w:val=""/>
      <w:lvlJc w:val="left"/>
      <w:pPr>
        <w:ind w:left="7263" w:hanging="360"/>
      </w:pPr>
      <w:rPr>
        <w:rFonts w:ascii="Wingdings" w:hAnsi="Wingdings" w:hint="default"/>
      </w:rPr>
    </w:lvl>
  </w:abstractNum>
  <w:abstractNum w:abstractNumId="38">
    <w:nsid w:val="613577FC"/>
    <w:multiLevelType w:val="hybridMultilevel"/>
    <w:tmpl w:val="8CE486C4"/>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9">
    <w:nsid w:val="624071F6"/>
    <w:multiLevelType w:val="hybridMultilevel"/>
    <w:tmpl w:val="7DBC14D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65872BBB"/>
    <w:multiLevelType w:val="hybridMultilevel"/>
    <w:tmpl w:val="E4FE82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B207692"/>
    <w:multiLevelType w:val="hybridMultilevel"/>
    <w:tmpl w:val="DAEC47BE"/>
    <w:lvl w:ilvl="0" w:tplc="E0F49962">
      <w:start w:val="12"/>
      <w:numFmt w:val="decimal"/>
      <w:lvlText w:val="%1."/>
      <w:lvlJc w:val="left"/>
      <w:pPr>
        <w:tabs>
          <w:tab w:val="num" w:pos="1069"/>
        </w:tabs>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nsid w:val="6D233133"/>
    <w:multiLevelType w:val="hybridMultilevel"/>
    <w:tmpl w:val="41F6F2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6D70260F"/>
    <w:multiLevelType w:val="hybridMultilevel"/>
    <w:tmpl w:val="FFDC32E6"/>
    <w:lvl w:ilvl="0" w:tplc="F7B453D0">
      <w:start w:val="1"/>
      <w:numFmt w:val="decimal"/>
      <w:lvlText w:val="%1."/>
      <w:lvlJc w:val="left"/>
      <w:pPr>
        <w:ind w:left="1080" w:hanging="360"/>
      </w:pPr>
      <w:rPr>
        <w:rFonts w:cs="Times New Roman" w:hint="default"/>
        <w:sz w:val="28"/>
        <w:szCs w:val="28"/>
        <w:vertAlign w:val="baseli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4">
    <w:nsid w:val="6F887806"/>
    <w:multiLevelType w:val="hybridMultilevel"/>
    <w:tmpl w:val="1B04B634"/>
    <w:lvl w:ilvl="0" w:tplc="70BC76FC">
      <w:start w:val="1"/>
      <w:numFmt w:val="decimal"/>
      <w:lvlText w:val="%1."/>
      <w:lvlJc w:val="left"/>
      <w:pPr>
        <w:ind w:left="1069" w:hanging="360"/>
      </w:pPr>
      <w:rPr>
        <w:rFonts w:ascii="Times New Roman" w:hAnsi="Times New Roman" w:cs="Times New Roman" w:hint="default"/>
        <w:b w:val="0"/>
        <w:sz w:val="28"/>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33B75D2"/>
    <w:multiLevelType w:val="hybridMultilevel"/>
    <w:tmpl w:val="BEF8CBCC"/>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6">
    <w:nsid w:val="799775D3"/>
    <w:multiLevelType w:val="hybridMultilevel"/>
    <w:tmpl w:val="D19CC50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40"/>
  </w:num>
  <w:num w:numId="2">
    <w:abstractNumId w:val="4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1"/>
  </w:num>
  <w:num w:numId="14">
    <w:abstractNumId w:val="31"/>
  </w:num>
  <w:num w:numId="15">
    <w:abstractNumId w:val="22"/>
  </w:num>
  <w:num w:numId="16">
    <w:abstractNumId w:val="24"/>
  </w:num>
  <w:num w:numId="17">
    <w:abstractNumId w:val="25"/>
  </w:num>
  <w:num w:numId="18">
    <w:abstractNumId w:val="37"/>
  </w:num>
  <w:num w:numId="19">
    <w:abstractNumId w:val="32"/>
  </w:num>
  <w:num w:numId="20">
    <w:abstractNumId w:val="17"/>
  </w:num>
  <w:num w:numId="21">
    <w:abstractNumId w:val="33"/>
  </w:num>
  <w:num w:numId="22">
    <w:abstractNumId w:val="36"/>
  </w:num>
  <w:num w:numId="23">
    <w:abstractNumId w:val="43"/>
  </w:num>
  <w:num w:numId="24">
    <w:abstractNumId w:val="2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38"/>
  </w:num>
  <w:num w:numId="29">
    <w:abstractNumId w:val="45"/>
  </w:num>
  <w:num w:numId="30">
    <w:abstractNumId w:val="42"/>
  </w:num>
  <w:num w:numId="31">
    <w:abstractNumId w:val="15"/>
  </w:num>
  <w:num w:numId="32">
    <w:abstractNumId w:val="20"/>
  </w:num>
  <w:num w:numId="33">
    <w:abstractNumId w:val="34"/>
  </w:num>
  <w:num w:numId="34">
    <w:abstractNumId w:val="11"/>
  </w:num>
  <w:num w:numId="35">
    <w:abstractNumId w:val="18"/>
  </w:num>
  <w:num w:numId="36">
    <w:abstractNumId w:val="39"/>
  </w:num>
  <w:num w:numId="37">
    <w:abstractNumId w:val="16"/>
  </w:num>
  <w:num w:numId="38">
    <w:abstractNumId w:val="19"/>
  </w:num>
  <w:num w:numId="39">
    <w:abstractNumId w:val="30"/>
  </w:num>
  <w:num w:numId="40">
    <w:abstractNumId w:val="29"/>
  </w:num>
  <w:num w:numId="41">
    <w:abstractNumId w:val="35"/>
  </w:num>
  <w:num w:numId="42">
    <w:abstractNumId w:val="21"/>
  </w:num>
  <w:num w:numId="43">
    <w:abstractNumId w:val="23"/>
  </w:num>
  <w:num w:numId="44">
    <w:abstractNumId w:val="13"/>
  </w:num>
  <w:num w:numId="45">
    <w:abstractNumId w:val="46"/>
  </w:num>
  <w:num w:numId="46">
    <w:abstractNumId w:val="14"/>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9651F"/>
    <w:rsid w:val="00007278"/>
    <w:rsid w:val="00011861"/>
    <w:rsid w:val="00011E9E"/>
    <w:rsid w:val="00014F40"/>
    <w:rsid w:val="000160A7"/>
    <w:rsid w:val="00022182"/>
    <w:rsid w:val="0003355D"/>
    <w:rsid w:val="00036306"/>
    <w:rsid w:val="00053AD5"/>
    <w:rsid w:val="000546E3"/>
    <w:rsid w:val="00055BB9"/>
    <w:rsid w:val="00082B34"/>
    <w:rsid w:val="000901B8"/>
    <w:rsid w:val="0009180E"/>
    <w:rsid w:val="000A0613"/>
    <w:rsid w:val="000A4B4A"/>
    <w:rsid w:val="000C04C3"/>
    <w:rsid w:val="000C21D4"/>
    <w:rsid w:val="000D54FB"/>
    <w:rsid w:val="000E11D7"/>
    <w:rsid w:val="000E4117"/>
    <w:rsid w:val="000E5AE5"/>
    <w:rsid w:val="000E78A2"/>
    <w:rsid w:val="001039C4"/>
    <w:rsid w:val="00106445"/>
    <w:rsid w:val="00111EB4"/>
    <w:rsid w:val="00116389"/>
    <w:rsid w:val="0011655F"/>
    <w:rsid w:val="00124CCC"/>
    <w:rsid w:val="00131068"/>
    <w:rsid w:val="00131B7E"/>
    <w:rsid w:val="00135B59"/>
    <w:rsid w:val="00144454"/>
    <w:rsid w:val="00167320"/>
    <w:rsid w:val="0017555D"/>
    <w:rsid w:val="001A0E5C"/>
    <w:rsid w:val="001A2279"/>
    <w:rsid w:val="001E103C"/>
    <w:rsid w:val="001F46FD"/>
    <w:rsid w:val="002009D3"/>
    <w:rsid w:val="00202348"/>
    <w:rsid w:val="0020443D"/>
    <w:rsid w:val="002217B7"/>
    <w:rsid w:val="00223E59"/>
    <w:rsid w:val="00236DC7"/>
    <w:rsid w:val="002407CB"/>
    <w:rsid w:val="00241AF6"/>
    <w:rsid w:val="00245EC9"/>
    <w:rsid w:val="002507D7"/>
    <w:rsid w:val="00253055"/>
    <w:rsid w:val="00270288"/>
    <w:rsid w:val="0027163C"/>
    <w:rsid w:val="002746F7"/>
    <w:rsid w:val="002856A0"/>
    <w:rsid w:val="002A792C"/>
    <w:rsid w:val="002B3146"/>
    <w:rsid w:val="002C5619"/>
    <w:rsid w:val="002C7185"/>
    <w:rsid w:val="002D0E32"/>
    <w:rsid w:val="002D400D"/>
    <w:rsid w:val="002E5712"/>
    <w:rsid w:val="003016A6"/>
    <w:rsid w:val="00305FBC"/>
    <w:rsid w:val="00312D4A"/>
    <w:rsid w:val="0031464C"/>
    <w:rsid w:val="00316B6A"/>
    <w:rsid w:val="00331702"/>
    <w:rsid w:val="0034160B"/>
    <w:rsid w:val="00342DB7"/>
    <w:rsid w:val="003476B3"/>
    <w:rsid w:val="0037409B"/>
    <w:rsid w:val="003743AD"/>
    <w:rsid w:val="00376085"/>
    <w:rsid w:val="00377673"/>
    <w:rsid w:val="00385F55"/>
    <w:rsid w:val="00392B22"/>
    <w:rsid w:val="003A506D"/>
    <w:rsid w:val="003C1C3C"/>
    <w:rsid w:val="003E2354"/>
    <w:rsid w:val="003E2D4E"/>
    <w:rsid w:val="003E3FE2"/>
    <w:rsid w:val="003E772F"/>
    <w:rsid w:val="00411747"/>
    <w:rsid w:val="00420C7C"/>
    <w:rsid w:val="00435934"/>
    <w:rsid w:val="00436967"/>
    <w:rsid w:val="00447E9E"/>
    <w:rsid w:val="0046116B"/>
    <w:rsid w:val="00477E7C"/>
    <w:rsid w:val="0048138F"/>
    <w:rsid w:val="0048638D"/>
    <w:rsid w:val="004A4FC7"/>
    <w:rsid w:val="004A599C"/>
    <w:rsid w:val="004B0B28"/>
    <w:rsid w:val="004B1B35"/>
    <w:rsid w:val="004B268D"/>
    <w:rsid w:val="004B4300"/>
    <w:rsid w:val="004C2CA9"/>
    <w:rsid w:val="004C7210"/>
    <w:rsid w:val="004D55EE"/>
    <w:rsid w:val="004E4D6A"/>
    <w:rsid w:val="004F54E7"/>
    <w:rsid w:val="005000DB"/>
    <w:rsid w:val="005011F2"/>
    <w:rsid w:val="00506782"/>
    <w:rsid w:val="005218B1"/>
    <w:rsid w:val="0053427C"/>
    <w:rsid w:val="005423B8"/>
    <w:rsid w:val="00545448"/>
    <w:rsid w:val="00547C2E"/>
    <w:rsid w:val="00556870"/>
    <w:rsid w:val="00574B79"/>
    <w:rsid w:val="00581ED3"/>
    <w:rsid w:val="00592FEB"/>
    <w:rsid w:val="005A138F"/>
    <w:rsid w:val="005B3742"/>
    <w:rsid w:val="005C4C53"/>
    <w:rsid w:val="005C585A"/>
    <w:rsid w:val="005F329A"/>
    <w:rsid w:val="006224E7"/>
    <w:rsid w:val="00623FBC"/>
    <w:rsid w:val="00625F0F"/>
    <w:rsid w:val="00633313"/>
    <w:rsid w:val="00640A8C"/>
    <w:rsid w:val="00650A14"/>
    <w:rsid w:val="00652DF6"/>
    <w:rsid w:val="006544CE"/>
    <w:rsid w:val="006566F5"/>
    <w:rsid w:val="00656805"/>
    <w:rsid w:val="006644F6"/>
    <w:rsid w:val="00664C98"/>
    <w:rsid w:val="006662F7"/>
    <w:rsid w:val="006702F7"/>
    <w:rsid w:val="006752F8"/>
    <w:rsid w:val="00683BC5"/>
    <w:rsid w:val="00686DA8"/>
    <w:rsid w:val="00690078"/>
    <w:rsid w:val="00692A3C"/>
    <w:rsid w:val="0069620D"/>
    <w:rsid w:val="00696DAB"/>
    <w:rsid w:val="006A74F5"/>
    <w:rsid w:val="006B49C0"/>
    <w:rsid w:val="006B4D96"/>
    <w:rsid w:val="006C49E2"/>
    <w:rsid w:val="006D52D1"/>
    <w:rsid w:val="006D63C0"/>
    <w:rsid w:val="006E0999"/>
    <w:rsid w:val="006E46DA"/>
    <w:rsid w:val="006F1B15"/>
    <w:rsid w:val="006F23D3"/>
    <w:rsid w:val="006F4460"/>
    <w:rsid w:val="006F7633"/>
    <w:rsid w:val="00701B72"/>
    <w:rsid w:val="007054A1"/>
    <w:rsid w:val="00706DDC"/>
    <w:rsid w:val="00710B7E"/>
    <w:rsid w:val="00711CA1"/>
    <w:rsid w:val="007252A0"/>
    <w:rsid w:val="0073165D"/>
    <w:rsid w:val="00753DE2"/>
    <w:rsid w:val="00754D44"/>
    <w:rsid w:val="00756F2D"/>
    <w:rsid w:val="00761861"/>
    <w:rsid w:val="007679A7"/>
    <w:rsid w:val="007950E8"/>
    <w:rsid w:val="007977F7"/>
    <w:rsid w:val="007A4D86"/>
    <w:rsid w:val="007B40B2"/>
    <w:rsid w:val="007B4B9B"/>
    <w:rsid w:val="007D02CC"/>
    <w:rsid w:val="007D5704"/>
    <w:rsid w:val="007D7322"/>
    <w:rsid w:val="007F05A4"/>
    <w:rsid w:val="007F23C7"/>
    <w:rsid w:val="007F3247"/>
    <w:rsid w:val="007F4218"/>
    <w:rsid w:val="007F4EE8"/>
    <w:rsid w:val="007F594A"/>
    <w:rsid w:val="008000C6"/>
    <w:rsid w:val="00821A11"/>
    <w:rsid w:val="00822AB2"/>
    <w:rsid w:val="00823E63"/>
    <w:rsid w:val="008345E0"/>
    <w:rsid w:val="0084137E"/>
    <w:rsid w:val="008517CB"/>
    <w:rsid w:val="00853F23"/>
    <w:rsid w:val="008714C3"/>
    <w:rsid w:val="0087589D"/>
    <w:rsid w:val="008907E5"/>
    <w:rsid w:val="00890EE0"/>
    <w:rsid w:val="0089310D"/>
    <w:rsid w:val="0089651F"/>
    <w:rsid w:val="008A06BC"/>
    <w:rsid w:val="008A2974"/>
    <w:rsid w:val="008A4A4F"/>
    <w:rsid w:val="008A5343"/>
    <w:rsid w:val="008A56B6"/>
    <w:rsid w:val="008B0D33"/>
    <w:rsid w:val="008B4D68"/>
    <w:rsid w:val="008B5D88"/>
    <w:rsid w:val="008C6B2E"/>
    <w:rsid w:val="008C7C22"/>
    <w:rsid w:val="008D4D94"/>
    <w:rsid w:val="008E1A68"/>
    <w:rsid w:val="008E230A"/>
    <w:rsid w:val="008E290A"/>
    <w:rsid w:val="008F047B"/>
    <w:rsid w:val="008F32DC"/>
    <w:rsid w:val="008F6389"/>
    <w:rsid w:val="009326BD"/>
    <w:rsid w:val="009402A8"/>
    <w:rsid w:val="00950277"/>
    <w:rsid w:val="009532AB"/>
    <w:rsid w:val="009568F9"/>
    <w:rsid w:val="009612FD"/>
    <w:rsid w:val="009769C2"/>
    <w:rsid w:val="00980795"/>
    <w:rsid w:val="00994B79"/>
    <w:rsid w:val="009A5622"/>
    <w:rsid w:val="009B5EF6"/>
    <w:rsid w:val="009C08E0"/>
    <w:rsid w:val="009C1E67"/>
    <w:rsid w:val="009D46A9"/>
    <w:rsid w:val="009D4BB3"/>
    <w:rsid w:val="009D7EF5"/>
    <w:rsid w:val="009E427F"/>
    <w:rsid w:val="009F24B2"/>
    <w:rsid w:val="009F3DA9"/>
    <w:rsid w:val="009F5413"/>
    <w:rsid w:val="00A02F36"/>
    <w:rsid w:val="00A05AD2"/>
    <w:rsid w:val="00A0661F"/>
    <w:rsid w:val="00A13928"/>
    <w:rsid w:val="00A17C55"/>
    <w:rsid w:val="00A21974"/>
    <w:rsid w:val="00A23B0A"/>
    <w:rsid w:val="00A25C5F"/>
    <w:rsid w:val="00A30A9B"/>
    <w:rsid w:val="00A610F5"/>
    <w:rsid w:val="00A639BC"/>
    <w:rsid w:val="00A667CC"/>
    <w:rsid w:val="00A67763"/>
    <w:rsid w:val="00A71127"/>
    <w:rsid w:val="00A76AF2"/>
    <w:rsid w:val="00A7755F"/>
    <w:rsid w:val="00AA3CB6"/>
    <w:rsid w:val="00AA402C"/>
    <w:rsid w:val="00AA5C28"/>
    <w:rsid w:val="00AB5B67"/>
    <w:rsid w:val="00AC674F"/>
    <w:rsid w:val="00AD65F1"/>
    <w:rsid w:val="00AD67A2"/>
    <w:rsid w:val="00AD6C6E"/>
    <w:rsid w:val="00AE1B96"/>
    <w:rsid w:val="00AF7F51"/>
    <w:rsid w:val="00B003EB"/>
    <w:rsid w:val="00B016BC"/>
    <w:rsid w:val="00B0753E"/>
    <w:rsid w:val="00B225F1"/>
    <w:rsid w:val="00B3361D"/>
    <w:rsid w:val="00B3523A"/>
    <w:rsid w:val="00B41CC9"/>
    <w:rsid w:val="00B566FF"/>
    <w:rsid w:val="00B7306E"/>
    <w:rsid w:val="00B91B6B"/>
    <w:rsid w:val="00B94F41"/>
    <w:rsid w:val="00B957C7"/>
    <w:rsid w:val="00B95C4A"/>
    <w:rsid w:val="00BA7882"/>
    <w:rsid w:val="00BB20A2"/>
    <w:rsid w:val="00BB3362"/>
    <w:rsid w:val="00BC26BA"/>
    <w:rsid w:val="00BC3308"/>
    <w:rsid w:val="00BE7F8B"/>
    <w:rsid w:val="00C01905"/>
    <w:rsid w:val="00C0450C"/>
    <w:rsid w:val="00C24CD9"/>
    <w:rsid w:val="00C33F84"/>
    <w:rsid w:val="00C47723"/>
    <w:rsid w:val="00C57696"/>
    <w:rsid w:val="00C630C4"/>
    <w:rsid w:val="00C6607C"/>
    <w:rsid w:val="00C675B8"/>
    <w:rsid w:val="00C75E13"/>
    <w:rsid w:val="00C7736D"/>
    <w:rsid w:val="00C836C5"/>
    <w:rsid w:val="00CA373E"/>
    <w:rsid w:val="00CC37D1"/>
    <w:rsid w:val="00CD1386"/>
    <w:rsid w:val="00CD6913"/>
    <w:rsid w:val="00CD7734"/>
    <w:rsid w:val="00CD7B69"/>
    <w:rsid w:val="00CF748E"/>
    <w:rsid w:val="00D03478"/>
    <w:rsid w:val="00D04851"/>
    <w:rsid w:val="00D10195"/>
    <w:rsid w:val="00D11227"/>
    <w:rsid w:val="00D21923"/>
    <w:rsid w:val="00D2250B"/>
    <w:rsid w:val="00D2415D"/>
    <w:rsid w:val="00D26161"/>
    <w:rsid w:val="00D26EAA"/>
    <w:rsid w:val="00D3441C"/>
    <w:rsid w:val="00D4247B"/>
    <w:rsid w:val="00D44A2E"/>
    <w:rsid w:val="00D5419C"/>
    <w:rsid w:val="00D663B9"/>
    <w:rsid w:val="00D66CD2"/>
    <w:rsid w:val="00D72127"/>
    <w:rsid w:val="00D75045"/>
    <w:rsid w:val="00D7519D"/>
    <w:rsid w:val="00D83E5B"/>
    <w:rsid w:val="00D95D89"/>
    <w:rsid w:val="00D97CBD"/>
    <w:rsid w:val="00DA3CF4"/>
    <w:rsid w:val="00DA7153"/>
    <w:rsid w:val="00DC6D94"/>
    <w:rsid w:val="00DE499D"/>
    <w:rsid w:val="00DF1C4C"/>
    <w:rsid w:val="00E02493"/>
    <w:rsid w:val="00E10E54"/>
    <w:rsid w:val="00E25606"/>
    <w:rsid w:val="00E25E33"/>
    <w:rsid w:val="00E3706D"/>
    <w:rsid w:val="00E40C03"/>
    <w:rsid w:val="00E576DA"/>
    <w:rsid w:val="00E602ED"/>
    <w:rsid w:val="00E605DB"/>
    <w:rsid w:val="00E6247B"/>
    <w:rsid w:val="00E70ECF"/>
    <w:rsid w:val="00E74A4E"/>
    <w:rsid w:val="00E752F4"/>
    <w:rsid w:val="00E8074E"/>
    <w:rsid w:val="00E83F5D"/>
    <w:rsid w:val="00E925E8"/>
    <w:rsid w:val="00E93DC7"/>
    <w:rsid w:val="00EA7444"/>
    <w:rsid w:val="00EB02A1"/>
    <w:rsid w:val="00EB1F5D"/>
    <w:rsid w:val="00EB217B"/>
    <w:rsid w:val="00EB5CD1"/>
    <w:rsid w:val="00EC0964"/>
    <w:rsid w:val="00EC0CDC"/>
    <w:rsid w:val="00ED626C"/>
    <w:rsid w:val="00EE5521"/>
    <w:rsid w:val="00EF0456"/>
    <w:rsid w:val="00F17190"/>
    <w:rsid w:val="00F3282C"/>
    <w:rsid w:val="00F50838"/>
    <w:rsid w:val="00F50965"/>
    <w:rsid w:val="00F52814"/>
    <w:rsid w:val="00F5431C"/>
    <w:rsid w:val="00F5594E"/>
    <w:rsid w:val="00F57209"/>
    <w:rsid w:val="00F6411B"/>
    <w:rsid w:val="00F7480A"/>
    <w:rsid w:val="00F95861"/>
    <w:rsid w:val="00F96F73"/>
    <w:rsid w:val="00FB1F96"/>
    <w:rsid w:val="00FB3D7C"/>
    <w:rsid w:val="00FB7F28"/>
    <w:rsid w:val="00FC137E"/>
    <w:rsid w:val="00FC256A"/>
    <w:rsid w:val="00FC749D"/>
    <w:rsid w:val="00FD1F18"/>
    <w:rsid w:val="00FD6254"/>
    <w:rsid w:val="00FE0243"/>
    <w:rsid w:val="00FF1C39"/>
    <w:rsid w:val="00FF4B4F"/>
    <w:rsid w:val="00FF712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51F"/>
    <w:pPr>
      <w:spacing w:after="200" w:line="276" w:lineRule="auto"/>
    </w:pPr>
    <w:rPr>
      <w:rFonts w:eastAsia="Times New Roman"/>
    </w:rPr>
  </w:style>
  <w:style w:type="paragraph" w:styleId="1">
    <w:name w:val="heading 1"/>
    <w:basedOn w:val="a"/>
    <w:next w:val="a"/>
    <w:link w:val="10"/>
    <w:uiPriority w:val="99"/>
    <w:qFormat/>
    <w:rsid w:val="0089651F"/>
    <w:pPr>
      <w:keepNext/>
      <w:keepLines/>
      <w:spacing w:before="480" w:after="0"/>
      <w:outlineLvl w:val="0"/>
    </w:pPr>
    <w:rPr>
      <w:rFonts w:ascii="Calibri Light" w:hAnsi="Calibri Light"/>
      <w:b/>
      <w:color w:val="2E74B5"/>
      <w:sz w:val="28"/>
      <w:szCs w:val="20"/>
    </w:rPr>
  </w:style>
  <w:style w:type="paragraph" w:styleId="2">
    <w:name w:val="heading 2"/>
    <w:basedOn w:val="a"/>
    <w:next w:val="a"/>
    <w:link w:val="20"/>
    <w:uiPriority w:val="99"/>
    <w:qFormat/>
    <w:rsid w:val="0089651F"/>
    <w:pPr>
      <w:keepNext/>
      <w:keepLines/>
      <w:spacing w:before="40" w:after="0" w:line="240" w:lineRule="auto"/>
      <w:outlineLvl w:val="1"/>
    </w:pPr>
    <w:rPr>
      <w:rFonts w:ascii="Calibri Light" w:hAnsi="Calibri Light"/>
      <w:color w:val="2E74B5"/>
      <w:sz w:val="26"/>
      <w:szCs w:val="20"/>
    </w:rPr>
  </w:style>
  <w:style w:type="paragraph" w:styleId="3">
    <w:name w:val="heading 3"/>
    <w:basedOn w:val="a"/>
    <w:next w:val="a"/>
    <w:link w:val="30"/>
    <w:uiPriority w:val="99"/>
    <w:qFormat/>
    <w:rsid w:val="0089651F"/>
    <w:pPr>
      <w:keepNext/>
      <w:spacing w:after="0" w:line="240" w:lineRule="auto"/>
      <w:jc w:val="center"/>
      <w:outlineLvl w:val="2"/>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651F"/>
    <w:rPr>
      <w:rFonts w:ascii="Calibri Light" w:hAnsi="Calibri Light" w:cs="Times New Roman"/>
      <w:b/>
      <w:color w:val="2E74B5"/>
      <w:sz w:val="20"/>
      <w:szCs w:val="20"/>
      <w:lang w:eastAsia="ru-RU"/>
    </w:rPr>
  </w:style>
  <w:style w:type="character" w:customStyle="1" w:styleId="20">
    <w:name w:val="Заголовок 2 Знак"/>
    <w:basedOn w:val="a0"/>
    <w:link w:val="2"/>
    <w:uiPriority w:val="99"/>
    <w:locked/>
    <w:rsid w:val="0089651F"/>
    <w:rPr>
      <w:rFonts w:ascii="Calibri Light" w:hAnsi="Calibri Light" w:cs="Times New Roman"/>
      <w:color w:val="2E74B5"/>
      <w:sz w:val="20"/>
      <w:szCs w:val="20"/>
      <w:lang w:eastAsia="ru-RU"/>
    </w:rPr>
  </w:style>
  <w:style w:type="character" w:customStyle="1" w:styleId="30">
    <w:name w:val="Заголовок 3 Знак"/>
    <w:basedOn w:val="a0"/>
    <w:link w:val="3"/>
    <w:uiPriority w:val="99"/>
    <w:locked/>
    <w:rsid w:val="0089651F"/>
    <w:rPr>
      <w:rFonts w:ascii="Times New Roman" w:hAnsi="Times New Roman" w:cs="Times New Roman"/>
      <w:sz w:val="24"/>
      <w:szCs w:val="24"/>
      <w:lang w:eastAsia="ru-RU"/>
    </w:rPr>
  </w:style>
  <w:style w:type="paragraph" w:styleId="31">
    <w:name w:val="Body Text 3"/>
    <w:basedOn w:val="a"/>
    <w:link w:val="32"/>
    <w:uiPriority w:val="99"/>
    <w:rsid w:val="0089651F"/>
    <w:pPr>
      <w:spacing w:after="0" w:line="240" w:lineRule="auto"/>
      <w:jc w:val="center"/>
    </w:pPr>
    <w:rPr>
      <w:rFonts w:ascii="BalticaUzbek" w:hAnsi="BalticaUzbek"/>
      <w:b/>
      <w:sz w:val="40"/>
      <w:szCs w:val="20"/>
      <w:lang w:eastAsia="en-US"/>
    </w:rPr>
  </w:style>
  <w:style w:type="character" w:customStyle="1" w:styleId="32">
    <w:name w:val="Основной текст 3 Знак"/>
    <w:basedOn w:val="a0"/>
    <w:link w:val="31"/>
    <w:uiPriority w:val="99"/>
    <w:locked/>
    <w:rsid w:val="0089651F"/>
    <w:rPr>
      <w:rFonts w:ascii="BalticaUzbek" w:hAnsi="BalticaUzbek" w:cs="Times New Roman"/>
      <w:b/>
      <w:sz w:val="20"/>
      <w:szCs w:val="20"/>
    </w:rPr>
  </w:style>
  <w:style w:type="paragraph" w:styleId="a3">
    <w:name w:val="header"/>
    <w:basedOn w:val="a"/>
    <w:link w:val="a4"/>
    <w:uiPriority w:val="99"/>
    <w:rsid w:val="0089651F"/>
    <w:pPr>
      <w:tabs>
        <w:tab w:val="center" w:pos="4677"/>
        <w:tab w:val="right" w:pos="9355"/>
      </w:tabs>
    </w:pPr>
  </w:style>
  <w:style w:type="character" w:customStyle="1" w:styleId="a4">
    <w:name w:val="Верхний колонтитул Знак"/>
    <w:basedOn w:val="a0"/>
    <w:link w:val="a3"/>
    <w:uiPriority w:val="99"/>
    <w:locked/>
    <w:rsid w:val="0089651F"/>
    <w:rPr>
      <w:rFonts w:ascii="Calibri" w:hAnsi="Calibri" w:cs="Times New Roman"/>
      <w:lang w:eastAsia="ru-RU"/>
    </w:rPr>
  </w:style>
  <w:style w:type="paragraph" w:styleId="a5">
    <w:name w:val="footer"/>
    <w:basedOn w:val="a"/>
    <w:link w:val="a6"/>
    <w:uiPriority w:val="99"/>
    <w:rsid w:val="0089651F"/>
    <w:pPr>
      <w:tabs>
        <w:tab w:val="center" w:pos="4677"/>
        <w:tab w:val="right" w:pos="9355"/>
      </w:tabs>
    </w:pPr>
  </w:style>
  <w:style w:type="character" w:customStyle="1" w:styleId="a6">
    <w:name w:val="Нижний колонтитул Знак"/>
    <w:basedOn w:val="a0"/>
    <w:link w:val="a5"/>
    <w:uiPriority w:val="99"/>
    <w:locked/>
    <w:rsid w:val="0089651F"/>
    <w:rPr>
      <w:rFonts w:ascii="Calibri" w:hAnsi="Calibri" w:cs="Times New Roman"/>
      <w:lang w:eastAsia="ru-RU"/>
    </w:rPr>
  </w:style>
  <w:style w:type="character" w:styleId="a7">
    <w:name w:val="Hyperlink"/>
    <w:basedOn w:val="a0"/>
    <w:uiPriority w:val="99"/>
    <w:rsid w:val="0089651F"/>
    <w:rPr>
      <w:rFonts w:cs="Times New Roman"/>
      <w:color w:val="0000FF"/>
      <w:u w:val="single"/>
    </w:rPr>
  </w:style>
  <w:style w:type="table" w:styleId="a8">
    <w:name w:val="Table Grid"/>
    <w:basedOn w:val="a1"/>
    <w:uiPriority w:val="99"/>
    <w:rsid w:val="0089651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89651F"/>
    <w:pPr>
      <w:spacing w:after="0" w:line="240" w:lineRule="auto"/>
    </w:pPr>
    <w:rPr>
      <w:rFonts w:ascii="Segoe UI" w:hAnsi="Segoe UI"/>
      <w:sz w:val="18"/>
      <w:szCs w:val="18"/>
    </w:rPr>
  </w:style>
  <w:style w:type="character" w:customStyle="1" w:styleId="aa">
    <w:name w:val="Текст выноски Знак"/>
    <w:basedOn w:val="a0"/>
    <w:link w:val="a9"/>
    <w:uiPriority w:val="99"/>
    <w:locked/>
    <w:rsid w:val="0089651F"/>
    <w:rPr>
      <w:rFonts w:ascii="Segoe UI" w:hAnsi="Segoe UI" w:cs="Times New Roman"/>
      <w:sz w:val="18"/>
      <w:szCs w:val="18"/>
      <w:lang w:eastAsia="ru-RU"/>
    </w:rPr>
  </w:style>
  <w:style w:type="paragraph" w:styleId="ab">
    <w:name w:val="Body Text"/>
    <w:basedOn w:val="a"/>
    <w:link w:val="ac"/>
    <w:uiPriority w:val="99"/>
    <w:rsid w:val="0089651F"/>
    <w:pPr>
      <w:spacing w:after="120"/>
    </w:pPr>
  </w:style>
  <w:style w:type="character" w:customStyle="1" w:styleId="ac">
    <w:name w:val="Основной текст Знак"/>
    <w:basedOn w:val="a0"/>
    <w:link w:val="ab"/>
    <w:uiPriority w:val="99"/>
    <w:locked/>
    <w:rsid w:val="0089651F"/>
    <w:rPr>
      <w:rFonts w:ascii="Calibri" w:hAnsi="Calibri" w:cs="Times New Roman"/>
      <w:lang w:eastAsia="ru-RU"/>
    </w:rPr>
  </w:style>
  <w:style w:type="paragraph" w:styleId="33">
    <w:name w:val="Body Text Indent 3"/>
    <w:basedOn w:val="a"/>
    <w:link w:val="34"/>
    <w:uiPriority w:val="99"/>
    <w:rsid w:val="0089651F"/>
    <w:pPr>
      <w:spacing w:after="120" w:line="240" w:lineRule="auto"/>
      <w:ind w:left="283"/>
    </w:pPr>
    <w:rPr>
      <w:rFonts w:ascii="TimesUZ" w:hAnsi="TimesUZ"/>
      <w:sz w:val="16"/>
      <w:szCs w:val="16"/>
    </w:rPr>
  </w:style>
  <w:style w:type="character" w:customStyle="1" w:styleId="34">
    <w:name w:val="Основной текст с отступом 3 Знак"/>
    <w:basedOn w:val="a0"/>
    <w:link w:val="33"/>
    <w:uiPriority w:val="99"/>
    <w:locked/>
    <w:rsid w:val="0089651F"/>
    <w:rPr>
      <w:rFonts w:ascii="TimesUZ" w:hAnsi="TimesUZ" w:cs="Times New Roman"/>
      <w:sz w:val="16"/>
      <w:szCs w:val="16"/>
      <w:lang w:eastAsia="ru-RU"/>
    </w:rPr>
  </w:style>
  <w:style w:type="paragraph" w:customStyle="1" w:styleId="TimesNewRoman">
    <w:name w:val="Обычный + Times New Roman"/>
    <w:aliases w:val="0 пт,полужирный,По центру,Слева:  0 см,Сп..."/>
    <w:basedOn w:val="a"/>
    <w:uiPriority w:val="99"/>
    <w:rsid w:val="0089651F"/>
    <w:pPr>
      <w:spacing w:after="0" w:line="240" w:lineRule="auto"/>
      <w:jc w:val="center"/>
    </w:pPr>
    <w:rPr>
      <w:rFonts w:ascii="Times New Roman" w:hAnsi="Times New Roman"/>
      <w:sz w:val="24"/>
      <w:szCs w:val="24"/>
    </w:rPr>
  </w:style>
  <w:style w:type="character" w:customStyle="1" w:styleId="5">
    <w:name w:val="Знак Знак5"/>
    <w:uiPriority w:val="99"/>
    <w:rsid w:val="0089651F"/>
    <w:rPr>
      <w:rFonts w:ascii="Times New Roman" w:hAnsi="Times New Roman"/>
      <w:sz w:val="24"/>
    </w:rPr>
  </w:style>
  <w:style w:type="paragraph" w:styleId="ad">
    <w:name w:val="annotation text"/>
    <w:basedOn w:val="a"/>
    <w:link w:val="ae"/>
    <w:uiPriority w:val="99"/>
    <w:rsid w:val="0089651F"/>
    <w:pPr>
      <w:spacing w:after="0" w:line="240" w:lineRule="auto"/>
    </w:pPr>
    <w:rPr>
      <w:rFonts w:ascii="Times New Roman" w:hAnsi="Times New Roman"/>
      <w:sz w:val="20"/>
      <w:szCs w:val="20"/>
    </w:rPr>
  </w:style>
  <w:style w:type="character" w:customStyle="1" w:styleId="ae">
    <w:name w:val="Текст примечания Знак"/>
    <w:basedOn w:val="a0"/>
    <w:link w:val="ad"/>
    <w:uiPriority w:val="99"/>
    <w:locked/>
    <w:rsid w:val="0089651F"/>
    <w:rPr>
      <w:rFonts w:ascii="Times New Roman" w:hAnsi="Times New Roman" w:cs="Times New Roman"/>
      <w:sz w:val="20"/>
      <w:szCs w:val="20"/>
      <w:lang w:eastAsia="ru-RU"/>
    </w:rPr>
  </w:style>
  <w:style w:type="paragraph" w:styleId="af">
    <w:name w:val="footnote text"/>
    <w:basedOn w:val="a"/>
    <w:link w:val="af0"/>
    <w:uiPriority w:val="99"/>
    <w:rsid w:val="0089651F"/>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locked/>
    <w:rsid w:val="0089651F"/>
    <w:rPr>
      <w:rFonts w:ascii="Times New Roman" w:hAnsi="Times New Roman" w:cs="Times New Roman"/>
      <w:sz w:val="20"/>
      <w:szCs w:val="20"/>
      <w:lang w:eastAsia="ru-RU"/>
    </w:rPr>
  </w:style>
  <w:style w:type="character" w:styleId="af1">
    <w:name w:val="footnote reference"/>
    <w:basedOn w:val="a0"/>
    <w:uiPriority w:val="99"/>
    <w:rsid w:val="0089651F"/>
    <w:rPr>
      <w:rFonts w:cs="Times New Roman"/>
      <w:vertAlign w:val="superscript"/>
    </w:rPr>
  </w:style>
  <w:style w:type="character" w:styleId="af2">
    <w:name w:val="page number"/>
    <w:basedOn w:val="a0"/>
    <w:uiPriority w:val="99"/>
    <w:rsid w:val="0089651F"/>
    <w:rPr>
      <w:rFonts w:cs="Times New Roman"/>
    </w:rPr>
  </w:style>
  <w:style w:type="paragraph" w:styleId="21">
    <w:name w:val="Body Text 2"/>
    <w:basedOn w:val="a"/>
    <w:link w:val="22"/>
    <w:uiPriority w:val="99"/>
    <w:rsid w:val="0089651F"/>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89651F"/>
    <w:rPr>
      <w:rFonts w:ascii="Times New Roman" w:hAnsi="Times New Roman" w:cs="Times New Roman"/>
      <w:sz w:val="24"/>
      <w:szCs w:val="24"/>
      <w:lang w:eastAsia="ru-RU"/>
    </w:rPr>
  </w:style>
  <w:style w:type="paragraph" w:styleId="af3">
    <w:name w:val="Title"/>
    <w:basedOn w:val="a"/>
    <w:link w:val="af4"/>
    <w:uiPriority w:val="99"/>
    <w:qFormat/>
    <w:rsid w:val="0089651F"/>
    <w:pPr>
      <w:spacing w:after="0" w:line="240" w:lineRule="auto"/>
      <w:jc w:val="center"/>
    </w:pPr>
    <w:rPr>
      <w:sz w:val="20"/>
      <w:szCs w:val="20"/>
    </w:rPr>
  </w:style>
  <w:style w:type="character" w:customStyle="1" w:styleId="af4">
    <w:name w:val="Название Знак"/>
    <w:basedOn w:val="a0"/>
    <w:link w:val="af3"/>
    <w:uiPriority w:val="99"/>
    <w:locked/>
    <w:rsid w:val="0089651F"/>
    <w:rPr>
      <w:rFonts w:ascii="Calibri" w:hAnsi="Calibri" w:cs="Times New Roman"/>
      <w:sz w:val="20"/>
      <w:szCs w:val="20"/>
      <w:lang w:eastAsia="ru-RU"/>
    </w:rPr>
  </w:style>
  <w:style w:type="paragraph" w:styleId="23">
    <w:name w:val="Body Text Indent 2"/>
    <w:basedOn w:val="a"/>
    <w:link w:val="24"/>
    <w:uiPriority w:val="99"/>
    <w:semiHidden/>
    <w:rsid w:val="0089651F"/>
    <w:pPr>
      <w:spacing w:after="120" w:line="480" w:lineRule="auto"/>
      <w:ind w:left="283"/>
    </w:pPr>
  </w:style>
  <w:style w:type="character" w:customStyle="1" w:styleId="24">
    <w:name w:val="Основной текст с отступом 2 Знак"/>
    <w:basedOn w:val="a0"/>
    <w:link w:val="23"/>
    <w:uiPriority w:val="99"/>
    <w:semiHidden/>
    <w:locked/>
    <w:rsid w:val="0089651F"/>
    <w:rPr>
      <w:rFonts w:ascii="Calibri" w:hAnsi="Calibri" w:cs="Times New Roman"/>
      <w:lang w:eastAsia="ru-RU"/>
    </w:rPr>
  </w:style>
  <w:style w:type="character" w:customStyle="1" w:styleId="af5">
    <w:name w:val="Основной текст + Полужирный"/>
    <w:uiPriority w:val="99"/>
    <w:rsid w:val="0089651F"/>
    <w:rPr>
      <w:rFonts w:ascii="Times New Roman" w:hAnsi="Times New Roman"/>
      <w:b/>
      <w:spacing w:val="0"/>
      <w:sz w:val="26"/>
      <w:u w:val="none"/>
      <w:effect w:val="none"/>
    </w:rPr>
  </w:style>
  <w:style w:type="paragraph" w:customStyle="1" w:styleId="11">
    <w:name w:val="Основной текст1"/>
    <w:basedOn w:val="a"/>
    <w:link w:val="af6"/>
    <w:uiPriority w:val="99"/>
    <w:rsid w:val="0089651F"/>
    <w:pPr>
      <w:shd w:val="clear" w:color="auto" w:fill="FFFFFF"/>
      <w:spacing w:after="0" w:line="320" w:lineRule="exact"/>
      <w:ind w:hanging="540"/>
      <w:jc w:val="both"/>
    </w:pPr>
    <w:rPr>
      <w:sz w:val="26"/>
      <w:szCs w:val="26"/>
    </w:rPr>
  </w:style>
  <w:style w:type="character" w:customStyle="1" w:styleId="af6">
    <w:name w:val="Основной текст_"/>
    <w:link w:val="11"/>
    <w:uiPriority w:val="99"/>
    <w:locked/>
    <w:rsid w:val="0089651F"/>
    <w:rPr>
      <w:rFonts w:ascii="Calibri" w:hAnsi="Calibri"/>
      <w:sz w:val="26"/>
      <w:shd w:val="clear" w:color="auto" w:fill="FFFFFF"/>
      <w:lang w:eastAsia="ru-RU"/>
    </w:rPr>
  </w:style>
  <w:style w:type="character" w:customStyle="1" w:styleId="A70">
    <w:name w:val="A7"/>
    <w:uiPriority w:val="99"/>
    <w:rsid w:val="0089651F"/>
    <w:rPr>
      <w:b/>
      <w:color w:val="000000"/>
    </w:rPr>
  </w:style>
  <w:style w:type="character" w:customStyle="1" w:styleId="shorttext">
    <w:name w:val="short_text"/>
    <w:uiPriority w:val="99"/>
    <w:rsid w:val="0089651F"/>
  </w:style>
  <w:style w:type="paragraph" w:styleId="af7">
    <w:name w:val="Body Text Indent"/>
    <w:basedOn w:val="a"/>
    <w:link w:val="af8"/>
    <w:uiPriority w:val="99"/>
    <w:semiHidden/>
    <w:rsid w:val="0089651F"/>
    <w:pPr>
      <w:spacing w:after="120" w:line="240" w:lineRule="auto"/>
      <w:ind w:left="283"/>
    </w:pPr>
    <w:rPr>
      <w:rFonts w:ascii="TimesUZ" w:hAnsi="TimesUZ"/>
      <w:sz w:val="24"/>
      <w:szCs w:val="24"/>
    </w:rPr>
  </w:style>
  <w:style w:type="character" w:customStyle="1" w:styleId="af8">
    <w:name w:val="Основной текст с отступом Знак"/>
    <w:basedOn w:val="a0"/>
    <w:link w:val="af7"/>
    <w:uiPriority w:val="99"/>
    <w:semiHidden/>
    <w:locked/>
    <w:rsid w:val="0089651F"/>
    <w:rPr>
      <w:rFonts w:ascii="TimesUZ" w:hAnsi="TimesUZ" w:cs="Times New Roman"/>
      <w:sz w:val="24"/>
      <w:szCs w:val="24"/>
      <w:lang w:eastAsia="ru-RU"/>
    </w:rPr>
  </w:style>
  <w:style w:type="table" w:customStyle="1" w:styleId="25">
    <w:name w:val="Сетка таблицы2"/>
    <w:uiPriority w:val="99"/>
    <w:rsid w:val="0089651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uiPriority w:val="99"/>
    <w:rsid w:val="0089651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endnote reference"/>
    <w:basedOn w:val="a0"/>
    <w:uiPriority w:val="99"/>
    <w:semiHidden/>
    <w:rsid w:val="0089651F"/>
    <w:rPr>
      <w:rFonts w:cs="Times New Roman"/>
      <w:vertAlign w:val="superscript"/>
    </w:rPr>
  </w:style>
  <w:style w:type="paragraph" w:styleId="afa">
    <w:name w:val="endnote text"/>
    <w:basedOn w:val="a"/>
    <w:link w:val="afb"/>
    <w:uiPriority w:val="99"/>
    <w:semiHidden/>
    <w:rsid w:val="0089651F"/>
    <w:pPr>
      <w:spacing w:after="0" w:line="240" w:lineRule="auto"/>
    </w:pPr>
    <w:rPr>
      <w:rFonts w:ascii="TimesUZ" w:hAnsi="TimesUZ"/>
      <w:sz w:val="20"/>
      <w:szCs w:val="20"/>
    </w:rPr>
  </w:style>
  <w:style w:type="character" w:customStyle="1" w:styleId="afb">
    <w:name w:val="Текст концевой сноски Знак"/>
    <w:basedOn w:val="a0"/>
    <w:link w:val="afa"/>
    <w:uiPriority w:val="99"/>
    <w:semiHidden/>
    <w:locked/>
    <w:rsid w:val="0089651F"/>
    <w:rPr>
      <w:rFonts w:ascii="TimesUZ" w:hAnsi="TimesUZ" w:cs="Times New Roman"/>
      <w:sz w:val="20"/>
      <w:szCs w:val="20"/>
      <w:lang w:eastAsia="ru-RU"/>
    </w:rPr>
  </w:style>
  <w:style w:type="character" w:customStyle="1" w:styleId="9">
    <w:name w:val="Знак Знак9"/>
    <w:uiPriority w:val="99"/>
    <w:locked/>
    <w:rsid w:val="0089651F"/>
    <w:rPr>
      <w:rFonts w:ascii="Calibri" w:hAnsi="Calibri"/>
      <w:sz w:val="28"/>
      <w:lang w:val="ru-RU" w:eastAsia="ru-RU"/>
    </w:rPr>
  </w:style>
  <w:style w:type="character" w:customStyle="1" w:styleId="FontStyle12">
    <w:name w:val="Font Style12"/>
    <w:uiPriority w:val="99"/>
    <w:rsid w:val="0089651F"/>
    <w:rPr>
      <w:rFonts w:ascii="Times New Roman" w:hAnsi="Times New Roman"/>
      <w:sz w:val="26"/>
    </w:rPr>
  </w:style>
  <w:style w:type="paragraph" w:styleId="afc">
    <w:name w:val="Subtitle"/>
    <w:basedOn w:val="a"/>
    <w:link w:val="afd"/>
    <w:uiPriority w:val="99"/>
    <w:qFormat/>
    <w:rsid w:val="0089651F"/>
    <w:pPr>
      <w:spacing w:after="0" w:line="360" w:lineRule="auto"/>
      <w:jc w:val="center"/>
    </w:pPr>
    <w:rPr>
      <w:rFonts w:ascii="Times New Roman" w:hAnsi="Times New Roman"/>
      <w:b/>
      <w:sz w:val="24"/>
      <w:szCs w:val="20"/>
    </w:rPr>
  </w:style>
  <w:style w:type="character" w:customStyle="1" w:styleId="afd">
    <w:name w:val="Подзаголовок Знак"/>
    <w:basedOn w:val="a0"/>
    <w:link w:val="afc"/>
    <w:uiPriority w:val="99"/>
    <w:locked/>
    <w:rsid w:val="0089651F"/>
    <w:rPr>
      <w:rFonts w:ascii="Times New Roman" w:hAnsi="Times New Roman" w:cs="Times New Roman"/>
      <w:b/>
      <w:sz w:val="20"/>
      <w:szCs w:val="20"/>
      <w:lang w:eastAsia="ru-RU"/>
    </w:rPr>
  </w:style>
  <w:style w:type="character" w:customStyle="1" w:styleId="notranslate">
    <w:name w:val="notranslate"/>
    <w:uiPriority w:val="99"/>
    <w:rsid w:val="0089651F"/>
  </w:style>
  <w:style w:type="paragraph" w:styleId="afe">
    <w:name w:val="No Spacing"/>
    <w:link w:val="aff"/>
    <w:uiPriority w:val="99"/>
    <w:qFormat/>
    <w:rsid w:val="0089651F"/>
    <w:rPr>
      <w:rFonts w:ascii="TimesUZ" w:eastAsia="Times New Roman" w:hAnsi="TimesUZ"/>
      <w:sz w:val="24"/>
      <w:szCs w:val="24"/>
    </w:rPr>
  </w:style>
  <w:style w:type="character" w:styleId="aff0">
    <w:name w:val="Emphasis"/>
    <w:basedOn w:val="a0"/>
    <w:uiPriority w:val="99"/>
    <w:qFormat/>
    <w:rsid w:val="0089651F"/>
    <w:rPr>
      <w:rFonts w:cs="Times New Roman"/>
      <w:i/>
    </w:rPr>
  </w:style>
  <w:style w:type="paragraph" w:customStyle="1" w:styleId="110">
    <w:name w:val="Абзац списка11"/>
    <w:basedOn w:val="a"/>
    <w:uiPriority w:val="99"/>
    <w:rsid w:val="0089651F"/>
    <w:pPr>
      <w:spacing w:after="160" w:line="259" w:lineRule="auto"/>
      <w:ind w:left="720"/>
    </w:pPr>
    <w:rPr>
      <w:rFonts w:cs="Calibri"/>
    </w:rPr>
  </w:style>
  <w:style w:type="paragraph" w:styleId="aff1">
    <w:name w:val="List Paragraph"/>
    <w:basedOn w:val="a"/>
    <w:uiPriority w:val="99"/>
    <w:qFormat/>
    <w:rsid w:val="0089651F"/>
    <w:pPr>
      <w:spacing w:after="160" w:line="259" w:lineRule="auto"/>
      <w:ind w:left="720"/>
    </w:pPr>
    <w:rPr>
      <w:rFonts w:cs="Calibri"/>
    </w:rPr>
  </w:style>
  <w:style w:type="character" w:customStyle="1" w:styleId="FontStyle11">
    <w:name w:val="Font Style11"/>
    <w:uiPriority w:val="99"/>
    <w:rsid w:val="0089651F"/>
    <w:rPr>
      <w:rFonts w:ascii="Times New Roman" w:hAnsi="Times New Roman"/>
      <w:b/>
      <w:sz w:val="26"/>
    </w:rPr>
  </w:style>
  <w:style w:type="paragraph" w:customStyle="1" w:styleId="13">
    <w:name w:val="Абзац списка1"/>
    <w:basedOn w:val="a"/>
    <w:uiPriority w:val="99"/>
    <w:rsid w:val="0089651F"/>
    <w:pPr>
      <w:spacing w:after="160" w:line="259" w:lineRule="auto"/>
      <w:ind w:left="720"/>
    </w:pPr>
    <w:rPr>
      <w:rFonts w:cs="Calibri"/>
    </w:rPr>
  </w:style>
  <w:style w:type="paragraph" w:customStyle="1" w:styleId="Default">
    <w:name w:val="Default"/>
    <w:uiPriority w:val="99"/>
    <w:rsid w:val="0089651F"/>
    <w:pPr>
      <w:autoSpaceDE w:val="0"/>
      <w:autoSpaceDN w:val="0"/>
      <w:adjustRightInd w:val="0"/>
    </w:pPr>
    <w:rPr>
      <w:rFonts w:ascii="Times New Roman" w:eastAsia="Times New Roman" w:hAnsi="Times New Roman"/>
      <w:color w:val="000000"/>
      <w:sz w:val="24"/>
      <w:szCs w:val="24"/>
      <w:lang w:eastAsia="en-US"/>
    </w:rPr>
  </w:style>
  <w:style w:type="character" w:customStyle="1" w:styleId="apple-converted-space">
    <w:name w:val="apple-converted-space"/>
    <w:uiPriority w:val="99"/>
    <w:rsid w:val="0089651F"/>
  </w:style>
  <w:style w:type="character" w:styleId="aff2">
    <w:name w:val="Strong"/>
    <w:basedOn w:val="a0"/>
    <w:uiPriority w:val="99"/>
    <w:qFormat/>
    <w:rsid w:val="0089651F"/>
    <w:rPr>
      <w:rFonts w:cs="Times New Roman"/>
      <w:b/>
      <w:color w:val="000000"/>
    </w:rPr>
  </w:style>
  <w:style w:type="paragraph" w:styleId="aff3">
    <w:name w:val="Normal (Web)"/>
    <w:basedOn w:val="a"/>
    <w:uiPriority w:val="99"/>
    <w:rsid w:val="0089651F"/>
    <w:pPr>
      <w:spacing w:before="100" w:beforeAutospacing="1" w:after="100" w:afterAutospacing="1" w:line="259" w:lineRule="auto"/>
    </w:pPr>
    <w:rPr>
      <w:rFonts w:cs="Calibri"/>
    </w:rPr>
  </w:style>
  <w:style w:type="character" w:customStyle="1" w:styleId="14">
    <w:name w:val="Основной текст + 14"/>
    <w:aliases w:val="5 pt94"/>
    <w:uiPriority w:val="99"/>
    <w:rsid w:val="0089651F"/>
    <w:rPr>
      <w:spacing w:val="-8"/>
      <w:sz w:val="28"/>
      <w:shd w:val="clear" w:color="auto" w:fill="FFFFFF"/>
    </w:rPr>
  </w:style>
  <w:style w:type="paragraph" w:customStyle="1" w:styleId="aff4">
    <w:name w:val="Стиль"/>
    <w:basedOn w:val="a"/>
    <w:next w:val="af3"/>
    <w:link w:val="aff5"/>
    <w:uiPriority w:val="99"/>
    <w:rsid w:val="0089651F"/>
    <w:pPr>
      <w:spacing w:after="0" w:line="240" w:lineRule="auto"/>
      <w:jc w:val="center"/>
    </w:pPr>
    <w:rPr>
      <w:rFonts w:ascii="Times New Roman" w:hAnsi="Times New Roman"/>
      <w:sz w:val="28"/>
      <w:szCs w:val="28"/>
    </w:rPr>
  </w:style>
  <w:style w:type="character" w:customStyle="1" w:styleId="aff5">
    <w:name w:val="Заголовок Знак"/>
    <w:link w:val="aff4"/>
    <w:uiPriority w:val="99"/>
    <w:locked/>
    <w:rsid w:val="0089651F"/>
    <w:rPr>
      <w:rFonts w:ascii="Times New Roman" w:hAnsi="Times New Roman"/>
      <w:sz w:val="28"/>
    </w:rPr>
  </w:style>
  <w:style w:type="character" w:customStyle="1" w:styleId="51">
    <w:name w:val="Знак Знак51"/>
    <w:uiPriority w:val="99"/>
    <w:rsid w:val="0089651F"/>
    <w:rPr>
      <w:rFonts w:ascii="Times New Roman" w:hAnsi="Times New Roman"/>
      <w:sz w:val="24"/>
    </w:rPr>
  </w:style>
  <w:style w:type="character" w:customStyle="1" w:styleId="aff">
    <w:name w:val="Без интервала Знак"/>
    <w:link w:val="afe"/>
    <w:uiPriority w:val="99"/>
    <w:locked/>
    <w:rsid w:val="0089651F"/>
    <w:rPr>
      <w:rFonts w:ascii="TimesUZ" w:hAnsi="TimesUZ"/>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yperlink" Target="http://www.ziyonet.uz"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x.uz/docs/4242012" TargetMode="Externa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iyonet.uz" TargetMode="Externa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http://www.ziyonet.uz" TargetMode="External"/><Relationship Id="rId14" Type="http://schemas.openxmlformats.org/officeDocument/2006/relationships/chart" Target="charts/chart4.xml"/><Relationship Id="rId22" Type="http://schemas.openxmlformats.org/officeDocument/2006/relationships/hyperlink" Target="mailto:piim@agro.u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__\&#1053;&#1072;&#1089;&#1080;&#1088;&#1086;&#1074;%20&#1075;&#1088;&#1072;&#1092;&#1080;&#108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D:\&#1044;&#1080;&#1089;&#1089;&#1077;&#1088;&#1090;&#1072;&#1094;&#1080;&#1103;%20PhD-2\&#1053;&#1072;&#1089;&#1080;&#1088;&#1086;&#1074;%20&#1075;&#1088;&#1072;&#1092;&#1080;&#1082;.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openxmlformats.org/officeDocument/2006/relationships/image" Target="../media/image1.jpeg"/><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F:\__\&#1053;&#1072;&#1089;&#1080;&#1088;&#1086;&#1074;%20&#1075;&#1088;&#1072;&#1092;&#1080;&#1082;.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D:\&#1044;&#1080;&#1089;&#1089;&#1077;&#1088;&#1090;&#1072;&#1094;&#1080;&#1103;%20PhD-2\&#1053;&#1072;&#1089;&#1080;&#1088;&#1086;&#1074;%20&#1075;&#1088;&#1072;&#1092;&#1080;&#1082;.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Ўсимлик</a:t>
            </a:r>
            <a:r>
              <a:rPr lang="ru-RU" sz="1400" baseline="0">
                <a:latin typeface="Times New Roman" pitchFamily="18" charset="0"/>
                <a:cs typeface="Times New Roman" pitchFamily="18" charset="0"/>
              </a:rPr>
              <a:t> турларининг сони, дона</a:t>
            </a:r>
            <a:endParaRPr lang="ru-RU" sz="1400">
              <a:latin typeface="Times New Roman" pitchFamily="18" charset="0"/>
              <a:cs typeface="Times New Roman" pitchFamily="18" charset="0"/>
            </a:endParaRPr>
          </a:p>
        </c:rich>
      </c:tx>
      <c:layout>
        <c:manualLayout>
          <c:xMode val="edge"/>
          <c:yMode val="edge"/>
          <c:x val="0.22142134063524924"/>
          <c:y val="1.8165304268846567E-2"/>
        </c:manualLayout>
      </c:layout>
      <c:overlay val="1"/>
    </c:title>
    <c:autoTitleDeleted val="0"/>
    <c:plotArea>
      <c:layout>
        <c:manualLayout>
          <c:layoutTarget val="inner"/>
          <c:xMode val="edge"/>
          <c:yMode val="edge"/>
          <c:x val="0.16286521589127634"/>
          <c:y val="0.12695989057705953"/>
          <c:w val="0.69813565317646475"/>
          <c:h val="0.48742382914961269"/>
        </c:manualLayout>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layout/>
                <c15:showLeaderLines val="0"/>
              </c:ext>
            </c:extLst>
          </c:dLbls>
          <c:cat>
            <c:strRef>
              <c:f>Лист1!$A$1:$A$7</c:f>
              <c:strCache>
                <c:ptCount val="7"/>
                <c:pt idx="0">
                  <c:v>C.appoximata </c:v>
                </c:pt>
                <c:pt idx="1">
                  <c:v>C. breviflora  </c:v>
                </c:pt>
                <c:pt idx="2">
                  <c:v>C.campestris</c:v>
                </c:pt>
                <c:pt idx="3">
                  <c:v>C.chinensis</c:v>
                </c:pt>
                <c:pt idx="4">
                  <c:v>C.epilinum </c:v>
                </c:pt>
                <c:pt idx="5">
                  <c:v>C.lehmanniana </c:v>
                </c:pt>
                <c:pt idx="6">
                  <c:v>C.monogyna </c:v>
                </c:pt>
              </c:strCache>
            </c:strRef>
          </c:cat>
          <c:val>
            <c:numRef>
              <c:f>Лист1!$B$1:$B$7</c:f>
              <c:numCache>
                <c:formatCode>General</c:formatCode>
                <c:ptCount val="7"/>
                <c:pt idx="0">
                  <c:v>1</c:v>
                </c:pt>
                <c:pt idx="1">
                  <c:v>50</c:v>
                </c:pt>
                <c:pt idx="2">
                  <c:v>12</c:v>
                </c:pt>
                <c:pt idx="3">
                  <c:v>7</c:v>
                </c:pt>
                <c:pt idx="4">
                  <c:v>9</c:v>
                </c:pt>
                <c:pt idx="5">
                  <c:v>52</c:v>
                </c:pt>
                <c:pt idx="6">
                  <c:v>33</c:v>
                </c:pt>
              </c:numCache>
            </c:numRef>
          </c:val>
          <c:extLst xmlns:c16r2="http://schemas.microsoft.com/office/drawing/2015/06/chart">
            <c:ext xmlns:c16="http://schemas.microsoft.com/office/drawing/2014/chart" uri="{C3380CC4-5D6E-409C-BE32-E72D297353CC}">
              <c16:uniqueId val="{00000000-10CE-41EE-B7E1-7644A7440C4F}"/>
            </c:ext>
          </c:extLst>
        </c:ser>
        <c:dLbls>
          <c:showLegendKey val="1"/>
          <c:showVal val="1"/>
          <c:showCatName val="1"/>
          <c:showSerName val="1"/>
          <c:showPercent val="1"/>
          <c:showBubbleSize val="1"/>
        </c:dLbls>
        <c:gapWidth val="150"/>
        <c:overlap val="-25"/>
        <c:axId val="72386048"/>
        <c:axId val="72528640"/>
      </c:barChart>
      <c:catAx>
        <c:axId val="72386048"/>
        <c:scaling>
          <c:orientation val="minMax"/>
        </c:scaling>
        <c:delete val="1"/>
        <c:axPos val="b"/>
        <c:numFmt formatCode="General" sourceLinked="0"/>
        <c:majorTickMark val="none"/>
        <c:minorTickMark val="cross"/>
        <c:tickLblPos val="nextTo"/>
        <c:crossAx val="72528640"/>
        <c:crosses val="autoZero"/>
        <c:auto val="1"/>
        <c:lblAlgn val="ctr"/>
        <c:lblOffset val="100"/>
        <c:noMultiLvlLbl val="1"/>
      </c:catAx>
      <c:valAx>
        <c:axId val="72528640"/>
        <c:scaling>
          <c:orientation val="minMax"/>
        </c:scaling>
        <c:delete val="1"/>
        <c:axPos val="l"/>
        <c:numFmt formatCode="General" sourceLinked="1"/>
        <c:majorTickMark val="cross"/>
        <c:minorTickMark val="cross"/>
        <c:tickLblPos val="none"/>
        <c:crossAx val="72386048"/>
        <c:crosses val="autoZero"/>
        <c:crossBetween val="between"/>
      </c:valAx>
      <c:spPr>
        <a:blipFill>
          <a:blip xmlns:r="http://schemas.openxmlformats.org/officeDocument/2006/relationships" r:embed="rId2"/>
          <a:tile tx="0" ty="0" sx="100000" sy="100000" flip="none" algn="tl"/>
        </a:blipFill>
        <a:effectLst>
          <a:outerShdw blurRad="50800" dist="50800" dir="5400000" algn="ctr" rotWithShape="0">
            <a:srgbClr val="000000">
              <a:alpha val="16000"/>
            </a:srgbClr>
          </a:outerShdw>
        </a:effectLst>
      </c:spPr>
    </c:plotArea>
    <c:plotVisOnly val="1"/>
    <c:dispBlanksAs val="gap"/>
    <c:showDLblsOverMax val="1"/>
  </c:chart>
  <c:spPr>
    <a:noFill/>
    <a:ln>
      <a:gradFill>
        <a:gsLst>
          <a:gs pos="0">
            <a:srgbClr val="03D4A8"/>
          </a:gs>
          <a:gs pos="25000">
            <a:srgbClr val="21D6E0"/>
          </a:gs>
          <a:gs pos="75000">
            <a:srgbClr val="0087E6"/>
          </a:gs>
          <a:gs pos="100000">
            <a:srgbClr val="005CBF"/>
          </a:gs>
        </a:gsLst>
        <a:lin ang="5400000" scaled="0"/>
      </a:gradFill>
    </a:ln>
    <a:scene3d>
      <a:camera prst="orthographicFront"/>
      <a:lightRig rig="threePt" dir="t"/>
    </a:scene3d>
    <a:sp3d>
      <a:bevelB prst="relaxedInset"/>
    </a:sp3d>
  </c:spPr>
  <c:externalData r:id="rId3">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Лист2!$C$23:$C$25</c:f>
              <c:strCache>
                <c:ptCount val="1"/>
                <c:pt idx="0">
                  <c:v>1-ҳисоб камайиши, %</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Лист2!$B$26:$B$30</c:f>
              <c:strCache>
                <c:ptCount val="5"/>
                <c:pt idx="0">
                  <c:v>1. Назорат (гербицидсиз)</c:v>
                </c:pt>
                <c:pt idx="1">
                  <c:v>2. Пулсар к.э. 40 л/га, 1,0 л/га</c:v>
                </c:pt>
                <c:pt idx="2">
                  <c:v>3. Евро-Лайтинг, (имазамокс (33 г/л)+имазапир (15 г/л)), 0,8 л/га</c:v>
                </c:pt>
                <c:pt idx="3">
                  <c:v>4. Евро-Лайтинг, (имазамокс (33 г/л)+имазапир (15 г/л)), 1,0 л/га</c:v>
                </c:pt>
                <c:pt idx="4">
                  <c:v>5. Евро-Лайтинг, (имазамокс (33 г/л)+имазапир (15 г/л)), 1,2 л/га</c:v>
                </c:pt>
              </c:strCache>
            </c:strRef>
          </c:cat>
          <c:val>
            <c:numRef>
              <c:f>Лист2!$C$26:$C$30</c:f>
              <c:numCache>
                <c:formatCode>General</c:formatCode>
                <c:ptCount val="5"/>
                <c:pt idx="0">
                  <c:v>0</c:v>
                </c:pt>
                <c:pt idx="1">
                  <c:v>85.5</c:v>
                </c:pt>
                <c:pt idx="2">
                  <c:v>83.7</c:v>
                </c:pt>
                <c:pt idx="3">
                  <c:v>89.5</c:v>
                </c:pt>
                <c:pt idx="4">
                  <c:v>92.4</c:v>
                </c:pt>
              </c:numCache>
            </c:numRef>
          </c:val>
          <c:extLst xmlns:c16r2="http://schemas.microsoft.com/office/drawing/2015/06/chart">
            <c:ext xmlns:c16="http://schemas.microsoft.com/office/drawing/2014/chart" uri="{C3380CC4-5D6E-409C-BE32-E72D297353CC}">
              <c16:uniqueId val="{00000000-38FC-49A5-A3B1-DA16467DF07D}"/>
            </c:ext>
          </c:extLst>
        </c:ser>
        <c:ser>
          <c:idx val="1"/>
          <c:order val="1"/>
          <c:tx>
            <c:strRef>
              <c:f>Лист2!$D$23:$D$25</c:f>
              <c:strCache>
                <c:ptCount val="1"/>
                <c:pt idx="0">
                  <c:v>2-ҳисоб камайиши, %</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Лист2!$B$26:$B$30</c:f>
              <c:strCache>
                <c:ptCount val="5"/>
                <c:pt idx="0">
                  <c:v>1. Назорат (гербицидсиз)</c:v>
                </c:pt>
                <c:pt idx="1">
                  <c:v>2. Пулсар к.э. 40 л/га, 1,0 л/га</c:v>
                </c:pt>
                <c:pt idx="2">
                  <c:v>3. Евро-Лайтинг, (имазамокс (33 г/л)+имазапир (15 г/л)), 0,8 л/га</c:v>
                </c:pt>
                <c:pt idx="3">
                  <c:v>4. Евро-Лайтинг, (имазамокс (33 г/л)+имазапир (15 г/л)), 1,0 л/га</c:v>
                </c:pt>
                <c:pt idx="4">
                  <c:v>5. Евро-Лайтинг, (имазамокс (33 г/л)+имазапир (15 г/л)), 1,2 л/га</c:v>
                </c:pt>
              </c:strCache>
            </c:strRef>
          </c:cat>
          <c:val>
            <c:numRef>
              <c:f>Лист2!$D$26:$D$30</c:f>
              <c:numCache>
                <c:formatCode>General</c:formatCode>
                <c:ptCount val="5"/>
                <c:pt idx="0">
                  <c:v>0</c:v>
                </c:pt>
                <c:pt idx="1">
                  <c:v>83.7</c:v>
                </c:pt>
                <c:pt idx="2">
                  <c:v>80.400000000000006</c:v>
                </c:pt>
                <c:pt idx="3">
                  <c:v>86.2</c:v>
                </c:pt>
                <c:pt idx="4">
                  <c:v>88.9</c:v>
                </c:pt>
              </c:numCache>
            </c:numRef>
          </c:val>
          <c:extLst xmlns:c16r2="http://schemas.microsoft.com/office/drawing/2015/06/chart">
            <c:ext xmlns:c16="http://schemas.microsoft.com/office/drawing/2014/chart" uri="{C3380CC4-5D6E-409C-BE32-E72D297353CC}">
              <c16:uniqueId val="{00000001-38FC-49A5-A3B1-DA16467DF07D}"/>
            </c:ext>
          </c:extLst>
        </c:ser>
        <c:ser>
          <c:idx val="2"/>
          <c:order val="2"/>
          <c:tx>
            <c:strRef>
              <c:f>Лист2!$E$23:$E$25</c:f>
              <c:strCache>
                <c:ptCount val="1"/>
                <c:pt idx="0">
                  <c:v>3-ҳисоб камайиши, %</c:v>
                </c:pt>
              </c:strCache>
            </c:strRef>
          </c:tx>
          <c:invertIfNegative val="0"/>
          <c:dLbls>
            <c:dLbl>
              <c:idx val="4"/>
              <c:tx>
                <c:rich>
                  <a:bodyPr/>
                  <a:lstStyle/>
                  <a:p>
                    <a:r>
                      <a:rPr lang="en-US"/>
                      <a:t>87,0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8FC-49A5-A3B1-DA16467DF07D}"/>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Лист2!$B$26:$B$30</c:f>
              <c:strCache>
                <c:ptCount val="5"/>
                <c:pt idx="0">
                  <c:v>1. Назорат (гербицидсиз)</c:v>
                </c:pt>
                <c:pt idx="1">
                  <c:v>2. Пулсар к.э. 40 л/га, 1,0 л/га</c:v>
                </c:pt>
                <c:pt idx="2">
                  <c:v>3. Евро-Лайтинг, (имазамокс (33 г/л)+имазапир (15 г/л)), 0,8 л/га</c:v>
                </c:pt>
                <c:pt idx="3">
                  <c:v>4. Евро-Лайтинг, (имазамокс (33 г/л)+имазапир (15 г/л)), 1,0 л/га</c:v>
                </c:pt>
                <c:pt idx="4">
                  <c:v>5. Евро-Лайтинг, (имазамокс (33 г/л)+имазапир (15 г/л)), 1,2 л/га</c:v>
                </c:pt>
              </c:strCache>
            </c:strRef>
          </c:cat>
          <c:val>
            <c:numRef>
              <c:f>Лист2!$E$26:$E$30</c:f>
              <c:numCache>
                <c:formatCode>General</c:formatCode>
                <c:ptCount val="5"/>
                <c:pt idx="0">
                  <c:v>0</c:v>
                </c:pt>
                <c:pt idx="1">
                  <c:v>79.8</c:v>
                </c:pt>
                <c:pt idx="2">
                  <c:v>78.3</c:v>
                </c:pt>
                <c:pt idx="3">
                  <c:v>83.9</c:v>
                </c:pt>
                <c:pt idx="4">
                  <c:v>87</c:v>
                </c:pt>
              </c:numCache>
            </c:numRef>
          </c:val>
          <c:extLst xmlns:c16r2="http://schemas.microsoft.com/office/drawing/2015/06/chart">
            <c:ext xmlns:c16="http://schemas.microsoft.com/office/drawing/2014/chart" uri="{C3380CC4-5D6E-409C-BE32-E72D297353CC}">
              <c16:uniqueId val="{00000003-38FC-49A5-A3B1-DA16467DF07D}"/>
            </c:ext>
          </c:extLst>
        </c:ser>
        <c:dLbls>
          <c:showLegendKey val="0"/>
          <c:showVal val="1"/>
          <c:showCatName val="0"/>
          <c:showSerName val="0"/>
          <c:showPercent val="0"/>
          <c:showBubbleSize val="0"/>
        </c:dLbls>
        <c:gapWidth val="150"/>
        <c:shape val="cone"/>
        <c:axId val="118435200"/>
        <c:axId val="134628480"/>
        <c:axId val="0"/>
      </c:bar3DChart>
      <c:catAx>
        <c:axId val="11843520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34628480"/>
        <c:crosses val="autoZero"/>
        <c:auto val="1"/>
        <c:lblAlgn val="ctr"/>
        <c:lblOffset val="100"/>
        <c:noMultiLvlLbl val="0"/>
      </c:catAx>
      <c:valAx>
        <c:axId val="134628480"/>
        <c:scaling>
          <c:orientation val="minMax"/>
        </c:scaling>
        <c:delete val="1"/>
        <c:axPos val="l"/>
        <c:numFmt formatCode="General" sourceLinked="1"/>
        <c:majorTickMark val="out"/>
        <c:minorTickMark val="none"/>
        <c:tickLblPos val="nextTo"/>
        <c:crossAx val="118435200"/>
        <c:crosses val="autoZero"/>
        <c:crossBetween val="between"/>
      </c:valAx>
    </c:plotArea>
    <c:legend>
      <c:legendPos val="t"/>
      <c:layout>
        <c:manualLayout>
          <c:xMode val="edge"/>
          <c:yMode val="edge"/>
          <c:x val="0.16620478121028379"/>
          <c:y val="4.5594877397573647E-2"/>
          <c:w val="0.66759043757943237"/>
          <c:h val="4.8342462406103612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c:style val="2"/>
  <c:clrMapOvr bg1="lt1" tx1="dk1" bg2="lt2" tx2="dk2" accent1="accent1" accent2="accent2" accent3="accent3" accent4="accent4" accent5="accent5" accent6="accent6" hlink="hlink" folHlink="folHlink"/>
  <c:chart>
    <c:autoTitleDeleted val="1"/>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Лист11!$B$4:$C$4</c:f>
              <c:strCache>
                <c:ptCount val="1"/>
                <c:pt idx="0">
                  <c:v>1. Назорат, гербицидсиз</c:v>
                </c:pt>
              </c:strCache>
            </c:strRef>
          </c:tx>
          <c:spPr>
            <a:gradFill>
              <a:gsLst>
                <a:gs pos="100000">
                  <a:schemeClr val="accent1">
                    <a:alpha val="0"/>
                  </a:schemeClr>
                </a:gs>
                <a:gs pos="50000">
                  <a:schemeClr val="accent1"/>
                </a:gs>
              </a:gsLst>
              <a:lin ang="5400000" scaled="0"/>
            </a:gradFill>
            <a:ln>
              <a:noFill/>
            </a:ln>
            <a:effectLst/>
            <a:sp3d/>
          </c:spPr>
          <c:invertIfNegative val="1"/>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Лист11!$D$2:$H$3</c:f>
              <c:multiLvlStrCache>
                <c:ptCount val="5"/>
                <c:lvl>
                  <c:pt idx="0">
                    <c:v>2015 й.</c:v>
                  </c:pt>
                  <c:pt idx="1">
                    <c:v>2016 й.</c:v>
                  </c:pt>
                  <c:pt idx="2">
                    <c:v>2017 й.</c:v>
                  </c:pt>
                </c:lvl>
                <c:lvl>
                  <c:pt idx="0">
                    <c:v>Ҳосил, ц/га</c:v>
                  </c:pt>
                  <c:pt idx="3">
                    <c:v>Ўртача ҳосил, ц/га</c:v>
                  </c:pt>
                  <c:pt idx="4">
                    <c:v>Қўшимча ҳосил, ц/га</c:v>
                  </c:pt>
                </c:lvl>
              </c:multiLvlStrCache>
            </c:multiLvlStrRef>
          </c:cat>
          <c:val>
            <c:numRef>
              <c:f>Лист11!$D$4:$H$4</c:f>
              <c:numCache>
                <c:formatCode>General</c:formatCode>
                <c:ptCount val="5"/>
                <c:pt idx="0">
                  <c:v>355.5</c:v>
                </c:pt>
                <c:pt idx="1">
                  <c:v>380.4</c:v>
                </c:pt>
                <c:pt idx="2">
                  <c:v>345.6</c:v>
                </c:pt>
                <c:pt idx="3">
                  <c:v>360.5</c:v>
                </c:pt>
                <c:pt idx="4">
                  <c:v>0</c:v>
                </c:pt>
              </c:numCache>
            </c:numRef>
          </c:val>
          <c:extLst xmlns:c16r2="http://schemas.microsoft.com/office/drawing/2015/06/chart">
            <c:ext xmlns:c16="http://schemas.microsoft.com/office/drawing/2014/chart" uri="{C3380CC4-5D6E-409C-BE32-E72D297353CC}">
              <c16:uniqueId val="{00000000-C9C7-4E6C-B7D3-153875F6A893}"/>
            </c:ext>
          </c:extLst>
        </c:ser>
        <c:ser>
          <c:idx val="1"/>
          <c:order val="1"/>
          <c:tx>
            <c:strRef>
              <c:f>Лист11!$B$5:$C$5</c:f>
              <c:strCache>
                <c:ptCount val="1"/>
                <c:pt idx="0">
                  <c:v>2. Пульсар (эталон) </c:v>
                </c:pt>
              </c:strCache>
            </c:strRef>
          </c:tx>
          <c:spPr>
            <a:gradFill>
              <a:gsLst>
                <a:gs pos="100000">
                  <a:schemeClr val="accent2">
                    <a:alpha val="0"/>
                  </a:schemeClr>
                </a:gs>
                <a:gs pos="50000">
                  <a:schemeClr val="accent2"/>
                </a:gs>
              </a:gsLst>
              <a:lin ang="5400000" scaled="0"/>
            </a:gradFill>
            <a:ln>
              <a:noFill/>
            </a:ln>
            <a:effectLst/>
            <a:sp3d/>
          </c:spPr>
          <c:invertIfNegative val="1"/>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Лист11!$D$2:$H$3</c:f>
              <c:multiLvlStrCache>
                <c:ptCount val="5"/>
                <c:lvl>
                  <c:pt idx="0">
                    <c:v>2015 й.</c:v>
                  </c:pt>
                  <c:pt idx="1">
                    <c:v>2016 й.</c:v>
                  </c:pt>
                  <c:pt idx="2">
                    <c:v>2017 й.</c:v>
                  </c:pt>
                </c:lvl>
                <c:lvl>
                  <c:pt idx="0">
                    <c:v>Ҳосил, ц/га</c:v>
                  </c:pt>
                  <c:pt idx="3">
                    <c:v>Ўртача ҳосил, ц/га</c:v>
                  </c:pt>
                  <c:pt idx="4">
                    <c:v>Қўшимча ҳосил, ц/га</c:v>
                  </c:pt>
                </c:lvl>
              </c:multiLvlStrCache>
            </c:multiLvlStrRef>
          </c:cat>
          <c:val>
            <c:numRef>
              <c:f>Лист11!$D$5:$H$5</c:f>
              <c:numCache>
                <c:formatCode>General</c:formatCode>
                <c:ptCount val="5"/>
                <c:pt idx="0">
                  <c:v>391.4</c:v>
                </c:pt>
                <c:pt idx="1">
                  <c:v>416</c:v>
                </c:pt>
                <c:pt idx="2">
                  <c:v>379.4</c:v>
                </c:pt>
                <c:pt idx="3">
                  <c:v>395.6</c:v>
                </c:pt>
                <c:pt idx="4">
                  <c:v>35.1</c:v>
                </c:pt>
              </c:numCache>
            </c:numRef>
          </c:val>
          <c:extLst xmlns:c16r2="http://schemas.microsoft.com/office/drawing/2015/06/chart">
            <c:ext xmlns:c16="http://schemas.microsoft.com/office/drawing/2014/chart" uri="{C3380CC4-5D6E-409C-BE32-E72D297353CC}">
              <c16:uniqueId val="{00000001-C9C7-4E6C-B7D3-153875F6A893}"/>
            </c:ext>
          </c:extLst>
        </c:ser>
        <c:ser>
          <c:idx val="2"/>
          <c:order val="2"/>
          <c:tx>
            <c:strRef>
              <c:f>Лист11!$B$6:$C$6</c:f>
              <c:strCache>
                <c:ptCount val="1"/>
                <c:pt idx="0">
                  <c:v>3. Евро-Лайтинг к.э.0,8 л/га</c:v>
                </c:pt>
              </c:strCache>
            </c:strRef>
          </c:tx>
          <c:spPr>
            <a:gradFill>
              <a:gsLst>
                <a:gs pos="100000">
                  <a:schemeClr val="accent3">
                    <a:alpha val="0"/>
                  </a:schemeClr>
                </a:gs>
                <a:gs pos="50000">
                  <a:schemeClr val="accent3"/>
                </a:gs>
              </a:gsLst>
              <a:lin ang="5400000" scaled="0"/>
            </a:gradFill>
            <a:ln>
              <a:noFill/>
            </a:ln>
            <a:effectLst/>
            <a:sp3d/>
          </c:spPr>
          <c:invertIfNegative val="1"/>
          <c:dLbls>
            <c:dLbl>
              <c:idx val="2"/>
              <c:layout>
                <c:manualLayout>
                  <c:x val="6.4564562020108223E-3"/>
                  <c:y val="0"/>
                </c:manualLayout>
              </c:layout>
              <c:showLegendKey val="1"/>
              <c:showVal val="1"/>
              <c:showCatName val="1"/>
              <c:showSerName val="1"/>
              <c:showPercent val="1"/>
              <c:showBubbleSize val="1"/>
            </c:dLbl>
            <c:dLbl>
              <c:idx val="3"/>
              <c:layout>
                <c:manualLayout>
                  <c:x val="4.3043041346738824E-3"/>
                  <c:y val="1.2229808698186623E-2"/>
                </c:manualLayout>
              </c:layout>
              <c:showLegendKey val="1"/>
              <c:showVal val="1"/>
              <c:showCatName val="1"/>
              <c:showSerName val="1"/>
              <c:showPercent val="1"/>
              <c:showBubbleSize val="1"/>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Лист11!$D$2:$H$3</c:f>
              <c:multiLvlStrCache>
                <c:ptCount val="5"/>
                <c:lvl>
                  <c:pt idx="0">
                    <c:v>2015 й.</c:v>
                  </c:pt>
                  <c:pt idx="1">
                    <c:v>2016 й.</c:v>
                  </c:pt>
                  <c:pt idx="2">
                    <c:v>2017 й.</c:v>
                  </c:pt>
                </c:lvl>
                <c:lvl>
                  <c:pt idx="0">
                    <c:v>Ҳосил, ц/га</c:v>
                  </c:pt>
                  <c:pt idx="3">
                    <c:v>Ўртача ҳосил, ц/га</c:v>
                  </c:pt>
                  <c:pt idx="4">
                    <c:v>Қўшимча ҳосил, ц/га</c:v>
                  </c:pt>
                </c:lvl>
              </c:multiLvlStrCache>
            </c:multiLvlStrRef>
          </c:cat>
          <c:val>
            <c:numRef>
              <c:f>Лист11!$D$6:$H$6</c:f>
              <c:numCache>
                <c:formatCode>General</c:formatCode>
                <c:ptCount val="5"/>
                <c:pt idx="0">
                  <c:v>384.6</c:v>
                </c:pt>
                <c:pt idx="1">
                  <c:v>406.3</c:v>
                </c:pt>
                <c:pt idx="2">
                  <c:v>373.1</c:v>
                </c:pt>
                <c:pt idx="3">
                  <c:v>388</c:v>
                </c:pt>
                <c:pt idx="4">
                  <c:v>27.5</c:v>
                </c:pt>
              </c:numCache>
            </c:numRef>
          </c:val>
          <c:extLst xmlns:c16r2="http://schemas.microsoft.com/office/drawing/2015/06/chart">
            <c:ext xmlns:c16="http://schemas.microsoft.com/office/drawing/2014/chart" uri="{C3380CC4-5D6E-409C-BE32-E72D297353CC}">
              <c16:uniqueId val="{00000002-C9C7-4E6C-B7D3-153875F6A893}"/>
            </c:ext>
          </c:extLst>
        </c:ser>
        <c:ser>
          <c:idx val="3"/>
          <c:order val="3"/>
          <c:tx>
            <c:strRef>
              <c:f>Лист11!$B$7:$C$7</c:f>
              <c:strCache>
                <c:ptCount val="1"/>
                <c:pt idx="0">
                  <c:v>4. Евро-Лайтинг к.э.1,0 л/га</c:v>
                </c:pt>
              </c:strCache>
            </c:strRef>
          </c:tx>
          <c:spPr>
            <a:gradFill>
              <a:gsLst>
                <a:gs pos="100000">
                  <a:schemeClr val="accent4">
                    <a:alpha val="0"/>
                  </a:schemeClr>
                </a:gs>
                <a:gs pos="50000">
                  <a:schemeClr val="accent4"/>
                </a:gs>
              </a:gsLst>
              <a:lin ang="5400000" scaled="0"/>
            </a:gradFill>
            <a:ln>
              <a:noFill/>
            </a:ln>
            <a:effectLst/>
            <a:sp3d/>
          </c:spPr>
          <c:invertIfNegative val="1"/>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Лист11!$D$2:$H$3</c:f>
              <c:multiLvlStrCache>
                <c:ptCount val="5"/>
                <c:lvl>
                  <c:pt idx="0">
                    <c:v>2015 й.</c:v>
                  </c:pt>
                  <c:pt idx="1">
                    <c:v>2016 й.</c:v>
                  </c:pt>
                  <c:pt idx="2">
                    <c:v>2017 й.</c:v>
                  </c:pt>
                </c:lvl>
                <c:lvl>
                  <c:pt idx="0">
                    <c:v>Ҳосил, ц/га</c:v>
                  </c:pt>
                  <c:pt idx="3">
                    <c:v>Ўртача ҳосил, ц/га</c:v>
                  </c:pt>
                  <c:pt idx="4">
                    <c:v>Қўшимча ҳосил, ц/га</c:v>
                  </c:pt>
                </c:lvl>
              </c:multiLvlStrCache>
            </c:multiLvlStrRef>
          </c:cat>
          <c:val>
            <c:numRef>
              <c:f>Лист11!$D$7:$H$7</c:f>
              <c:numCache>
                <c:formatCode>General</c:formatCode>
                <c:ptCount val="5"/>
                <c:pt idx="0">
                  <c:v>405.8</c:v>
                </c:pt>
                <c:pt idx="1">
                  <c:v>429.2</c:v>
                </c:pt>
                <c:pt idx="2">
                  <c:v>393.5</c:v>
                </c:pt>
                <c:pt idx="3">
                  <c:v>409.5</c:v>
                </c:pt>
                <c:pt idx="4">
                  <c:v>49</c:v>
                </c:pt>
              </c:numCache>
            </c:numRef>
          </c:val>
          <c:extLst xmlns:c16r2="http://schemas.microsoft.com/office/drawing/2015/06/chart">
            <c:ext xmlns:c16="http://schemas.microsoft.com/office/drawing/2014/chart" uri="{C3380CC4-5D6E-409C-BE32-E72D297353CC}">
              <c16:uniqueId val="{00000003-C9C7-4E6C-B7D3-153875F6A893}"/>
            </c:ext>
          </c:extLst>
        </c:ser>
        <c:ser>
          <c:idx val="4"/>
          <c:order val="4"/>
          <c:tx>
            <c:strRef>
              <c:f>Лист11!$B$8:$C$8</c:f>
              <c:strCache>
                <c:ptCount val="1"/>
                <c:pt idx="0">
                  <c:v>5. Евро-Лайтинг к.э.1,2л/га</c:v>
                </c:pt>
              </c:strCache>
            </c:strRef>
          </c:tx>
          <c:spPr>
            <a:gradFill>
              <a:gsLst>
                <a:gs pos="100000">
                  <a:schemeClr val="accent5">
                    <a:alpha val="0"/>
                  </a:schemeClr>
                </a:gs>
                <a:gs pos="50000">
                  <a:schemeClr val="accent5"/>
                </a:gs>
              </a:gsLst>
              <a:lin ang="5400000" scaled="0"/>
            </a:gradFill>
            <a:ln>
              <a:noFill/>
            </a:ln>
            <a:effectLst/>
            <a:sp3d/>
          </c:spPr>
          <c:invertIfNegative val="1"/>
          <c:dLbls>
            <c:dLbl>
              <c:idx val="0"/>
              <c:layout>
                <c:manualLayout>
                  <c:x val="1.9369368606032469E-2"/>
                  <c:y val="0"/>
                </c:manualLayout>
              </c:layout>
              <c:showLegendKey val="1"/>
              <c:showVal val="1"/>
              <c:showCatName val="1"/>
              <c:showSerName val="1"/>
              <c:showPercent val="1"/>
              <c:showBubbleSize val="1"/>
            </c:dLbl>
            <c:dLbl>
              <c:idx val="1"/>
              <c:layout>
                <c:manualLayout>
                  <c:x val="1.7217216538695523E-2"/>
                  <c:y val="0"/>
                </c:manualLayout>
              </c:layout>
              <c:showLegendKey val="1"/>
              <c:showVal val="1"/>
              <c:showCatName val="1"/>
              <c:showSerName val="1"/>
              <c:showPercent val="1"/>
              <c:showBubbleSize val="1"/>
            </c:dLbl>
            <c:dLbl>
              <c:idx val="3"/>
              <c:layout>
                <c:manualLayout>
                  <c:x val="1.0760760336684704E-2"/>
                  <c:y val="0"/>
                </c:manualLayout>
              </c:layout>
              <c:showLegendKey val="1"/>
              <c:showVal val="1"/>
              <c:showCatName val="1"/>
              <c:showSerName val="1"/>
              <c:showPercent val="1"/>
              <c:showBubbleSize val="1"/>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Лист11!$D$2:$H$3</c:f>
              <c:multiLvlStrCache>
                <c:ptCount val="5"/>
                <c:lvl>
                  <c:pt idx="0">
                    <c:v>2015 й.</c:v>
                  </c:pt>
                  <c:pt idx="1">
                    <c:v>2016 й.</c:v>
                  </c:pt>
                  <c:pt idx="2">
                    <c:v>2017 й.</c:v>
                  </c:pt>
                </c:lvl>
                <c:lvl>
                  <c:pt idx="0">
                    <c:v>Ҳосил, ц/га</c:v>
                  </c:pt>
                  <c:pt idx="3">
                    <c:v>Ўртача ҳосил, ц/га</c:v>
                  </c:pt>
                  <c:pt idx="4">
                    <c:v>Қўшимча ҳосил, ц/га</c:v>
                  </c:pt>
                </c:lvl>
              </c:multiLvlStrCache>
            </c:multiLvlStrRef>
          </c:cat>
          <c:val>
            <c:numRef>
              <c:f>Лист11!$D$8:$H$8</c:f>
              <c:numCache>
                <c:formatCode>General</c:formatCode>
                <c:ptCount val="5"/>
                <c:pt idx="0">
                  <c:v>412.8</c:v>
                </c:pt>
                <c:pt idx="1">
                  <c:v>429.4</c:v>
                </c:pt>
                <c:pt idx="2">
                  <c:v>396.2</c:v>
                </c:pt>
                <c:pt idx="3">
                  <c:v>412.8</c:v>
                </c:pt>
                <c:pt idx="4">
                  <c:v>52.3</c:v>
                </c:pt>
              </c:numCache>
            </c:numRef>
          </c:val>
          <c:extLst xmlns:c16r2="http://schemas.microsoft.com/office/drawing/2015/06/chart">
            <c:ext xmlns:c16="http://schemas.microsoft.com/office/drawing/2014/chart" uri="{C3380CC4-5D6E-409C-BE32-E72D297353CC}">
              <c16:uniqueId val="{00000004-C9C7-4E6C-B7D3-153875F6A893}"/>
            </c:ext>
          </c:extLst>
        </c:ser>
        <c:dLbls>
          <c:showLegendKey val="1"/>
          <c:showVal val="1"/>
          <c:showCatName val="1"/>
          <c:showSerName val="1"/>
          <c:showPercent val="1"/>
          <c:showBubbleSize val="1"/>
        </c:dLbls>
        <c:gapWidth val="75"/>
        <c:shape val="box"/>
        <c:axId val="68151552"/>
        <c:axId val="70979584"/>
        <c:axId val="0"/>
      </c:bar3DChart>
      <c:catAx>
        <c:axId val="68151552"/>
        <c:scaling>
          <c:orientation val="minMax"/>
        </c:scaling>
        <c:delete val="1"/>
        <c:axPos val="b"/>
        <c:numFmt formatCode="General" sourceLinked="1"/>
        <c:majorTickMark val="none"/>
        <c:minorTickMark val="cross"/>
        <c:tickLblPos val="nextTo"/>
        <c:crossAx val="70979584"/>
        <c:crosses val="autoZero"/>
        <c:auto val="1"/>
        <c:lblAlgn val="ctr"/>
        <c:lblOffset val="100"/>
        <c:noMultiLvlLbl val="1"/>
      </c:catAx>
      <c:valAx>
        <c:axId val="70979584"/>
        <c:scaling>
          <c:orientation val="minMax"/>
        </c:scaling>
        <c:delete val="1"/>
        <c:axPos val="l"/>
        <c:numFmt formatCode="General" sourceLinked="1"/>
        <c:majorTickMark val="none"/>
        <c:minorTickMark val="cross"/>
        <c:tickLblPos val="nextTo"/>
        <c:crossAx val="68151552"/>
        <c:crosses val="autoZero"/>
        <c:crossBetween val="between"/>
      </c:valAx>
      <c:spPr>
        <a:noFill/>
        <a:ln>
          <a:noFill/>
        </a:ln>
        <a:effectLst/>
      </c:spPr>
    </c:plotArea>
    <c:legend>
      <c:legendPos val="b"/>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Лист8!$B$4:$C$4</c:f>
              <c:strCache>
                <c:ptCount val="1"/>
                <c:pt idx="0">
                  <c:v>1. Назорат, гербицидсиз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1"/>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Лист8!$D$2:$H$3</c:f>
              <c:multiLvlStrCache>
                <c:ptCount val="5"/>
                <c:lvl>
                  <c:pt idx="0">
                    <c:v>2015 й.</c:v>
                  </c:pt>
                  <c:pt idx="1">
                    <c:v>2016 й.</c:v>
                  </c:pt>
                  <c:pt idx="2">
                    <c:v>2017 й.</c:v>
                  </c:pt>
                </c:lvl>
                <c:lvl>
                  <c:pt idx="0">
                    <c:v>Ҳосил, йиллар бўйича, ц/га</c:v>
                  </c:pt>
                  <c:pt idx="3">
                    <c:v>Ўртача пиёз ҳосили, ц/га</c:v>
                  </c:pt>
                  <c:pt idx="4">
                    <c:v>Қўшимча ҳосил, ц/га</c:v>
                  </c:pt>
                </c:lvl>
              </c:multiLvlStrCache>
            </c:multiLvlStrRef>
          </c:cat>
          <c:val>
            <c:numRef>
              <c:f>Лист8!$D$4:$H$4</c:f>
              <c:numCache>
                <c:formatCode>General</c:formatCode>
                <c:ptCount val="5"/>
                <c:pt idx="0">
                  <c:v>290</c:v>
                </c:pt>
                <c:pt idx="1">
                  <c:v>275</c:v>
                </c:pt>
                <c:pt idx="2">
                  <c:v>251</c:v>
                </c:pt>
                <c:pt idx="3">
                  <c:v>272</c:v>
                </c:pt>
                <c:pt idx="4">
                  <c:v>0</c:v>
                </c:pt>
              </c:numCache>
            </c:numRef>
          </c:val>
          <c:extLst xmlns:c16r2="http://schemas.microsoft.com/office/drawing/2015/06/chart">
            <c:ext xmlns:c16="http://schemas.microsoft.com/office/drawing/2014/chart" uri="{C3380CC4-5D6E-409C-BE32-E72D297353CC}">
              <c16:uniqueId val="{00000000-22F5-486C-B59B-7FF426E1AA4B}"/>
            </c:ext>
          </c:extLst>
        </c:ser>
        <c:ser>
          <c:idx val="1"/>
          <c:order val="1"/>
          <c:tx>
            <c:strRef>
              <c:f>Лист8!$B$5:$C$5</c:f>
              <c:strCache>
                <c:ptCount val="1"/>
                <c:pt idx="0">
                  <c:v>2. Эссек Супер 104 г/л (эталон), 1,0л/га,</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1"/>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Лист8!$D$2:$H$3</c:f>
              <c:multiLvlStrCache>
                <c:ptCount val="5"/>
                <c:lvl>
                  <c:pt idx="0">
                    <c:v>2015 й.</c:v>
                  </c:pt>
                  <c:pt idx="1">
                    <c:v>2016 й.</c:v>
                  </c:pt>
                  <c:pt idx="2">
                    <c:v>2017 й.</c:v>
                  </c:pt>
                </c:lvl>
                <c:lvl>
                  <c:pt idx="0">
                    <c:v>Ҳосил, йиллар бўйича, ц/га</c:v>
                  </c:pt>
                  <c:pt idx="3">
                    <c:v>Ўртача пиёз ҳосили, ц/га</c:v>
                  </c:pt>
                  <c:pt idx="4">
                    <c:v>Қўшимча ҳосил, ц/га</c:v>
                  </c:pt>
                </c:lvl>
              </c:multiLvlStrCache>
            </c:multiLvlStrRef>
          </c:cat>
          <c:val>
            <c:numRef>
              <c:f>Лист8!$D$5:$H$5</c:f>
              <c:numCache>
                <c:formatCode>General</c:formatCode>
                <c:ptCount val="5"/>
                <c:pt idx="0">
                  <c:v>333</c:v>
                </c:pt>
                <c:pt idx="1">
                  <c:v>314</c:v>
                </c:pt>
                <c:pt idx="2">
                  <c:v>304</c:v>
                </c:pt>
                <c:pt idx="3">
                  <c:v>317</c:v>
                </c:pt>
                <c:pt idx="4">
                  <c:v>45</c:v>
                </c:pt>
              </c:numCache>
            </c:numRef>
          </c:val>
          <c:extLst xmlns:c16r2="http://schemas.microsoft.com/office/drawing/2015/06/chart">
            <c:ext xmlns:c16="http://schemas.microsoft.com/office/drawing/2014/chart" uri="{C3380CC4-5D6E-409C-BE32-E72D297353CC}">
              <c16:uniqueId val="{00000001-22F5-486C-B59B-7FF426E1AA4B}"/>
            </c:ext>
          </c:extLst>
        </c:ser>
        <c:ser>
          <c:idx val="2"/>
          <c:order val="2"/>
          <c:tx>
            <c:strRef>
              <c:f>Лист8!$B$6:$C$6</c:f>
              <c:strCache>
                <c:ptCount val="1"/>
                <c:pt idx="0">
                  <c:v>3. Зар-Гоал 24 % к.э., 0,3 л/га</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Лист8!$D$2:$H$3</c:f>
              <c:multiLvlStrCache>
                <c:ptCount val="5"/>
                <c:lvl>
                  <c:pt idx="0">
                    <c:v>2015 й.</c:v>
                  </c:pt>
                  <c:pt idx="1">
                    <c:v>2016 й.</c:v>
                  </c:pt>
                  <c:pt idx="2">
                    <c:v>2017 й.</c:v>
                  </c:pt>
                </c:lvl>
                <c:lvl>
                  <c:pt idx="0">
                    <c:v>Ҳосил, йиллар бўйича, ц/га</c:v>
                  </c:pt>
                  <c:pt idx="3">
                    <c:v>Ўртача пиёз ҳосили, ц/га</c:v>
                  </c:pt>
                  <c:pt idx="4">
                    <c:v>Қўшимча ҳосил, ц/га</c:v>
                  </c:pt>
                </c:lvl>
              </c:multiLvlStrCache>
            </c:multiLvlStrRef>
          </c:cat>
          <c:val>
            <c:numRef>
              <c:f>Лист8!$D$6:$H$6</c:f>
              <c:numCache>
                <c:formatCode>General</c:formatCode>
                <c:ptCount val="5"/>
                <c:pt idx="0">
                  <c:v>316</c:v>
                </c:pt>
                <c:pt idx="1">
                  <c:v>295</c:v>
                </c:pt>
                <c:pt idx="2">
                  <c:v>280</c:v>
                </c:pt>
                <c:pt idx="3">
                  <c:v>297</c:v>
                </c:pt>
                <c:pt idx="4">
                  <c:v>25</c:v>
                </c:pt>
              </c:numCache>
            </c:numRef>
          </c:val>
          <c:extLst xmlns:c16r2="http://schemas.microsoft.com/office/drawing/2015/06/chart">
            <c:ext xmlns:c16="http://schemas.microsoft.com/office/drawing/2014/chart" uri="{C3380CC4-5D6E-409C-BE32-E72D297353CC}">
              <c16:uniqueId val="{00000002-22F5-486C-B59B-7FF426E1AA4B}"/>
            </c:ext>
          </c:extLst>
        </c:ser>
        <c:ser>
          <c:idx val="3"/>
          <c:order val="3"/>
          <c:tx>
            <c:strRef>
              <c:f>Лист8!$B$7:$C$7</c:f>
              <c:strCache>
                <c:ptCount val="1"/>
                <c:pt idx="0">
                  <c:v>4. Зар-Гоал 24 % к.э., 0,5 л/га</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Лист8!$D$2:$H$3</c:f>
              <c:multiLvlStrCache>
                <c:ptCount val="5"/>
                <c:lvl>
                  <c:pt idx="0">
                    <c:v>2015 й.</c:v>
                  </c:pt>
                  <c:pt idx="1">
                    <c:v>2016 й.</c:v>
                  </c:pt>
                  <c:pt idx="2">
                    <c:v>2017 й.</c:v>
                  </c:pt>
                </c:lvl>
                <c:lvl>
                  <c:pt idx="0">
                    <c:v>Ҳосил, йиллар бўйича, ц/га</c:v>
                  </c:pt>
                  <c:pt idx="3">
                    <c:v>Ўртача пиёз ҳосили, ц/га</c:v>
                  </c:pt>
                  <c:pt idx="4">
                    <c:v>Қўшимча ҳосил, ц/га</c:v>
                  </c:pt>
                </c:lvl>
              </c:multiLvlStrCache>
            </c:multiLvlStrRef>
          </c:cat>
          <c:val>
            <c:numRef>
              <c:f>Лист8!$D$7:$H$7</c:f>
              <c:numCache>
                <c:formatCode>General</c:formatCode>
                <c:ptCount val="5"/>
                <c:pt idx="0">
                  <c:v>338</c:v>
                </c:pt>
                <c:pt idx="1">
                  <c:v>325</c:v>
                </c:pt>
                <c:pt idx="2">
                  <c:v>303</c:v>
                </c:pt>
                <c:pt idx="3">
                  <c:v>322</c:v>
                </c:pt>
                <c:pt idx="4">
                  <c:v>50</c:v>
                </c:pt>
              </c:numCache>
            </c:numRef>
          </c:val>
          <c:extLst xmlns:c16r2="http://schemas.microsoft.com/office/drawing/2015/06/chart">
            <c:ext xmlns:c16="http://schemas.microsoft.com/office/drawing/2014/chart" uri="{C3380CC4-5D6E-409C-BE32-E72D297353CC}">
              <c16:uniqueId val="{00000003-22F5-486C-B59B-7FF426E1AA4B}"/>
            </c:ext>
          </c:extLst>
        </c:ser>
        <c:ser>
          <c:idx val="4"/>
          <c:order val="4"/>
          <c:tx>
            <c:strRef>
              <c:f>Лист8!$B$8:$C$8</c:f>
              <c:strCache>
                <c:ptCount val="1"/>
                <c:pt idx="0">
                  <c:v>5. Зар-Гоал 24 % к.э., 0,7 л/га</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Лист8!$D$2:$H$3</c:f>
              <c:multiLvlStrCache>
                <c:ptCount val="5"/>
                <c:lvl>
                  <c:pt idx="0">
                    <c:v>2015 й.</c:v>
                  </c:pt>
                  <c:pt idx="1">
                    <c:v>2016 й.</c:v>
                  </c:pt>
                  <c:pt idx="2">
                    <c:v>2017 й.</c:v>
                  </c:pt>
                </c:lvl>
                <c:lvl>
                  <c:pt idx="0">
                    <c:v>Ҳосил, йиллар бўйича, ц/га</c:v>
                  </c:pt>
                  <c:pt idx="3">
                    <c:v>Ўртача пиёз ҳосили, ц/га</c:v>
                  </c:pt>
                  <c:pt idx="4">
                    <c:v>Қўшимча ҳосил, ц/га</c:v>
                  </c:pt>
                </c:lvl>
              </c:multiLvlStrCache>
            </c:multiLvlStrRef>
          </c:cat>
          <c:val>
            <c:numRef>
              <c:f>Лист8!$D$8:$H$8</c:f>
              <c:numCache>
                <c:formatCode>General</c:formatCode>
                <c:ptCount val="5"/>
                <c:pt idx="0">
                  <c:v>342</c:v>
                </c:pt>
                <c:pt idx="1">
                  <c:v>326</c:v>
                </c:pt>
                <c:pt idx="2">
                  <c:v>317</c:v>
                </c:pt>
                <c:pt idx="3">
                  <c:v>328</c:v>
                </c:pt>
                <c:pt idx="4">
                  <c:v>56</c:v>
                </c:pt>
              </c:numCache>
            </c:numRef>
          </c:val>
          <c:extLst xmlns:c16r2="http://schemas.microsoft.com/office/drawing/2015/06/chart">
            <c:ext xmlns:c16="http://schemas.microsoft.com/office/drawing/2014/chart" uri="{C3380CC4-5D6E-409C-BE32-E72D297353CC}">
              <c16:uniqueId val="{00000004-22F5-486C-B59B-7FF426E1AA4B}"/>
            </c:ext>
          </c:extLst>
        </c:ser>
        <c:dLbls>
          <c:showLegendKey val="1"/>
          <c:showVal val="1"/>
          <c:showCatName val="1"/>
          <c:showSerName val="1"/>
          <c:showPercent val="1"/>
          <c:showBubbleSize val="1"/>
        </c:dLbls>
        <c:gapWidth val="75"/>
        <c:shape val="box"/>
        <c:axId val="70994944"/>
        <c:axId val="71037696"/>
        <c:axId val="0"/>
      </c:bar3DChart>
      <c:catAx>
        <c:axId val="70994944"/>
        <c:scaling>
          <c:orientation val="minMax"/>
        </c:scaling>
        <c:delete val="1"/>
        <c:axPos val="b"/>
        <c:numFmt formatCode="General" sourceLinked="1"/>
        <c:majorTickMark val="none"/>
        <c:minorTickMark val="cross"/>
        <c:tickLblPos val="nextTo"/>
        <c:crossAx val="71037696"/>
        <c:crosses val="autoZero"/>
        <c:auto val="1"/>
        <c:lblAlgn val="ctr"/>
        <c:lblOffset val="100"/>
        <c:noMultiLvlLbl val="1"/>
      </c:catAx>
      <c:valAx>
        <c:axId val="71037696"/>
        <c:scaling>
          <c:orientation val="minMax"/>
        </c:scaling>
        <c:delete val="1"/>
        <c:axPos val="l"/>
        <c:numFmt formatCode="General" sourceLinked="1"/>
        <c:majorTickMark val="none"/>
        <c:minorTickMark val="cross"/>
        <c:tickLblPos val="nextTo"/>
        <c:crossAx val="70994944"/>
        <c:crosses val="autoZero"/>
        <c:crossBetween val="between"/>
      </c:valAx>
      <c:spPr>
        <a:noFill/>
        <a:ln>
          <a:noFill/>
        </a:ln>
        <a:effectLst/>
      </c:spPr>
    </c:plotArea>
    <c:legend>
      <c:legendPos val="b"/>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title>
      <c:tx>
        <c:rich>
          <a:bodyPr/>
          <a:lstStyle/>
          <a:p>
            <a:pPr>
              <a:defRPr/>
            </a:pPr>
            <a:r>
              <a:rPr lang="ru-RU" sz="1400" baseline="0">
                <a:latin typeface="Times New Roman" pitchFamily="18" charset="0"/>
                <a:cs typeface="Times New Roman" pitchFamily="18" charset="0"/>
              </a:rPr>
              <a:t>Количество видов растений, штук</a:t>
            </a:r>
            <a:endParaRPr lang="ru-RU" sz="1400">
              <a:latin typeface="Times New Roman" pitchFamily="18" charset="0"/>
              <a:cs typeface="Times New Roman" pitchFamily="18" charset="0"/>
            </a:endParaRPr>
          </a:p>
        </c:rich>
      </c:tx>
      <c:layout>
        <c:manualLayout>
          <c:xMode val="edge"/>
          <c:yMode val="edge"/>
          <c:x val="0.22142134063524921"/>
          <c:y val="1.8165304268846563E-2"/>
        </c:manualLayout>
      </c:layout>
      <c:overlay val="1"/>
    </c:title>
    <c:autoTitleDeleted val="0"/>
    <c:plotArea>
      <c:layout>
        <c:manualLayout>
          <c:layoutTarget val="inner"/>
          <c:xMode val="edge"/>
          <c:yMode val="edge"/>
          <c:x val="0.16286521589127631"/>
          <c:y val="0.12695989057705953"/>
          <c:w val="0.69813565317646464"/>
          <c:h val="0.48742382914961269"/>
        </c:manualLayout>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Лист1!$A$1:$A$7</c:f>
              <c:strCache>
                <c:ptCount val="7"/>
                <c:pt idx="0">
                  <c:v>C.appoximata </c:v>
                </c:pt>
                <c:pt idx="1">
                  <c:v>C. breviflora  </c:v>
                </c:pt>
                <c:pt idx="2">
                  <c:v>C.campestris</c:v>
                </c:pt>
                <c:pt idx="3">
                  <c:v>C.chinensis</c:v>
                </c:pt>
                <c:pt idx="4">
                  <c:v>C.epilinum </c:v>
                </c:pt>
                <c:pt idx="5">
                  <c:v>C.lehmanniana </c:v>
                </c:pt>
                <c:pt idx="6">
                  <c:v>C.monogyna </c:v>
                </c:pt>
              </c:strCache>
            </c:strRef>
          </c:cat>
          <c:val>
            <c:numRef>
              <c:f>Лист1!$B$1:$B$7</c:f>
              <c:numCache>
                <c:formatCode>General</c:formatCode>
                <c:ptCount val="7"/>
                <c:pt idx="0">
                  <c:v>1</c:v>
                </c:pt>
                <c:pt idx="1">
                  <c:v>50</c:v>
                </c:pt>
                <c:pt idx="2">
                  <c:v>12</c:v>
                </c:pt>
                <c:pt idx="3">
                  <c:v>7</c:v>
                </c:pt>
                <c:pt idx="4">
                  <c:v>9</c:v>
                </c:pt>
                <c:pt idx="5">
                  <c:v>52</c:v>
                </c:pt>
                <c:pt idx="6">
                  <c:v>33</c:v>
                </c:pt>
              </c:numCache>
            </c:numRef>
          </c:val>
          <c:extLst xmlns:c16r2="http://schemas.microsoft.com/office/drawing/2015/06/chart">
            <c:ext xmlns:c16="http://schemas.microsoft.com/office/drawing/2014/chart" uri="{C3380CC4-5D6E-409C-BE32-E72D297353CC}">
              <c16:uniqueId val="{00000000-33F4-4445-B379-09D467EB2638}"/>
            </c:ext>
          </c:extLst>
        </c:ser>
        <c:dLbls>
          <c:showLegendKey val="1"/>
          <c:showVal val="1"/>
          <c:showCatName val="1"/>
          <c:showSerName val="1"/>
          <c:showPercent val="1"/>
          <c:showBubbleSize val="1"/>
        </c:dLbls>
        <c:gapWidth val="150"/>
        <c:overlap val="-25"/>
        <c:axId val="72355840"/>
        <c:axId val="72358528"/>
      </c:barChart>
      <c:catAx>
        <c:axId val="72355840"/>
        <c:scaling>
          <c:orientation val="minMax"/>
        </c:scaling>
        <c:delete val="1"/>
        <c:axPos val="b"/>
        <c:numFmt formatCode="General" sourceLinked="0"/>
        <c:majorTickMark val="none"/>
        <c:minorTickMark val="cross"/>
        <c:tickLblPos val="nextTo"/>
        <c:crossAx val="72358528"/>
        <c:crosses val="autoZero"/>
        <c:auto val="1"/>
        <c:lblAlgn val="ctr"/>
        <c:lblOffset val="100"/>
        <c:noMultiLvlLbl val="1"/>
      </c:catAx>
      <c:valAx>
        <c:axId val="72358528"/>
        <c:scaling>
          <c:orientation val="minMax"/>
        </c:scaling>
        <c:delete val="1"/>
        <c:axPos val="l"/>
        <c:numFmt formatCode="General" sourceLinked="1"/>
        <c:majorTickMark val="cross"/>
        <c:minorTickMark val="cross"/>
        <c:tickLblPos val="none"/>
        <c:crossAx val="72355840"/>
        <c:crosses val="autoZero"/>
        <c:crossBetween val="between"/>
      </c:valAx>
      <c:spPr>
        <a:blipFill>
          <a:blip xmlns:r="http://schemas.openxmlformats.org/officeDocument/2006/relationships" r:embed="rId2"/>
          <a:tile tx="0" ty="0" sx="100000" sy="100000" flip="none" algn="tl"/>
        </a:blipFill>
        <a:effectLst>
          <a:outerShdw blurRad="50800" dist="50800" dir="5400000" algn="ctr" rotWithShape="0">
            <a:srgbClr val="000000">
              <a:alpha val="16000"/>
            </a:srgbClr>
          </a:outerShdw>
        </a:effectLst>
      </c:spPr>
    </c:plotArea>
    <c:plotVisOnly val="1"/>
    <c:dispBlanksAs val="gap"/>
    <c:showDLblsOverMax val="1"/>
  </c:chart>
  <c:spPr>
    <a:noFill/>
    <a:ln>
      <a:gradFill>
        <a:gsLst>
          <a:gs pos="0">
            <a:srgbClr val="03D4A8"/>
          </a:gs>
          <a:gs pos="25000">
            <a:srgbClr val="21D6E0"/>
          </a:gs>
          <a:gs pos="75000">
            <a:srgbClr val="0087E6"/>
          </a:gs>
          <a:gs pos="100000">
            <a:srgbClr val="005CBF"/>
          </a:gs>
        </a:gsLst>
        <a:lin ang="5400000" scaled="0"/>
      </a:gradFill>
    </a:ln>
    <a:scene3d>
      <a:camera prst="orthographicFront"/>
      <a:lightRig rig="threePt" dir="t"/>
    </a:scene3d>
    <a:sp3d>
      <a:bevelB prst="relaxedInset"/>
    </a:sp3d>
  </c:spPr>
  <c:externalData r:id="rId3">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Лист2!$C$34:$C$36</c:f>
              <c:strCache>
                <c:ptCount val="1"/>
                <c:pt idx="0">
                  <c:v>1-учет гибель сорняков, %</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Лист2!$B$37:$B$41</c:f>
              <c:strCache>
                <c:ptCount val="5"/>
                <c:pt idx="0">
                  <c:v>1.Контроль  (без гербицида)</c:v>
                </c:pt>
                <c:pt idx="1">
                  <c:v>2. Пульсар к.э. 40 л/га, 1,0 л/га</c:v>
                </c:pt>
                <c:pt idx="2">
                  <c:v>3. Евро-Лайтинг, (имазамокс (33 г/л)+имазапир (15 г/л)), 0,8 л/га</c:v>
                </c:pt>
                <c:pt idx="3">
                  <c:v>4. Евро-Лайтинг, (имазамокс (33 г/л)+имазапир (15 г/л)), 1,0 л/га</c:v>
                </c:pt>
                <c:pt idx="4">
                  <c:v>5. Евро-Лайтинг, (имазамокс (33 г/л)+имазапир (15 г/л)), 1,2 л/га</c:v>
                </c:pt>
              </c:strCache>
            </c:strRef>
          </c:cat>
          <c:val>
            <c:numRef>
              <c:f>Лист2!$C$37:$C$41</c:f>
              <c:numCache>
                <c:formatCode>General</c:formatCode>
                <c:ptCount val="5"/>
                <c:pt idx="0">
                  <c:v>0</c:v>
                </c:pt>
                <c:pt idx="1">
                  <c:v>85.5</c:v>
                </c:pt>
                <c:pt idx="2">
                  <c:v>83.7</c:v>
                </c:pt>
                <c:pt idx="3">
                  <c:v>89.5</c:v>
                </c:pt>
                <c:pt idx="4">
                  <c:v>92.4</c:v>
                </c:pt>
              </c:numCache>
            </c:numRef>
          </c:val>
          <c:extLst xmlns:c16r2="http://schemas.microsoft.com/office/drawing/2015/06/chart">
            <c:ext xmlns:c16="http://schemas.microsoft.com/office/drawing/2014/chart" uri="{C3380CC4-5D6E-409C-BE32-E72D297353CC}">
              <c16:uniqueId val="{00000000-E9E2-4359-A191-9735421B0BD1}"/>
            </c:ext>
          </c:extLst>
        </c:ser>
        <c:ser>
          <c:idx val="1"/>
          <c:order val="1"/>
          <c:tx>
            <c:strRef>
              <c:f>Лист2!$D$34:$D$36</c:f>
              <c:strCache>
                <c:ptCount val="1"/>
                <c:pt idx="0">
                  <c:v>2-учет гибель сорняков, %</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Лист2!$B$37:$B$41</c:f>
              <c:strCache>
                <c:ptCount val="5"/>
                <c:pt idx="0">
                  <c:v>1.Контроль  (без гербицида)</c:v>
                </c:pt>
                <c:pt idx="1">
                  <c:v>2. Пульсар к.э. 40 л/га, 1,0 л/га</c:v>
                </c:pt>
                <c:pt idx="2">
                  <c:v>3. Евро-Лайтинг, (имазамокс (33 г/л)+имазапир (15 г/л)), 0,8 л/га</c:v>
                </c:pt>
                <c:pt idx="3">
                  <c:v>4. Евро-Лайтинг, (имазамокс (33 г/л)+имазапир (15 г/л)), 1,0 л/га</c:v>
                </c:pt>
                <c:pt idx="4">
                  <c:v>5. Евро-Лайтинг, (имазамокс (33 г/л)+имазапир (15 г/л)), 1,2 л/га</c:v>
                </c:pt>
              </c:strCache>
            </c:strRef>
          </c:cat>
          <c:val>
            <c:numRef>
              <c:f>Лист2!$D$37:$D$41</c:f>
              <c:numCache>
                <c:formatCode>General</c:formatCode>
                <c:ptCount val="5"/>
                <c:pt idx="0">
                  <c:v>0</c:v>
                </c:pt>
                <c:pt idx="1">
                  <c:v>83.7</c:v>
                </c:pt>
                <c:pt idx="2">
                  <c:v>80.400000000000006</c:v>
                </c:pt>
                <c:pt idx="3">
                  <c:v>86.2</c:v>
                </c:pt>
                <c:pt idx="4">
                  <c:v>88.9</c:v>
                </c:pt>
              </c:numCache>
            </c:numRef>
          </c:val>
          <c:extLst xmlns:c16r2="http://schemas.microsoft.com/office/drawing/2015/06/chart">
            <c:ext xmlns:c16="http://schemas.microsoft.com/office/drawing/2014/chart" uri="{C3380CC4-5D6E-409C-BE32-E72D297353CC}">
              <c16:uniqueId val="{00000001-E9E2-4359-A191-9735421B0BD1}"/>
            </c:ext>
          </c:extLst>
        </c:ser>
        <c:ser>
          <c:idx val="2"/>
          <c:order val="2"/>
          <c:tx>
            <c:strRef>
              <c:f>Лист2!$E$34:$E$36</c:f>
              <c:strCache>
                <c:ptCount val="1"/>
                <c:pt idx="0">
                  <c:v>3-учет гибель сорняков, %</c:v>
                </c:pt>
              </c:strCache>
            </c:strRef>
          </c:tx>
          <c:invertIfNegative val="0"/>
          <c:dLbls>
            <c:dLbl>
              <c:idx val="4"/>
              <c:tx>
                <c:rich>
                  <a:bodyPr/>
                  <a:lstStyle/>
                  <a:p>
                    <a:r>
                      <a:rPr lang="en-US"/>
                      <a:t>87,0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9E2-4359-A191-9735421B0BD1}"/>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Лист2!$B$37:$B$41</c:f>
              <c:strCache>
                <c:ptCount val="5"/>
                <c:pt idx="0">
                  <c:v>1.Контроль  (без гербицида)</c:v>
                </c:pt>
                <c:pt idx="1">
                  <c:v>2. Пульсар к.э. 40 л/га, 1,0 л/га</c:v>
                </c:pt>
                <c:pt idx="2">
                  <c:v>3. Евро-Лайтинг, (имазамокс (33 г/л)+имазапир (15 г/л)), 0,8 л/га</c:v>
                </c:pt>
                <c:pt idx="3">
                  <c:v>4. Евро-Лайтинг, (имазамокс (33 г/л)+имазапир (15 г/л)), 1,0 л/га</c:v>
                </c:pt>
                <c:pt idx="4">
                  <c:v>5. Евро-Лайтинг, (имазамокс (33 г/л)+имазапир (15 г/л)), 1,2 л/га</c:v>
                </c:pt>
              </c:strCache>
            </c:strRef>
          </c:cat>
          <c:val>
            <c:numRef>
              <c:f>Лист2!$E$37:$E$41</c:f>
              <c:numCache>
                <c:formatCode>General</c:formatCode>
                <c:ptCount val="5"/>
                <c:pt idx="0">
                  <c:v>0</c:v>
                </c:pt>
                <c:pt idx="1">
                  <c:v>79.8</c:v>
                </c:pt>
                <c:pt idx="2">
                  <c:v>78.3</c:v>
                </c:pt>
                <c:pt idx="3">
                  <c:v>83.9</c:v>
                </c:pt>
                <c:pt idx="4">
                  <c:v>87</c:v>
                </c:pt>
              </c:numCache>
            </c:numRef>
          </c:val>
          <c:extLst xmlns:c16r2="http://schemas.microsoft.com/office/drawing/2015/06/chart">
            <c:ext xmlns:c16="http://schemas.microsoft.com/office/drawing/2014/chart" uri="{C3380CC4-5D6E-409C-BE32-E72D297353CC}">
              <c16:uniqueId val="{00000003-E9E2-4359-A191-9735421B0BD1}"/>
            </c:ext>
          </c:extLst>
        </c:ser>
        <c:dLbls>
          <c:showLegendKey val="0"/>
          <c:showVal val="1"/>
          <c:showCatName val="0"/>
          <c:showSerName val="0"/>
          <c:showPercent val="0"/>
          <c:showBubbleSize val="0"/>
        </c:dLbls>
        <c:gapWidth val="150"/>
        <c:shape val="cone"/>
        <c:axId val="76645504"/>
        <c:axId val="76647040"/>
        <c:axId val="0"/>
      </c:bar3DChart>
      <c:catAx>
        <c:axId val="7664550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76647040"/>
        <c:crosses val="autoZero"/>
        <c:auto val="1"/>
        <c:lblAlgn val="ctr"/>
        <c:lblOffset val="100"/>
        <c:noMultiLvlLbl val="0"/>
      </c:catAx>
      <c:valAx>
        <c:axId val="76647040"/>
        <c:scaling>
          <c:orientation val="minMax"/>
        </c:scaling>
        <c:delete val="1"/>
        <c:axPos val="l"/>
        <c:numFmt formatCode="General" sourceLinked="1"/>
        <c:majorTickMark val="out"/>
        <c:minorTickMark val="none"/>
        <c:tickLblPos val="nextTo"/>
        <c:crossAx val="76645504"/>
        <c:crosses val="autoZero"/>
        <c:crossBetween val="between"/>
      </c:valAx>
    </c:plotArea>
    <c:legend>
      <c:legendPos val="t"/>
      <c:layout>
        <c:manualLayout>
          <c:xMode val="edge"/>
          <c:yMode val="edge"/>
          <c:x val="0.11045091462635828"/>
          <c:y val="6.030150753768844E-2"/>
          <c:w val="0.77212128986254447"/>
          <c:h val="4.2623550824991099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1"/>
  <c:style val="2"/>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6.0805431235989124E-2"/>
          <c:y val="3.4923601185045394E-2"/>
          <c:w val="0.91690480179339284"/>
          <c:h val="0.66173580436591783"/>
        </c:manualLayout>
      </c:layout>
      <c:bar3DChart>
        <c:barDir val="col"/>
        <c:grouping val="clustered"/>
        <c:varyColors val="1"/>
        <c:ser>
          <c:idx val="0"/>
          <c:order val="0"/>
          <c:tx>
            <c:strRef>
              <c:f>Лист11!$B$31:$C$31</c:f>
              <c:strCache>
                <c:ptCount val="1"/>
                <c:pt idx="0">
                  <c:v>1. Контроль, без гербицида</c:v>
                </c:pt>
              </c:strCache>
            </c:strRef>
          </c:tx>
          <c:invertIfNegative val="1"/>
          <c:dLbls>
            <c:spPr>
              <a:noFill/>
              <a:ln>
                <a:noFill/>
              </a:ln>
              <a:effectLst/>
            </c:spPr>
            <c:txPr>
              <a:bodyPr/>
              <a:lstStyle/>
              <a:p>
                <a:pPr>
                  <a:defRPr sz="6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multiLvlStrRef>
              <c:f>Лист11!$D$29:$H$30</c:f>
              <c:multiLvlStrCache>
                <c:ptCount val="5"/>
                <c:lvl>
                  <c:pt idx="0">
                    <c:v>2015 г.</c:v>
                  </c:pt>
                  <c:pt idx="1">
                    <c:v>2016 г.</c:v>
                  </c:pt>
                  <c:pt idx="2">
                    <c:v>2017 г.</c:v>
                  </c:pt>
                </c:lvl>
                <c:lvl>
                  <c:pt idx="0">
                    <c:v>Урожай, ц/га</c:v>
                  </c:pt>
                  <c:pt idx="3">
                    <c:v>Средний урожай, ц/га</c:v>
                  </c:pt>
                  <c:pt idx="4">
                    <c:v>Прибавка урожая, ц/га</c:v>
                  </c:pt>
                </c:lvl>
              </c:multiLvlStrCache>
            </c:multiLvlStrRef>
          </c:cat>
          <c:val>
            <c:numRef>
              <c:f>Лист11!$D$31:$H$31</c:f>
              <c:numCache>
                <c:formatCode>General</c:formatCode>
                <c:ptCount val="5"/>
                <c:pt idx="0">
                  <c:v>355.5</c:v>
                </c:pt>
                <c:pt idx="1">
                  <c:v>380.4</c:v>
                </c:pt>
                <c:pt idx="2">
                  <c:v>345.6</c:v>
                </c:pt>
                <c:pt idx="3">
                  <c:v>360.5</c:v>
                </c:pt>
                <c:pt idx="4">
                  <c:v>0</c:v>
                </c:pt>
              </c:numCache>
            </c:numRef>
          </c:val>
          <c:extLst xmlns:c16r2="http://schemas.microsoft.com/office/drawing/2015/06/chart">
            <c:ext xmlns:c16="http://schemas.microsoft.com/office/drawing/2014/chart" uri="{C3380CC4-5D6E-409C-BE32-E72D297353CC}">
              <c16:uniqueId val="{00000000-884F-4320-8935-77AC117C33F5}"/>
            </c:ext>
          </c:extLst>
        </c:ser>
        <c:ser>
          <c:idx val="1"/>
          <c:order val="1"/>
          <c:tx>
            <c:strRef>
              <c:f>Лист11!$B$32:$C$32</c:f>
              <c:strCache>
                <c:ptCount val="1"/>
                <c:pt idx="0">
                  <c:v>2. Пульсар (эталон) </c:v>
                </c:pt>
              </c:strCache>
            </c:strRef>
          </c:tx>
          <c:invertIfNegative val="1"/>
          <c:dLbls>
            <c:spPr>
              <a:noFill/>
              <a:ln>
                <a:noFill/>
              </a:ln>
              <a:effectLst/>
            </c:spPr>
            <c:txPr>
              <a:bodyPr/>
              <a:lstStyle/>
              <a:p>
                <a:pPr>
                  <a:defRPr sz="6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multiLvlStrRef>
              <c:f>Лист11!$D$29:$H$30</c:f>
              <c:multiLvlStrCache>
                <c:ptCount val="5"/>
                <c:lvl>
                  <c:pt idx="0">
                    <c:v>2015 г.</c:v>
                  </c:pt>
                  <c:pt idx="1">
                    <c:v>2016 г.</c:v>
                  </c:pt>
                  <c:pt idx="2">
                    <c:v>2017 г.</c:v>
                  </c:pt>
                </c:lvl>
                <c:lvl>
                  <c:pt idx="0">
                    <c:v>Урожай, ц/га</c:v>
                  </c:pt>
                  <c:pt idx="3">
                    <c:v>Средний урожай, ц/га</c:v>
                  </c:pt>
                  <c:pt idx="4">
                    <c:v>Прибавка урожая, ц/га</c:v>
                  </c:pt>
                </c:lvl>
              </c:multiLvlStrCache>
            </c:multiLvlStrRef>
          </c:cat>
          <c:val>
            <c:numRef>
              <c:f>Лист11!$D$32:$H$32</c:f>
              <c:numCache>
                <c:formatCode>General</c:formatCode>
                <c:ptCount val="5"/>
                <c:pt idx="0">
                  <c:v>391.4</c:v>
                </c:pt>
                <c:pt idx="1">
                  <c:v>416</c:v>
                </c:pt>
                <c:pt idx="2">
                  <c:v>379.4</c:v>
                </c:pt>
                <c:pt idx="3">
                  <c:v>395.6</c:v>
                </c:pt>
                <c:pt idx="4">
                  <c:v>35.1</c:v>
                </c:pt>
              </c:numCache>
            </c:numRef>
          </c:val>
          <c:extLst xmlns:c16r2="http://schemas.microsoft.com/office/drawing/2015/06/chart">
            <c:ext xmlns:c16="http://schemas.microsoft.com/office/drawing/2014/chart" uri="{C3380CC4-5D6E-409C-BE32-E72D297353CC}">
              <c16:uniqueId val="{00000001-884F-4320-8935-77AC117C33F5}"/>
            </c:ext>
          </c:extLst>
        </c:ser>
        <c:ser>
          <c:idx val="2"/>
          <c:order val="2"/>
          <c:tx>
            <c:strRef>
              <c:f>Лист11!$B$33:$C$33</c:f>
              <c:strCache>
                <c:ptCount val="1"/>
                <c:pt idx="0">
                  <c:v>3. Евро-Лайтинг к.э.0,8 л/га</c:v>
                </c:pt>
              </c:strCache>
            </c:strRef>
          </c:tx>
          <c:invertIfNegative val="1"/>
          <c:dLbls>
            <c:dLbl>
              <c:idx val="0"/>
              <c:layout>
                <c:manualLayout>
                  <c:x val="4.0526849037487338E-3"/>
                  <c:y val="-5.7163266164995258E-3"/>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2-884F-4320-8935-77AC117C33F5}"/>
                </c:ext>
                <c:ext xmlns:c15="http://schemas.microsoft.com/office/drawing/2012/chart" uri="{CE6537A1-D6FC-4f65-9D91-7224C49458BB}"/>
              </c:extLst>
            </c:dLbl>
            <c:dLbl>
              <c:idx val="1"/>
              <c:layout>
                <c:manualLayout>
                  <c:x val="6.0790273556231029E-3"/>
                  <c:y val="-8.5744899247492921E-3"/>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3-884F-4320-8935-77AC117C33F5}"/>
                </c:ext>
                <c:ext xmlns:c15="http://schemas.microsoft.com/office/drawing/2012/chart" uri="{CE6537A1-D6FC-4f65-9D91-7224C49458BB}"/>
              </c:extLst>
            </c:dLbl>
            <c:dLbl>
              <c:idx val="2"/>
              <c:layout>
                <c:manualLayout>
                  <c:x val="6.0790273556231029E-3"/>
                  <c:y val="0"/>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4-884F-4320-8935-77AC117C33F5}"/>
                </c:ext>
                <c:ext xmlns:c15="http://schemas.microsoft.com/office/drawing/2012/chart" uri="{CE6537A1-D6FC-4f65-9D91-7224C49458BB}"/>
              </c:extLst>
            </c:dLbl>
            <c:dLbl>
              <c:idx val="3"/>
              <c:layout>
                <c:manualLayout>
                  <c:x val="6.0790273556231029E-3"/>
                  <c:y val="2.8581633082497625E-3"/>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5-884F-4320-8935-77AC117C33F5}"/>
                </c:ext>
                <c:ext xmlns:c15="http://schemas.microsoft.com/office/drawing/2012/chart" uri="{CE6537A1-D6FC-4f65-9D91-7224C49458BB}"/>
              </c:extLst>
            </c:dLbl>
            <c:spPr>
              <a:noFill/>
              <a:ln>
                <a:noFill/>
              </a:ln>
              <a:effectLst/>
            </c:spPr>
            <c:txPr>
              <a:bodyPr/>
              <a:lstStyle/>
              <a:p>
                <a:pPr>
                  <a:defRPr sz="6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multiLvlStrRef>
              <c:f>Лист11!$D$29:$H$30</c:f>
              <c:multiLvlStrCache>
                <c:ptCount val="5"/>
                <c:lvl>
                  <c:pt idx="0">
                    <c:v>2015 г.</c:v>
                  </c:pt>
                  <c:pt idx="1">
                    <c:v>2016 г.</c:v>
                  </c:pt>
                  <c:pt idx="2">
                    <c:v>2017 г.</c:v>
                  </c:pt>
                </c:lvl>
                <c:lvl>
                  <c:pt idx="0">
                    <c:v>Урожай, ц/га</c:v>
                  </c:pt>
                  <c:pt idx="3">
                    <c:v>Средний урожай, ц/га</c:v>
                  </c:pt>
                  <c:pt idx="4">
                    <c:v>Прибавка урожая, ц/га</c:v>
                  </c:pt>
                </c:lvl>
              </c:multiLvlStrCache>
            </c:multiLvlStrRef>
          </c:cat>
          <c:val>
            <c:numRef>
              <c:f>Лист11!$D$33:$H$33</c:f>
              <c:numCache>
                <c:formatCode>General</c:formatCode>
                <c:ptCount val="5"/>
                <c:pt idx="0">
                  <c:v>384.6</c:v>
                </c:pt>
                <c:pt idx="1">
                  <c:v>406.3</c:v>
                </c:pt>
                <c:pt idx="2">
                  <c:v>373.1</c:v>
                </c:pt>
                <c:pt idx="3">
                  <c:v>388</c:v>
                </c:pt>
                <c:pt idx="4">
                  <c:v>27.5</c:v>
                </c:pt>
              </c:numCache>
            </c:numRef>
          </c:val>
          <c:extLst xmlns:c16r2="http://schemas.microsoft.com/office/drawing/2015/06/chart">
            <c:ext xmlns:c16="http://schemas.microsoft.com/office/drawing/2014/chart" uri="{C3380CC4-5D6E-409C-BE32-E72D297353CC}">
              <c16:uniqueId val="{00000006-884F-4320-8935-77AC117C33F5}"/>
            </c:ext>
          </c:extLst>
        </c:ser>
        <c:ser>
          <c:idx val="3"/>
          <c:order val="3"/>
          <c:tx>
            <c:strRef>
              <c:f>Лист11!$B$34:$C$34</c:f>
              <c:strCache>
                <c:ptCount val="1"/>
                <c:pt idx="0">
                  <c:v>4. Евро-Лайтинг к.э.1,0 л/га</c:v>
                </c:pt>
              </c:strCache>
            </c:strRef>
          </c:tx>
          <c:invertIfNegative val="1"/>
          <c:dLbls>
            <c:spPr>
              <a:noFill/>
              <a:ln>
                <a:noFill/>
              </a:ln>
              <a:effectLst/>
            </c:spPr>
            <c:txPr>
              <a:bodyPr/>
              <a:lstStyle/>
              <a:p>
                <a:pPr>
                  <a:defRPr sz="6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multiLvlStrRef>
              <c:f>Лист11!$D$29:$H$30</c:f>
              <c:multiLvlStrCache>
                <c:ptCount val="5"/>
                <c:lvl>
                  <c:pt idx="0">
                    <c:v>2015 г.</c:v>
                  </c:pt>
                  <c:pt idx="1">
                    <c:v>2016 г.</c:v>
                  </c:pt>
                  <c:pt idx="2">
                    <c:v>2017 г.</c:v>
                  </c:pt>
                </c:lvl>
                <c:lvl>
                  <c:pt idx="0">
                    <c:v>Урожай, ц/га</c:v>
                  </c:pt>
                  <c:pt idx="3">
                    <c:v>Средний урожай, ц/га</c:v>
                  </c:pt>
                  <c:pt idx="4">
                    <c:v>Прибавка урожая, ц/га</c:v>
                  </c:pt>
                </c:lvl>
              </c:multiLvlStrCache>
            </c:multiLvlStrRef>
          </c:cat>
          <c:val>
            <c:numRef>
              <c:f>Лист11!$D$34:$H$34</c:f>
              <c:numCache>
                <c:formatCode>General</c:formatCode>
                <c:ptCount val="5"/>
                <c:pt idx="0">
                  <c:v>405.8</c:v>
                </c:pt>
                <c:pt idx="1">
                  <c:v>429.2</c:v>
                </c:pt>
                <c:pt idx="2">
                  <c:v>393.5</c:v>
                </c:pt>
                <c:pt idx="3">
                  <c:v>409.5</c:v>
                </c:pt>
                <c:pt idx="4">
                  <c:v>49</c:v>
                </c:pt>
              </c:numCache>
            </c:numRef>
          </c:val>
          <c:extLst xmlns:c16r2="http://schemas.microsoft.com/office/drawing/2015/06/chart">
            <c:ext xmlns:c16="http://schemas.microsoft.com/office/drawing/2014/chart" uri="{C3380CC4-5D6E-409C-BE32-E72D297353CC}">
              <c16:uniqueId val="{00000007-884F-4320-8935-77AC117C33F5}"/>
            </c:ext>
          </c:extLst>
        </c:ser>
        <c:ser>
          <c:idx val="4"/>
          <c:order val="4"/>
          <c:tx>
            <c:strRef>
              <c:f>Лист11!$B$35:$C$35</c:f>
              <c:strCache>
                <c:ptCount val="1"/>
                <c:pt idx="0">
                  <c:v>5. Евро-Лайтинг к.э.1,2л/га</c:v>
                </c:pt>
              </c:strCache>
            </c:strRef>
          </c:tx>
          <c:invertIfNegative val="1"/>
          <c:dLbls>
            <c:dLbl>
              <c:idx val="1"/>
              <c:layout>
                <c:manualLayout>
                  <c:x val="1.0131712259371834E-2"/>
                  <c:y val="0"/>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8-884F-4320-8935-77AC117C33F5}"/>
                </c:ext>
                <c:ext xmlns:c15="http://schemas.microsoft.com/office/drawing/2012/chart" uri="{CE6537A1-D6FC-4f65-9D91-7224C49458BB}"/>
              </c:extLst>
            </c:dLbl>
            <c:spPr>
              <a:noFill/>
              <a:ln>
                <a:noFill/>
              </a:ln>
              <a:effectLst/>
            </c:spPr>
            <c:txPr>
              <a:bodyPr/>
              <a:lstStyle/>
              <a:p>
                <a:pPr>
                  <a:defRPr sz="6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multiLvlStrRef>
              <c:f>Лист11!$D$29:$H$30</c:f>
              <c:multiLvlStrCache>
                <c:ptCount val="5"/>
                <c:lvl>
                  <c:pt idx="0">
                    <c:v>2015 г.</c:v>
                  </c:pt>
                  <c:pt idx="1">
                    <c:v>2016 г.</c:v>
                  </c:pt>
                  <c:pt idx="2">
                    <c:v>2017 г.</c:v>
                  </c:pt>
                </c:lvl>
                <c:lvl>
                  <c:pt idx="0">
                    <c:v>Урожай, ц/га</c:v>
                  </c:pt>
                  <c:pt idx="3">
                    <c:v>Средний урожай, ц/га</c:v>
                  </c:pt>
                  <c:pt idx="4">
                    <c:v>Прибавка урожая, ц/га</c:v>
                  </c:pt>
                </c:lvl>
              </c:multiLvlStrCache>
            </c:multiLvlStrRef>
          </c:cat>
          <c:val>
            <c:numRef>
              <c:f>Лист11!$D$35:$H$35</c:f>
              <c:numCache>
                <c:formatCode>General</c:formatCode>
                <c:ptCount val="5"/>
                <c:pt idx="0">
                  <c:v>412.8</c:v>
                </c:pt>
                <c:pt idx="1">
                  <c:v>429.4</c:v>
                </c:pt>
                <c:pt idx="2">
                  <c:v>396.2</c:v>
                </c:pt>
                <c:pt idx="3">
                  <c:v>412.8</c:v>
                </c:pt>
                <c:pt idx="4">
                  <c:v>52.3</c:v>
                </c:pt>
              </c:numCache>
            </c:numRef>
          </c:val>
          <c:extLst xmlns:c16r2="http://schemas.microsoft.com/office/drawing/2015/06/chart">
            <c:ext xmlns:c16="http://schemas.microsoft.com/office/drawing/2014/chart" uri="{C3380CC4-5D6E-409C-BE32-E72D297353CC}">
              <c16:uniqueId val="{00000009-884F-4320-8935-77AC117C33F5}"/>
            </c:ext>
          </c:extLst>
        </c:ser>
        <c:dLbls>
          <c:showLegendKey val="1"/>
          <c:showVal val="1"/>
          <c:showCatName val="1"/>
          <c:showSerName val="1"/>
          <c:showPercent val="1"/>
          <c:showBubbleSize val="1"/>
        </c:dLbls>
        <c:gapWidth val="75"/>
        <c:shape val="box"/>
        <c:axId val="118480896"/>
        <c:axId val="118482432"/>
        <c:axId val="0"/>
      </c:bar3DChart>
      <c:catAx>
        <c:axId val="118480896"/>
        <c:scaling>
          <c:orientation val="minMax"/>
        </c:scaling>
        <c:delete val="1"/>
        <c:axPos val="b"/>
        <c:numFmt formatCode="General" sourceLinked="0"/>
        <c:majorTickMark val="none"/>
        <c:minorTickMark val="cross"/>
        <c:tickLblPos val="nextTo"/>
        <c:crossAx val="118482432"/>
        <c:crosses val="autoZero"/>
        <c:auto val="1"/>
        <c:lblAlgn val="ctr"/>
        <c:lblOffset val="100"/>
        <c:noMultiLvlLbl val="1"/>
      </c:catAx>
      <c:valAx>
        <c:axId val="118482432"/>
        <c:scaling>
          <c:orientation val="minMax"/>
        </c:scaling>
        <c:delete val="1"/>
        <c:axPos val="l"/>
        <c:numFmt formatCode="General" sourceLinked="1"/>
        <c:majorTickMark val="none"/>
        <c:minorTickMark val="cross"/>
        <c:tickLblPos val="nextTo"/>
        <c:crossAx val="118480896"/>
        <c:crosses val="autoZero"/>
        <c:crossBetween val="between"/>
      </c:valAx>
    </c:plotArea>
    <c:legend>
      <c:legendPos val="b"/>
      <c:layout>
        <c:manualLayout>
          <c:xMode val="edge"/>
          <c:yMode val="edge"/>
          <c:x val="4.8649929397123225E-2"/>
          <c:y val="0.90194901981877462"/>
          <c:w val="0.9351214608812195"/>
          <c:h val="8.8377531592797098E-2"/>
        </c:manualLayout>
      </c:layout>
      <c:overlay val="1"/>
      <c:txPr>
        <a:bodyPr/>
        <a:lstStyle/>
        <a:p>
          <a:pPr>
            <a:defRPr>
              <a:latin typeface="Times New Roman" pitchFamily="18" charset="0"/>
              <a:cs typeface="Times New Roman" pitchFamily="18" charset="0"/>
            </a:defRPr>
          </a:pPr>
          <a:endParaRPr lang="ru-RU"/>
        </a:p>
      </c:txPr>
    </c:legend>
    <c:plotVisOnly val="1"/>
    <c:dispBlanksAs val="gap"/>
    <c:showDLblsOverMax val="1"/>
  </c:chart>
  <c:externalData r:id="rId2">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5.3644121193912757E-2"/>
          <c:y val="3.6348611545484681E-2"/>
          <c:w val="0.94635581421887505"/>
          <c:h val="0.56903686326833602"/>
        </c:manualLayout>
      </c:layout>
      <c:bar3DChart>
        <c:barDir val="col"/>
        <c:grouping val="clustered"/>
        <c:varyColors val="1"/>
        <c:ser>
          <c:idx val="0"/>
          <c:order val="0"/>
          <c:tx>
            <c:strRef>
              <c:f>Лист8!$B$13:$C$13</c:f>
              <c:strCache>
                <c:ptCount val="1"/>
                <c:pt idx="0">
                  <c:v>1. Контроль, без гербицида</c:v>
                </c:pt>
              </c:strCache>
            </c:strRef>
          </c:tx>
          <c:invertIfNegative val="1"/>
          <c:dLbls>
            <c:spPr>
              <a:noFill/>
              <a:ln>
                <a:noFill/>
              </a:ln>
              <a:effectLst/>
            </c:spPr>
            <c:txPr>
              <a:bodyPr/>
              <a:lstStyle/>
              <a:p>
                <a:pPr>
                  <a:defRPr sz="7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multiLvlStrRef>
              <c:f>Лист8!$D$11:$H$12</c:f>
              <c:multiLvlStrCache>
                <c:ptCount val="5"/>
                <c:lvl>
                  <c:pt idx="0">
                    <c:v>2015 г.</c:v>
                  </c:pt>
                  <c:pt idx="1">
                    <c:v>2016 г.</c:v>
                  </c:pt>
                  <c:pt idx="2">
                    <c:v>2017 г.</c:v>
                  </c:pt>
                </c:lvl>
                <c:lvl>
                  <c:pt idx="0">
                    <c:v>Урожайность лука, ц/га</c:v>
                  </c:pt>
                  <c:pt idx="3">
                    <c:v>Средний урожай лука, ц/га</c:v>
                  </c:pt>
                  <c:pt idx="4">
                    <c:v>Прибавка урожая, ц/га</c:v>
                  </c:pt>
                </c:lvl>
              </c:multiLvlStrCache>
            </c:multiLvlStrRef>
          </c:cat>
          <c:val>
            <c:numRef>
              <c:f>Лист8!$D$13:$H$13</c:f>
              <c:numCache>
                <c:formatCode>General</c:formatCode>
                <c:ptCount val="5"/>
                <c:pt idx="0">
                  <c:v>290</c:v>
                </c:pt>
                <c:pt idx="1">
                  <c:v>275</c:v>
                </c:pt>
                <c:pt idx="2">
                  <c:v>251</c:v>
                </c:pt>
                <c:pt idx="3">
                  <c:v>272</c:v>
                </c:pt>
                <c:pt idx="4">
                  <c:v>0</c:v>
                </c:pt>
              </c:numCache>
            </c:numRef>
          </c:val>
          <c:extLst xmlns:c16r2="http://schemas.microsoft.com/office/drawing/2015/06/chart">
            <c:ext xmlns:c16="http://schemas.microsoft.com/office/drawing/2014/chart" uri="{C3380CC4-5D6E-409C-BE32-E72D297353CC}">
              <c16:uniqueId val="{00000000-9C46-484D-8CAF-880F05F40B2C}"/>
            </c:ext>
          </c:extLst>
        </c:ser>
        <c:ser>
          <c:idx val="1"/>
          <c:order val="1"/>
          <c:tx>
            <c:strRef>
              <c:f>Лист8!$B$14:$C$14</c:f>
              <c:strCache>
                <c:ptCount val="1"/>
                <c:pt idx="0">
                  <c:v>2. Эссек Супер 104 г/л (эталон), 1,0л/га,</c:v>
                </c:pt>
              </c:strCache>
            </c:strRef>
          </c:tx>
          <c:invertIfNegative val="1"/>
          <c:dLbls>
            <c:spPr>
              <a:noFill/>
              <a:ln>
                <a:noFill/>
              </a:ln>
              <a:effectLst/>
            </c:spPr>
            <c:txPr>
              <a:bodyPr/>
              <a:lstStyle/>
              <a:p>
                <a:pPr>
                  <a:defRPr sz="7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multiLvlStrRef>
              <c:f>Лист8!$D$11:$H$12</c:f>
              <c:multiLvlStrCache>
                <c:ptCount val="5"/>
                <c:lvl>
                  <c:pt idx="0">
                    <c:v>2015 г.</c:v>
                  </c:pt>
                  <c:pt idx="1">
                    <c:v>2016 г.</c:v>
                  </c:pt>
                  <c:pt idx="2">
                    <c:v>2017 г.</c:v>
                  </c:pt>
                </c:lvl>
                <c:lvl>
                  <c:pt idx="0">
                    <c:v>Урожайность лука, ц/га</c:v>
                  </c:pt>
                  <c:pt idx="3">
                    <c:v>Средний урожай лука, ц/га</c:v>
                  </c:pt>
                  <c:pt idx="4">
                    <c:v>Прибавка урожая, ц/га</c:v>
                  </c:pt>
                </c:lvl>
              </c:multiLvlStrCache>
            </c:multiLvlStrRef>
          </c:cat>
          <c:val>
            <c:numRef>
              <c:f>Лист8!$D$14:$H$14</c:f>
              <c:numCache>
                <c:formatCode>General</c:formatCode>
                <c:ptCount val="5"/>
                <c:pt idx="0">
                  <c:v>333</c:v>
                </c:pt>
                <c:pt idx="1">
                  <c:v>314</c:v>
                </c:pt>
                <c:pt idx="2">
                  <c:v>304</c:v>
                </c:pt>
                <c:pt idx="3">
                  <c:v>317</c:v>
                </c:pt>
                <c:pt idx="4">
                  <c:v>45</c:v>
                </c:pt>
              </c:numCache>
            </c:numRef>
          </c:val>
          <c:extLst xmlns:c16r2="http://schemas.microsoft.com/office/drawing/2015/06/chart">
            <c:ext xmlns:c16="http://schemas.microsoft.com/office/drawing/2014/chart" uri="{C3380CC4-5D6E-409C-BE32-E72D297353CC}">
              <c16:uniqueId val="{00000001-9C46-484D-8CAF-880F05F40B2C}"/>
            </c:ext>
          </c:extLst>
        </c:ser>
        <c:ser>
          <c:idx val="2"/>
          <c:order val="2"/>
          <c:tx>
            <c:strRef>
              <c:f>Лист8!$B$15:$C$15</c:f>
              <c:strCache>
                <c:ptCount val="1"/>
                <c:pt idx="0">
                  <c:v>3. Зар-Гоал 24 % к.э., 0,3 л/га</c:v>
                </c:pt>
              </c:strCache>
            </c:strRef>
          </c:tx>
          <c:invertIfNegative val="1"/>
          <c:dLbls>
            <c:dLbl>
              <c:idx val="4"/>
              <c:layout>
                <c:manualLayout>
                  <c:x val="1.0598834128245893E-2"/>
                  <c:y val="-6.0580319413455127E-17"/>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2-9C46-484D-8CAF-880F05F40B2C}"/>
                </c:ex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multiLvlStrRef>
              <c:f>Лист8!$D$11:$H$12</c:f>
              <c:multiLvlStrCache>
                <c:ptCount val="5"/>
                <c:lvl>
                  <c:pt idx="0">
                    <c:v>2015 г.</c:v>
                  </c:pt>
                  <c:pt idx="1">
                    <c:v>2016 г.</c:v>
                  </c:pt>
                  <c:pt idx="2">
                    <c:v>2017 г.</c:v>
                  </c:pt>
                </c:lvl>
                <c:lvl>
                  <c:pt idx="0">
                    <c:v>Урожайность лука, ц/га</c:v>
                  </c:pt>
                  <c:pt idx="3">
                    <c:v>Средний урожай лука, ц/га</c:v>
                  </c:pt>
                  <c:pt idx="4">
                    <c:v>Прибавка урожая, ц/га</c:v>
                  </c:pt>
                </c:lvl>
              </c:multiLvlStrCache>
            </c:multiLvlStrRef>
          </c:cat>
          <c:val>
            <c:numRef>
              <c:f>Лист8!$D$15:$H$15</c:f>
              <c:numCache>
                <c:formatCode>General</c:formatCode>
                <c:ptCount val="5"/>
                <c:pt idx="0">
                  <c:v>316</c:v>
                </c:pt>
                <c:pt idx="1">
                  <c:v>295</c:v>
                </c:pt>
                <c:pt idx="2">
                  <c:v>280</c:v>
                </c:pt>
                <c:pt idx="3">
                  <c:v>297</c:v>
                </c:pt>
                <c:pt idx="4">
                  <c:v>25</c:v>
                </c:pt>
              </c:numCache>
            </c:numRef>
          </c:val>
          <c:extLst xmlns:c16r2="http://schemas.microsoft.com/office/drawing/2015/06/chart">
            <c:ext xmlns:c16="http://schemas.microsoft.com/office/drawing/2014/chart" uri="{C3380CC4-5D6E-409C-BE32-E72D297353CC}">
              <c16:uniqueId val="{00000003-9C46-484D-8CAF-880F05F40B2C}"/>
            </c:ext>
          </c:extLst>
        </c:ser>
        <c:ser>
          <c:idx val="3"/>
          <c:order val="3"/>
          <c:tx>
            <c:strRef>
              <c:f>Лист8!$B$16:$C$16</c:f>
              <c:strCache>
                <c:ptCount val="1"/>
                <c:pt idx="0">
                  <c:v>4. Зар-Гоал 24 % к.э., 0,5 л/га</c:v>
                </c:pt>
              </c:strCache>
            </c:strRef>
          </c:tx>
          <c:invertIfNegative val="1"/>
          <c:dLbls>
            <c:spPr>
              <a:noFill/>
              <a:ln>
                <a:noFill/>
              </a:ln>
              <a:effectLst/>
            </c:spPr>
            <c:txPr>
              <a:bodyPr/>
              <a:lstStyle/>
              <a:p>
                <a:pPr>
                  <a:defRPr sz="7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multiLvlStrRef>
              <c:f>Лист8!$D$11:$H$12</c:f>
              <c:multiLvlStrCache>
                <c:ptCount val="5"/>
                <c:lvl>
                  <c:pt idx="0">
                    <c:v>2015 г.</c:v>
                  </c:pt>
                  <c:pt idx="1">
                    <c:v>2016 г.</c:v>
                  </c:pt>
                  <c:pt idx="2">
                    <c:v>2017 г.</c:v>
                  </c:pt>
                </c:lvl>
                <c:lvl>
                  <c:pt idx="0">
                    <c:v>Урожайность лука, ц/га</c:v>
                  </c:pt>
                  <c:pt idx="3">
                    <c:v>Средний урожай лука, ц/га</c:v>
                  </c:pt>
                  <c:pt idx="4">
                    <c:v>Прибавка урожая, ц/га</c:v>
                  </c:pt>
                </c:lvl>
              </c:multiLvlStrCache>
            </c:multiLvlStrRef>
          </c:cat>
          <c:val>
            <c:numRef>
              <c:f>Лист8!$D$16:$H$16</c:f>
              <c:numCache>
                <c:formatCode>General</c:formatCode>
                <c:ptCount val="5"/>
                <c:pt idx="0">
                  <c:v>338</c:v>
                </c:pt>
                <c:pt idx="1">
                  <c:v>325</c:v>
                </c:pt>
                <c:pt idx="2">
                  <c:v>303</c:v>
                </c:pt>
                <c:pt idx="3">
                  <c:v>322</c:v>
                </c:pt>
                <c:pt idx="4">
                  <c:v>50</c:v>
                </c:pt>
              </c:numCache>
            </c:numRef>
          </c:val>
          <c:extLst xmlns:c16r2="http://schemas.microsoft.com/office/drawing/2015/06/chart">
            <c:ext xmlns:c16="http://schemas.microsoft.com/office/drawing/2014/chart" uri="{C3380CC4-5D6E-409C-BE32-E72D297353CC}">
              <c16:uniqueId val="{00000004-9C46-484D-8CAF-880F05F40B2C}"/>
            </c:ext>
          </c:extLst>
        </c:ser>
        <c:ser>
          <c:idx val="4"/>
          <c:order val="4"/>
          <c:tx>
            <c:strRef>
              <c:f>Лист8!$B$17:$C$17</c:f>
              <c:strCache>
                <c:ptCount val="1"/>
                <c:pt idx="0">
                  <c:v>5. Зар-Гоал 24 % к.э., 0,7 л/га</c:v>
                </c:pt>
              </c:strCache>
            </c:strRef>
          </c:tx>
          <c:invertIfNegative val="1"/>
          <c:dLbls>
            <c:spPr>
              <a:noFill/>
              <a:ln>
                <a:noFill/>
              </a:ln>
              <a:effectLst/>
            </c:spPr>
            <c:txPr>
              <a:bodyPr/>
              <a:lstStyle/>
              <a:p>
                <a:pPr>
                  <a:defRPr sz="7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multiLvlStrRef>
              <c:f>Лист8!$D$11:$H$12</c:f>
              <c:multiLvlStrCache>
                <c:ptCount val="5"/>
                <c:lvl>
                  <c:pt idx="0">
                    <c:v>2015 г.</c:v>
                  </c:pt>
                  <c:pt idx="1">
                    <c:v>2016 г.</c:v>
                  </c:pt>
                  <c:pt idx="2">
                    <c:v>2017 г.</c:v>
                  </c:pt>
                </c:lvl>
                <c:lvl>
                  <c:pt idx="0">
                    <c:v>Урожайность лука, ц/га</c:v>
                  </c:pt>
                  <c:pt idx="3">
                    <c:v>Средний урожай лука, ц/га</c:v>
                  </c:pt>
                  <c:pt idx="4">
                    <c:v>Прибавка урожая, ц/га</c:v>
                  </c:pt>
                </c:lvl>
              </c:multiLvlStrCache>
            </c:multiLvlStrRef>
          </c:cat>
          <c:val>
            <c:numRef>
              <c:f>Лист8!$D$17:$H$17</c:f>
              <c:numCache>
                <c:formatCode>General</c:formatCode>
                <c:ptCount val="5"/>
                <c:pt idx="0">
                  <c:v>342</c:v>
                </c:pt>
                <c:pt idx="1">
                  <c:v>326</c:v>
                </c:pt>
                <c:pt idx="2">
                  <c:v>317</c:v>
                </c:pt>
                <c:pt idx="3">
                  <c:v>328</c:v>
                </c:pt>
                <c:pt idx="4">
                  <c:v>56</c:v>
                </c:pt>
              </c:numCache>
            </c:numRef>
          </c:val>
          <c:extLst xmlns:c16r2="http://schemas.microsoft.com/office/drawing/2015/06/chart">
            <c:ext xmlns:c16="http://schemas.microsoft.com/office/drawing/2014/chart" uri="{C3380CC4-5D6E-409C-BE32-E72D297353CC}">
              <c16:uniqueId val="{00000005-9C46-484D-8CAF-880F05F40B2C}"/>
            </c:ext>
          </c:extLst>
        </c:ser>
        <c:dLbls>
          <c:showLegendKey val="1"/>
          <c:showVal val="1"/>
          <c:showCatName val="1"/>
          <c:showSerName val="1"/>
          <c:showPercent val="1"/>
          <c:showBubbleSize val="1"/>
        </c:dLbls>
        <c:gapWidth val="75"/>
        <c:shape val="box"/>
        <c:axId val="140297344"/>
        <c:axId val="140298880"/>
        <c:axId val="0"/>
      </c:bar3DChart>
      <c:catAx>
        <c:axId val="140297344"/>
        <c:scaling>
          <c:orientation val="minMax"/>
        </c:scaling>
        <c:delete val="1"/>
        <c:axPos val="b"/>
        <c:numFmt formatCode="General" sourceLinked="0"/>
        <c:majorTickMark val="none"/>
        <c:minorTickMark val="cross"/>
        <c:tickLblPos val="nextTo"/>
        <c:crossAx val="140298880"/>
        <c:crosses val="autoZero"/>
        <c:auto val="1"/>
        <c:lblAlgn val="ctr"/>
        <c:lblOffset val="100"/>
        <c:noMultiLvlLbl val="1"/>
      </c:catAx>
      <c:valAx>
        <c:axId val="140298880"/>
        <c:scaling>
          <c:orientation val="minMax"/>
        </c:scaling>
        <c:delete val="1"/>
        <c:axPos val="l"/>
        <c:numFmt formatCode="General" sourceLinked="1"/>
        <c:majorTickMark val="none"/>
        <c:minorTickMark val="cross"/>
        <c:tickLblPos val="nextTo"/>
        <c:crossAx val="140297344"/>
        <c:crosses val="autoZero"/>
        <c:crossBetween val="between"/>
      </c:valAx>
    </c:plotArea>
    <c:legend>
      <c:legendPos val="b"/>
      <c:layout>
        <c:manualLayout>
          <c:xMode val="edge"/>
          <c:yMode val="edge"/>
          <c:x val="7.2710171959824613E-2"/>
          <c:y val="0.7395662312292075"/>
          <c:w val="0.89273529203126234"/>
          <c:h val="0.15273870523762267"/>
        </c:manualLayout>
      </c:layout>
      <c:overlay val="1"/>
      <c:txPr>
        <a:bodyPr/>
        <a:lstStyle/>
        <a:p>
          <a:pPr>
            <a:defRPr sz="800">
              <a:latin typeface="Times New Roman" pitchFamily="18" charset="0"/>
              <a:cs typeface="Times New Roman" pitchFamily="18" charset="0"/>
            </a:defRPr>
          </a:pPr>
          <a:endParaRPr lang="ru-RU"/>
        </a:p>
      </c:txPr>
    </c:legend>
    <c:plotVisOnly val="1"/>
    <c:dispBlanksAs val="gap"/>
    <c:showDLblsOverMax val="1"/>
  </c:chart>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B8C0-226E-40E3-A43F-AC21159F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58</Pages>
  <Words>17466</Words>
  <Characters>99557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2020-02-20T18:56:00Z</cp:lastPrinted>
  <dcterms:created xsi:type="dcterms:W3CDTF">2020-01-05T10:00:00Z</dcterms:created>
  <dcterms:modified xsi:type="dcterms:W3CDTF">2020-02-12T07:26:00Z</dcterms:modified>
</cp:coreProperties>
</file>